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81B3" w14:textId="55E9B068" w:rsidR="00F83140" w:rsidRPr="00AC0C5A" w:rsidRDefault="00F83140" w:rsidP="000E4E1A">
      <w:pPr>
        <w:pStyle w:val="Geenafstand"/>
        <w:rPr>
          <w:rFonts w:ascii="Open Sans" w:hAnsi="Open Sans" w:cs="Open Sans"/>
          <w:b/>
          <w:bCs/>
        </w:rPr>
      </w:pPr>
      <w:r w:rsidRPr="00AC0C5A">
        <w:rPr>
          <w:rFonts w:ascii="Open Sans" w:hAnsi="Open Sans" w:cs="Open Sans"/>
          <w:b/>
          <w:bCs/>
        </w:rPr>
        <w:t xml:space="preserve">Kader </w:t>
      </w:r>
      <w:r w:rsidR="009A380E">
        <w:rPr>
          <w:rFonts w:ascii="Open Sans" w:hAnsi="Open Sans" w:cs="Open Sans"/>
          <w:b/>
          <w:bCs/>
        </w:rPr>
        <w:t>aanvragen</w:t>
      </w:r>
      <w:r w:rsidR="00CF2B78" w:rsidRPr="00AC0C5A">
        <w:rPr>
          <w:rFonts w:ascii="Open Sans" w:hAnsi="Open Sans" w:cs="Open Sans"/>
          <w:b/>
          <w:bCs/>
        </w:rPr>
        <w:t xml:space="preserve"> </w:t>
      </w:r>
      <w:r w:rsidR="00B7453F" w:rsidRPr="00AC0C5A">
        <w:rPr>
          <w:rFonts w:ascii="Open Sans" w:hAnsi="Open Sans" w:cs="Open Sans"/>
          <w:b/>
          <w:bCs/>
        </w:rPr>
        <w:t xml:space="preserve">en toelaten </w:t>
      </w:r>
      <w:r w:rsidRPr="00AC0C5A">
        <w:rPr>
          <w:rFonts w:ascii="Open Sans" w:hAnsi="Open Sans" w:cs="Open Sans"/>
          <w:b/>
          <w:bCs/>
        </w:rPr>
        <w:t xml:space="preserve">onderaannemers </w:t>
      </w:r>
      <w:r w:rsidR="00F4019D" w:rsidRPr="00AC0C5A">
        <w:rPr>
          <w:rFonts w:ascii="Open Sans" w:hAnsi="Open Sans" w:cs="Open Sans"/>
          <w:b/>
          <w:bCs/>
        </w:rPr>
        <w:t>jeugdhulp</w:t>
      </w:r>
      <w:r w:rsidR="00DA3601">
        <w:rPr>
          <w:rFonts w:ascii="Open Sans" w:hAnsi="Open Sans" w:cs="Open Sans"/>
          <w:b/>
          <w:bCs/>
        </w:rPr>
        <w:t xml:space="preserve">, </w:t>
      </w:r>
      <w:r w:rsidR="00F4019D" w:rsidRPr="00AC0C5A">
        <w:rPr>
          <w:rFonts w:ascii="Open Sans" w:hAnsi="Open Sans" w:cs="Open Sans"/>
          <w:b/>
          <w:bCs/>
        </w:rPr>
        <w:t>nieuwe Wmo</w:t>
      </w:r>
      <w:r w:rsidR="00DA3601">
        <w:rPr>
          <w:rFonts w:ascii="Open Sans" w:hAnsi="Open Sans" w:cs="Open Sans"/>
          <w:b/>
          <w:bCs/>
        </w:rPr>
        <w:t xml:space="preserve"> (Rijk van Nijmegen) en Hulp bij het huishouden (Nijmegen)</w:t>
      </w:r>
      <w:r w:rsidR="0016544B" w:rsidRPr="00AC0C5A">
        <w:rPr>
          <w:rFonts w:ascii="Open Sans" w:hAnsi="Open Sans" w:cs="Open Sans"/>
          <w:b/>
          <w:bCs/>
        </w:rPr>
        <w:t xml:space="preserve"> </w:t>
      </w:r>
    </w:p>
    <w:p w14:paraId="7A09F1FA" w14:textId="77777777" w:rsidR="00F83140" w:rsidRPr="00AC0C5A" w:rsidRDefault="00F83140" w:rsidP="000E4E1A">
      <w:pPr>
        <w:pStyle w:val="Geenafstand"/>
        <w:rPr>
          <w:rFonts w:ascii="Open Sans" w:hAnsi="Open Sans" w:cs="Open Sans"/>
          <w:b/>
          <w:bCs/>
        </w:rPr>
      </w:pPr>
    </w:p>
    <w:p w14:paraId="71EB6AB1" w14:textId="012161A6" w:rsidR="00B72242" w:rsidRPr="00AC0C5A" w:rsidRDefault="002C2435" w:rsidP="004104D0">
      <w:pPr>
        <w:pStyle w:val="Geenafstand"/>
        <w:ind w:left="1416" w:hanging="1416"/>
        <w:rPr>
          <w:rFonts w:ascii="Open Sans" w:hAnsi="Open Sans" w:cs="Open Sans"/>
        </w:rPr>
      </w:pPr>
      <w:r w:rsidRPr="00AC0C5A">
        <w:rPr>
          <w:rFonts w:ascii="Open Sans" w:hAnsi="Open Sans" w:cs="Open Sans"/>
        </w:rPr>
        <w:t xml:space="preserve">Wat  </w:t>
      </w:r>
      <w:r w:rsidRPr="00AC0C5A">
        <w:rPr>
          <w:rFonts w:ascii="Open Sans" w:hAnsi="Open Sans" w:cs="Open Sans"/>
        </w:rPr>
        <w:tab/>
      </w:r>
      <w:r w:rsidR="00F83140" w:rsidRPr="00AC0C5A">
        <w:rPr>
          <w:rFonts w:ascii="Open Sans" w:hAnsi="Open Sans" w:cs="Open Sans"/>
        </w:rPr>
        <w:t xml:space="preserve">Kader voor </w:t>
      </w:r>
      <w:r w:rsidR="009A380E">
        <w:rPr>
          <w:rFonts w:ascii="Open Sans" w:hAnsi="Open Sans" w:cs="Open Sans"/>
        </w:rPr>
        <w:t>aanvrag</w:t>
      </w:r>
      <w:r w:rsidR="00CF2B78" w:rsidRPr="00AC0C5A">
        <w:rPr>
          <w:rFonts w:ascii="Open Sans" w:hAnsi="Open Sans" w:cs="Open Sans"/>
        </w:rPr>
        <w:t xml:space="preserve">en </w:t>
      </w:r>
      <w:r w:rsidR="00F83140" w:rsidRPr="00AC0C5A">
        <w:rPr>
          <w:rFonts w:ascii="Open Sans" w:hAnsi="Open Sans" w:cs="Open Sans"/>
        </w:rPr>
        <w:t>v</w:t>
      </w:r>
      <w:r w:rsidR="00CF2B78" w:rsidRPr="00AC0C5A">
        <w:rPr>
          <w:rFonts w:ascii="Open Sans" w:hAnsi="Open Sans" w:cs="Open Sans"/>
        </w:rPr>
        <w:t>oor</w:t>
      </w:r>
      <w:r w:rsidR="00F83140" w:rsidRPr="00AC0C5A">
        <w:rPr>
          <w:rFonts w:ascii="Open Sans" w:hAnsi="Open Sans" w:cs="Open Sans"/>
        </w:rPr>
        <w:t xml:space="preserve"> </w:t>
      </w:r>
      <w:r w:rsidR="00CF2B78" w:rsidRPr="00AC0C5A">
        <w:rPr>
          <w:rFonts w:ascii="Open Sans" w:hAnsi="Open Sans" w:cs="Open Sans"/>
        </w:rPr>
        <w:t xml:space="preserve">de inzet van </w:t>
      </w:r>
      <w:r w:rsidR="00F83140" w:rsidRPr="00AC0C5A">
        <w:rPr>
          <w:rFonts w:ascii="Open Sans" w:hAnsi="Open Sans" w:cs="Open Sans"/>
        </w:rPr>
        <w:t xml:space="preserve">onderaannemers voor het bieden van jeugdhulp </w:t>
      </w:r>
      <w:r w:rsidRPr="00AC0C5A">
        <w:rPr>
          <w:rFonts w:ascii="Open Sans" w:hAnsi="Open Sans" w:cs="Open Sans"/>
        </w:rPr>
        <w:t>en/</w:t>
      </w:r>
      <w:r w:rsidR="00F83140" w:rsidRPr="00AC0C5A">
        <w:rPr>
          <w:rFonts w:ascii="Open Sans" w:hAnsi="Open Sans" w:cs="Open Sans"/>
        </w:rPr>
        <w:t xml:space="preserve">of maatschappelijke ondersteuning </w:t>
      </w:r>
      <w:r w:rsidR="00DA3601">
        <w:rPr>
          <w:rFonts w:ascii="Open Sans" w:hAnsi="Open Sans" w:cs="Open Sans"/>
        </w:rPr>
        <w:t xml:space="preserve">in de regio Rijk van Nijmegen of het bieden van hulp bij het huishouden in Nijmegen. </w:t>
      </w:r>
      <w:r w:rsidR="0074531E" w:rsidRPr="00AC0C5A">
        <w:rPr>
          <w:rFonts w:ascii="Open Sans" w:hAnsi="Open Sans" w:cs="Open Sans"/>
        </w:rPr>
        <w:t xml:space="preserve"> </w:t>
      </w:r>
    </w:p>
    <w:p w14:paraId="05AF5145" w14:textId="22A0C250" w:rsidR="00A15522" w:rsidRPr="00AC0C5A" w:rsidRDefault="00A15522" w:rsidP="001262BE">
      <w:pPr>
        <w:pStyle w:val="Geenafstand"/>
        <w:ind w:left="1416" w:hanging="1416"/>
        <w:rPr>
          <w:rFonts w:ascii="Open Sans" w:hAnsi="Open Sans" w:cs="Open Sans"/>
        </w:rPr>
      </w:pPr>
      <w:r w:rsidRPr="00AC0C5A">
        <w:rPr>
          <w:rFonts w:ascii="Open Sans" w:hAnsi="Open Sans" w:cs="Open Sans"/>
        </w:rPr>
        <w:t xml:space="preserve">Situatie </w:t>
      </w:r>
      <w:r w:rsidRPr="00AC0C5A">
        <w:rPr>
          <w:rFonts w:ascii="Open Sans" w:hAnsi="Open Sans" w:cs="Open Sans"/>
        </w:rPr>
        <w:tab/>
      </w:r>
      <w:r w:rsidR="008A3A9C" w:rsidRPr="00AC0C5A">
        <w:rPr>
          <w:rFonts w:ascii="Open Sans" w:hAnsi="Open Sans" w:cs="Open Sans"/>
        </w:rPr>
        <w:t xml:space="preserve">Voor de inzet van een onderaannemer heeft een gecontracteerde aanbieder (hierna hoofdaannemer) schriftelijke toestemming nodig van </w:t>
      </w:r>
      <w:r w:rsidR="00662E28">
        <w:rPr>
          <w:rFonts w:ascii="Open Sans" w:hAnsi="Open Sans" w:cs="Open Sans"/>
        </w:rPr>
        <w:t>het ROB</w:t>
      </w:r>
      <w:r w:rsidR="008A3A9C" w:rsidRPr="00AC0C5A">
        <w:rPr>
          <w:rFonts w:ascii="Open Sans" w:hAnsi="Open Sans" w:cs="Open Sans"/>
        </w:rPr>
        <w:t xml:space="preserve">, tenzij sprake is van een zelfstandige zonder personeel. De hoofdaannemer moet de inzet voorafgaand aan deze inzet aan </w:t>
      </w:r>
      <w:r w:rsidR="00662E28">
        <w:rPr>
          <w:rFonts w:ascii="Open Sans" w:hAnsi="Open Sans" w:cs="Open Sans"/>
        </w:rPr>
        <w:t>het ROB</w:t>
      </w:r>
      <w:r w:rsidR="008A3A9C" w:rsidRPr="00AC0C5A">
        <w:rPr>
          <w:rFonts w:ascii="Open Sans" w:hAnsi="Open Sans" w:cs="Open Sans"/>
        </w:rPr>
        <w:t xml:space="preserve"> melden. </w:t>
      </w:r>
      <w:r w:rsidR="00662E28">
        <w:rPr>
          <w:rFonts w:ascii="Open Sans" w:hAnsi="Open Sans" w:cs="Open Sans"/>
        </w:rPr>
        <w:t>Het ROB</w:t>
      </w:r>
      <w:r w:rsidR="008A3A9C" w:rsidRPr="00AC0C5A">
        <w:rPr>
          <w:rFonts w:ascii="Open Sans" w:hAnsi="Open Sans" w:cs="Open Sans"/>
        </w:rPr>
        <w:t xml:space="preserve"> beoordeelt vervolgens de </w:t>
      </w:r>
      <w:r w:rsidR="009A380E">
        <w:rPr>
          <w:rFonts w:ascii="Open Sans" w:hAnsi="Open Sans" w:cs="Open Sans"/>
        </w:rPr>
        <w:t>aanvraag</w:t>
      </w:r>
      <w:r w:rsidR="008A3A9C" w:rsidRPr="00AC0C5A">
        <w:rPr>
          <w:rFonts w:ascii="Open Sans" w:hAnsi="Open Sans" w:cs="Open Sans"/>
        </w:rPr>
        <w:t xml:space="preserve"> en verleent al dan niet schriftelijke toestemming.  </w:t>
      </w:r>
    </w:p>
    <w:p w14:paraId="35C5CF68" w14:textId="795F4360" w:rsidR="00FE1937" w:rsidRPr="00AC0C5A" w:rsidRDefault="002C2435" w:rsidP="00FE1937">
      <w:pPr>
        <w:pStyle w:val="Geenafstand"/>
        <w:ind w:left="1416" w:hanging="1416"/>
        <w:rPr>
          <w:rFonts w:ascii="Open Sans" w:hAnsi="Open Sans" w:cs="Open Sans"/>
        </w:rPr>
      </w:pPr>
      <w:r w:rsidRPr="00AC0C5A">
        <w:rPr>
          <w:rFonts w:ascii="Open Sans" w:hAnsi="Open Sans" w:cs="Open Sans"/>
        </w:rPr>
        <w:t xml:space="preserve">Doel </w:t>
      </w:r>
      <w:r w:rsidRPr="00AC0C5A">
        <w:rPr>
          <w:rFonts w:ascii="Open Sans" w:hAnsi="Open Sans" w:cs="Open Sans"/>
        </w:rPr>
        <w:tab/>
        <w:t xml:space="preserve">Door een kader te stellen, </w:t>
      </w:r>
      <w:r w:rsidR="00880F11" w:rsidRPr="00AC0C5A">
        <w:rPr>
          <w:rFonts w:ascii="Open Sans" w:hAnsi="Open Sans" w:cs="Open Sans"/>
        </w:rPr>
        <w:t xml:space="preserve">maken wij inzichtelijk hoe dergelijke </w:t>
      </w:r>
      <w:r w:rsidR="009A380E">
        <w:rPr>
          <w:rFonts w:ascii="Open Sans" w:hAnsi="Open Sans" w:cs="Open Sans"/>
        </w:rPr>
        <w:t>aanvrag</w:t>
      </w:r>
      <w:r w:rsidR="00880F11" w:rsidRPr="00AC0C5A">
        <w:rPr>
          <w:rFonts w:ascii="Open Sans" w:hAnsi="Open Sans" w:cs="Open Sans"/>
        </w:rPr>
        <w:t xml:space="preserve">en worden beoordeeld en </w:t>
      </w:r>
      <w:r w:rsidRPr="00AC0C5A">
        <w:rPr>
          <w:rFonts w:ascii="Open Sans" w:hAnsi="Open Sans" w:cs="Open Sans"/>
        </w:rPr>
        <w:t>bevorderen wij</w:t>
      </w:r>
      <w:r w:rsidR="00A12470" w:rsidRPr="00AC0C5A">
        <w:rPr>
          <w:rFonts w:ascii="Open Sans" w:hAnsi="Open Sans" w:cs="Open Sans"/>
        </w:rPr>
        <w:t xml:space="preserve"> </w:t>
      </w:r>
      <w:r w:rsidR="00880F11" w:rsidRPr="00AC0C5A">
        <w:rPr>
          <w:rFonts w:ascii="Open Sans" w:hAnsi="Open Sans" w:cs="Open Sans"/>
        </w:rPr>
        <w:t xml:space="preserve">een </w:t>
      </w:r>
      <w:r w:rsidR="00CF2B78" w:rsidRPr="00AC0C5A">
        <w:rPr>
          <w:rFonts w:ascii="Open Sans" w:hAnsi="Open Sans" w:cs="Open Sans"/>
        </w:rPr>
        <w:t xml:space="preserve">gelijke </w:t>
      </w:r>
      <w:r w:rsidR="00880F11" w:rsidRPr="00AC0C5A">
        <w:rPr>
          <w:rFonts w:ascii="Open Sans" w:hAnsi="Open Sans" w:cs="Open Sans"/>
        </w:rPr>
        <w:t xml:space="preserve">beoordeling. </w:t>
      </w:r>
    </w:p>
    <w:p w14:paraId="4BE6CA90" w14:textId="77777777" w:rsidR="00F83140" w:rsidRPr="00AC0C5A" w:rsidRDefault="00F83140" w:rsidP="000E4E1A">
      <w:pPr>
        <w:pStyle w:val="Geenafstand"/>
        <w:rPr>
          <w:rFonts w:ascii="Open Sans" w:hAnsi="Open Sans" w:cs="Open Sans"/>
          <w:b/>
          <w:bCs/>
        </w:rPr>
      </w:pPr>
    </w:p>
    <w:p w14:paraId="19D37B2D" w14:textId="1EC42F61" w:rsidR="00872DC7" w:rsidRDefault="00872DC7" w:rsidP="000E4E1A">
      <w:pPr>
        <w:pStyle w:val="Geenafstand"/>
        <w:rPr>
          <w:rFonts w:ascii="Open Sans" w:hAnsi="Open Sans" w:cs="Open Sans"/>
          <w:b/>
          <w:bCs/>
        </w:rPr>
      </w:pPr>
      <w:r>
        <w:rPr>
          <w:rFonts w:ascii="Open Sans" w:hAnsi="Open Sans" w:cs="Open Sans"/>
          <w:b/>
          <w:bCs/>
        </w:rPr>
        <w:t xml:space="preserve">Definitie onderaannemer </w:t>
      </w:r>
    </w:p>
    <w:p w14:paraId="274D0ED4" w14:textId="4C913508" w:rsidR="00872DC7" w:rsidRPr="00872DC7" w:rsidRDefault="00872DC7" w:rsidP="000E4E1A">
      <w:pPr>
        <w:pStyle w:val="Geenafstand"/>
        <w:rPr>
          <w:rFonts w:ascii="Open Sans" w:hAnsi="Open Sans" w:cs="Open Sans"/>
        </w:rPr>
      </w:pPr>
      <w:r>
        <w:rPr>
          <w:rFonts w:ascii="Open Sans" w:hAnsi="Open Sans" w:cs="Open Sans"/>
        </w:rPr>
        <w:t xml:space="preserve">Voor de definitie van onderaannemer is aangesloten bij de landelijke definitie zoals opgenomen in contractstandaarden jeugd en Wmo. Deze definitie luidt: </w:t>
      </w:r>
      <w:r>
        <w:rPr>
          <w:rFonts w:ascii="Open Sans" w:hAnsi="Open Sans" w:cs="Open Sans"/>
        </w:rPr>
        <w:br/>
      </w:r>
      <w:r>
        <w:rPr>
          <w:rFonts w:ascii="Open Sans" w:hAnsi="Open Sans" w:cs="Open Sans"/>
        </w:rPr>
        <w:br/>
      </w:r>
      <w:r w:rsidRPr="00872DC7">
        <w:rPr>
          <w:rFonts w:ascii="Open Sans" w:hAnsi="Open Sans" w:cs="Open Sans"/>
          <w:i/>
          <w:iCs/>
        </w:rPr>
        <w:t>Een aanbieder die in opdracht van een hoofdaannemer hulp levert aan inwoners ter uitvoering van de daartoe door de regio/gemeente met de hoofdaannemer aangegane overeenkomst. Een zelfstandige zonder personeel die via een hoofdaannemer ondersteuning levert, coöperatieleden en franchisenemers zijn onderaannemer.</w:t>
      </w:r>
      <w:r>
        <w:rPr>
          <w:rFonts w:ascii="Open Sans" w:hAnsi="Open Sans" w:cs="Open Sans"/>
        </w:rPr>
        <w:br/>
      </w:r>
      <w:r>
        <w:rPr>
          <w:rFonts w:ascii="Open Sans" w:hAnsi="Open Sans" w:cs="Open Sans"/>
        </w:rPr>
        <w:br/>
        <w:t xml:space="preserve">Voor de inzet van zelfstandige zonder personeel is, in lijn met het bepaalde in de landelijke contractstandaarden, géén toestemming nodig. Voor alle overige onderaannemers wel. </w:t>
      </w:r>
    </w:p>
    <w:p w14:paraId="02DCE4D1" w14:textId="77777777" w:rsidR="00872DC7" w:rsidRDefault="00872DC7" w:rsidP="000E4E1A">
      <w:pPr>
        <w:pStyle w:val="Geenafstand"/>
        <w:rPr>
          <w:rFonts w:ascii="Open Sans" w:hAnsi="Open Sans" w:cs="Open Sans"/>
          <w:b/>
          <w:bCs/>
        </w:rPr>
      </w:pPr>
    </w:p>
    <w:p w14:paraId="59E8A1DC" w14:textId="7B4D2CFA" w:rsidR="00CF2B78" w:rsidRPr="00AC0C5A" w:rsidRDefault="00513B09" w:rsidP="000E4E1A">
      <w:pPr>
        <w:pStyle w:val="Geenafstand"/>
        <w:rPr>
          <w:rFonts w:ascii="Open Sans" w:hAnsi="Open Sans" w:cs="Open Sans"/>
        </w:rPr>
      </w:pPr>
      <w:r w:rsidRPr="00AC0C5A">
        <w:rPr>
          <w:rFonts w:ascii="Open Sans" w:hAnsi="Open Sans" w:cs="Open Sans"/>
          <w:b/>
          <w:bCs/>
        </w:rPr>
        <w:t xml:space="preserve">Criteria beoordeling </w:t>
      </w:r>
      <w:r w:rsidR="009A380E">
        <w:rPr>
          <w:rFonts w:ascii="Open Sans" w:hAnsi="Open Sans" w:cs="Open Sans"/>
          <w:b/>
          <w:bCs/>
        </w:rPr>
        <w:t>aanvrag</w:t>
      </w:r>
      <w:r w:rsidRPr="00AC0C5A">
        <w:rPr>
          <w:rFonts w:ascii="Open Sans" w:hAnsi="Open Sans" w:cs="Open Sans"/>
          <w:b/>
          <w:bCs/>
        </w:rPr>
        <w:t xml:space="preserve">en </w:t>
      </w:r>
      <w:r w:rsidR="00B7453F" w:rsidRPr="00AC0C5A">
        <w:rPr>
          <w:rFonts w:ascii="Open Sans" w:hAnsi="Open Sans" w:cs="Open Sans"/>
          <w:b/>
          <w:bCs/>
        </w:rPr>
        <w:br/>
      </w:r>
      <w:r w:rsidR="00B7453F" w:rsidRPr="00AC0C5A">
        <w:rPr>
          <w:rFonts w:ascii="Open Sans" w:hAnsi="Open Sans" w:cs="Open Sans"/>
        </w:rPr>
        <w:t>Voor</w:t>
      </w:r>
      <w:r w:rsidR="009A380E">
        <w:rPr>
          <w:rFonts w:ascii="Open Sans" w:hAnsi="Open Sans" w:cs="Open Sans"/>
        </w:rPr>
        <w:t>dat</w:t>
      </w:r>
      <w:r w:rsidR="00B7453F" w:rsidRPr="00AC0C5A">
        <w:rPr>
          <w:rFonts w:ascii="Open Sans" w:hAnsi="Open Sans" w:cs="Open Sans"/>
        </w:rPr>
        <w:t xml:space="preserve"> </w:t>
      </w:r>
      <w:r w:rsidR="007F5C1A">
        <w:rPr>
          <w:rFonts w:ascii="Open Sans" w:hAnsi="Open Sans" w:cs="Open Sans"/>
        </w:rPr>
        <w:t>het ROB</w:t>
      </w:r>
      <w:r w:rsidR="00B7453F" w:rsidRPr="00AC0C5A">
        <w:rPr>
          <w:rFonts w:ascii="Open Sans" w:hAnsi="Open Sans" w:cs="Open Sans"/>
        </w:rPr>
        <w:t xml:space="preserve"> toestemming geeft voor het inzetten van een onderaannemer, wordt beoordeeld of deze onderaannemer </w:t>
      </w:r>
      <w:r w:rsidR="00F73A77">
        <w:rPr>
          <w:rFonts w:ascii="Open Sans" w:hAnsi="Open Sans" w:cs="Open Sans"/>
        </w:rPr>
        <w:t xml:space="preserve">toegevoegde waarde heeft </w:t>
      </w:r>
      <w:r w:rsidR="00B7453F" w:rsidRPr="00AC0C5A">
        <w:rPr>
          <w:rFonts w:ascii="Open Sans" w:hAnsi="Open Sans" w:cs="Open Sans"/>
        </w:rPr>
        <w:t xml:space="preserve">voor het bestaande zorglandschap. De volgende criteria worden hierbij meegenomen: </w:t>
      </w:r>
    </w:p>
    <w:p w14:paraId="3D2BC3EA" w14:textId="77777777" w:rsidR="00513B09" w:rsidRPr="00AC0C5A" w:rsidRDefault="00513B09" w:rsidP="000E4E1A">
      <w:pPr>
        <w:pStyle w:val="Geenafstand"/>
        <w:rPr>
          <w:rFonts w:ascii="Open Sans" w:hAnsi="Open Sans" w:cs="Open Sans"/>
        </w:rPr>
      </w:pPr>
    </w:p>
    <w:p w14:paraId="3DCAC39F" w14:textId="1179076C" w:rsidR="00C109E7" w:rsidRPr="00AC0C5A" w:rsidRDefault="00C109E7" w:rsidP="000E4E1A">
      <w:pPr>
        <w:pStyle w:val="Geenafstand"/>
        <w:rPr>
          <w:rFonts w:ascii="Open Sans" w:hAnsi="Open Sans" w:cs="Open Sans"/>
        </w:rPr>
      </w:pPr>
      <w:r w:rsidRPr="00AC0C5A">
        <w:rPr>
          <w:rFonts w:ascii="Open Sans" w:hAnsi="Open Sans" w:cs="Open Sans"/>
          <w:u w:val="single"/>
        </w:rPr>
        <w:t>Prestaties beoogde onderaannemer</w:t>
      </w:r>
      <w:r w:rsidRPr="00AC0C5A">
        <w:rPr>
          <w:rFonts w:ascii="Open Sans" w:hAnsi="Open Sans" w:cs="Open Sans"/>
          <w:u w:val="single"/>
        </w:rPr>
        <w:br/>
      </w:r>
      <w:r w:rsidR="009026DB" w:rsidRPr="00AC0C5A">
        <w:rPr>
          <w:rFonts w:ascii="Open Sans" w:hAnsi="Open Sans" w:cs="Open Sans"/>
        </w:rPr>
        <w:t xml:space="preserve">Er hebben zich geen situaties voorgedaan bij de onderaannemer die in </w:t>
      </w:r>
      <w:r w:rsidRPr="00AC0C5A">
        <w:rPr>
          <w:rFonts w:ascii="Open Sans" w:hAnsi="Open Sans" w:cs="Open Sans"/>
        </w:rPr>
        <w:t xml:space="preserve">een inkoopprocedure als uitsluitingsgrond zouden kwalificeren of die anderszins </w:t>
      </w:r>
      <w:r w:rsidR="00F4019D" w:rsidRPr="00AC0C5A">
        <w:rPr>
          <w:rFonts w:ascii="Open Sans" w:hAnsi="Open Sans" w:cs="Open Sans"/>
        </w:rPr>
        <w:t xml:space="preserve">een zwaarwegende </w:t>
      </w:r>
      <w:r w:rsidR="00C154F4" w:rsidRPr="00AC0C5A">
        <w:rPr>
          <w:rFonts w:ascii="Open Sans" w:hAnsi="Open Sans" w:cs="Open Sans"/>
        </w:rPr>
        <w:t xml:space="preserve">reden zijn </w:t>
      </w:r>
      <w:r w:rsidR="00F4019D" w:rsidRPr="00AC0C5A">
        <w:rPr>
          <w:rFonts w:ascii="Open Sans" w:hAnsi="Open Sans" w:cs="Open Sans"/>
        </w:rPr>
        <w:t xml:space="preserve">om geen toestemming te verlenen voor de inzet van </w:t>
      </w:r>
      <w:r w:rsidR="00C154F4" w:rsidRPr="00AC0C5A">
        <w:rPr>
          <w:rFonts w:ascii="Open Sans" w:hAnsi="Open Sans" w:cs="Open Sans"/>
        </w:rPr>
        <w:t>de onderaannemer</w:t>
      </w:r>
      <w:r w:rsidR="009026DB" w:rsidRPr="00AC0C5A">
        <w:rPr>
          <w:rFonts w:ascii="Open Sans" w:hAnsi="Open Sans" w:cs="Open Sans"/>
        </w:rPr>
        <w:t xml:space="preserve">. </w:t>
      </w:r>
      <w:r w:rsidR="00C154F4" w:rsidRPr="00AC0C5A">
        <w:rPr>
          <w:rFonts w:ascii="Open Sans" w:hAnsi="Open Sans" w:cs="Open Sans"/>
        </w:rPr>
        <w:t xml:space="preserve">Bijvoorbeeld blijkend uit </w:t>
      </w:r>
      <w:r w:rsidR="00F4019D" w:rsidRPr="00AC0C5A">
        <w:rPr>
          <w:rFonts w:ascii="Open Sans" w:hAnsi="Open Sans" w:cs="Open Sans"/>
        </w:rPr>
        <w:t xml:space="preserve">aan de onderaannemer </w:t>
      </w:r>
      <w:r w:rsidR="00C154F4" w:rsidRPr="00AC0C5A">
        <w:rPr>
          <w:rFonts w:ascii="Open Sans" w:hAnsi="Open Sans" w:cs="Open Sans"/>
        </w:rPr>
        <w:t>o</w:t>
      </w:r>
      <w:r w:rsidR="004104D0" w:rsidRPr="00AC0C5A">
        <w:rPr>
          <w:rFonts w:ascii="Open Sans" w:hAnsi="Open Sans" w:cs="Open Sans"/>
        </w:rPr>
        <w:t xml:space="preserve">pgelegde </w:t>
      </w:r>
      <w:r w:rsidR="00F4019D" w:rsidRPr="00AC0C5A">
        <w:rPr>
          <w:rFonts w:ascii="Open Sans" w:hAnsi="Open Sans" w:cs="Open Sans"/>
        </w:rPr>
        <w:t xml:space="preserve">bestuursrechtelijke- of strafrechtelijke </w:t>
      </w:r>
      <w:r w:rsidR="004104D0" w:rsidRPr="00AC0C5A">
        <w:rPr>
          <w:rFonts w:ascii="Open Sans" w:hAnsi="Open Sans" w:cs="Open Sans"/>
        </w:rPr>
        <w:t>maatregelen</w:t>
      </w:r>
      <w:r w:rsidR="00D833A2" w:rsidRPr="00AC0C5A">
        <w:rPr>
          <w:rFonts w:ascii="Open Sans" w:hAnsi="Open Sans" w:cs="Open Sans"/>
        </w:rPr>
        <w:t xml:space="preserve">, </w:t>
      </w:r>
      <w:r w:rsidR="00B7453F" w:rsidRPr="00AC0C5A">
        <w:rPr>
          <w:rFonts w:ascii="Open Sans" w:hAnsi="Open Sans" w:cs="Open Sans"/>
        </w:rPr>
        <w:t xml:space="preserve">het aantoonbaar niet voldoen aan gestelde contractuele eisen </w:t>
      </w:r>
      <w:r w:rsidR="00C154F4" w:rsidRPr="00AC0C5A">
        <w:rPr>
          <w:rFonts w:ascii="Open Sans" w:hAnsi="Open Sans" w:cs="Open Sans"/>
        </w:rPr>
        <w:t xml:space="preserve">of </w:t>
      </w:r>
      <w:r w:rsidR="002A521E">
        <w:rPr>
          <w:rFonts w:ascii="Open Sans" w:hAnsi="Open Sans" w:cs="Open Sans"/>
        </w:rPr>
        <w:t xml:space="preserve">slechte </w:t>
      </w:r>
      <w:r w:rsidR="00C154F4" w:rsidRPr="00AC0C5A">
        <w:rPr>
          <w:rFonts w:ascii="Open Sans" w:hAnsi="Open Sans" w:cs="Open Sans"/>
        </w:rPr>
        <w:t xml:space="preserve">regionale ervaringen met de beoogde onderaannemer als PGB-aanbieder. </w:t>
      </w:r>
      <w:r w:rsidR="009026DB" w:rsidRPr="00AC0C5A">
        <w:rPr>
          <w:rFonts w:ascii="Open Sans" w:hAnsi="Open Sans" w:cs="Open Sans"/>
        </w:rPr>
        <w:br/>
      </w:r>
    </w:p>
    <w:p w14:paraId="42CD8F4E" w14:textId="1EC4866E" w:rsidR="00CF2B78" w:rsidRPr="00AC0C5A" w:rsidRDefault="009756E4" w:rsidP="000E4E1A">
      <w:pPr>
        <w:pStyle w:val="Geenafstand"/>
        <w:rPr>
          <w:rFonts w:ascii="Open Sans" w:hAnsi="Open Sans" w:cs="Open Sans"/>
          <w:u w:val="single"/>
        </w:rPr>
      </w:pPr>
      <w:r w:rsidRPr="00AC0C5A">
        <w:rPr>
          <w:rFonts w:ascii="Open Sans" w:hAnsi="Open Sans" w:cs="Open Sans"/>
          <w:u w:val="single"/>
        </w:rPr>
        <w:t xml:space="preserve">Prestaties van de </w:t>
      </w:r>
      <w:r w:rsidR="002A521E">
        <w:rPr>
          <w:rFonts w:ascii="Open Sans" w:hAnsi="Open Sans" w:cs="Open Sans"/>
          <w:u w:val="single"/>
        </w:rPr>
        <w:t xml:space="preserve">meldende aanbieder </w:t>
      </w:r>
      <w:r w:rsidR="0008746C" w:rsidRPr="00AC0C5A">
        <w:rPr>
          <w:rFonts w:ascii="Open Sans" w:hAnsi="Open Sans" w:cs="Open Sans"/>
          <w:u w:val="single"/>
        </w:rPr>
        <w:t xml:space="preserve">als </w:t>
      </w:r>
      <w:r w:rsidRPr="00AC0C5A">
        <w:rPr>
          <w:rFonts w:ascii="Open Sans" w:hAnsi="Open Sans" w:cs="Open Sans"/>
          <w:u w:val="single"/>
        </w:rPr>
        <w:t>hoofdaannemer</w:t>
      </w:r>
    </w:p>
    <w:p w14:paraId="01261475" w14:textId="7D04B576" w:rsidR="009756E4" w:rsidRPr="00AC0C5A" w:rsidRDefault="009026DB" w:rsidP="000E4E1A">
      <w:pPr>
        <w:pStyle w:val="Geenafstand"/>
        <w:rPr>
          <w:rFonts w:ascii="Open Sans" w:hAnsi="Open Sans" w:cs="Open Sans"/>
        </w:rPr>
      </w:pPr>
      <w:r w:rsidRPr="00AC0C5A">
        <w:rPr>
          <w:rFonts w:ascii="Open Sans" w:hAnsi="Open Sans" w:cs="Open Sans"/>
        </w:rPr>
        <w:t xml:space="preserve">Het is </w:t>
      </w:r>
      <w:r w:rsidR="00B7453F" w:rsidRPr="00AC0C5A">
        <w:rPr>
          <w:rFonts w:ascii="Open Sans" w:hAnsi="Open Sans" w:cs="Open Sans"/>
        </w:rPr>
        <w:t xml:space="preserve">naar het oordeel van de regio </w:t>
      </w:r>
      <w:r w:rsidRPr="00AC0C5A">
        <w:rPr>
          <w:rFonts w:ascii="Open Sans" w:hAnsi="Open Sans" w:cs="Open Sans"/>
        </w:rPr>
        <w:t xml:space="preserve">waarschijnlijk </w:t>
      </w:r>
      <w:r w:rsidR="0008746C" w:rsidRPr="00AC0C5A">
        <w:rPr>
          <w:rFonts w:ascii="Open Sans" w:hAnsi="Open Sans" w:cs="Open Sans"/>
        </w:rPr>
        <w:t xml:space="preserve">dat de </w:t>
      </w:r>
      <w:r w:rsidR="002A521E">
        <w:rPr>
          <w:rFonts w:ascii="Open Sans" w:hAnsi="Open Sans" w:cs="Open Sans"/>
        </w:rPr>
        <w:t>meldende aanbieder</w:t>
      </w:r>
      <w:r w:rsidR="0008746C" w:rsidRPr="00AC0C5A">
        <w:rPr>
          <w:rFonts w:ascii="Open Sans" w:hAnsi="Open Sans" w:cs="Open Sans"/>
        </w:rPr>
        <w:t xml:space="preserve"> als hoofdaannemer </w:t>
      </w:r>
      <w:r w:rsidR="004104D0" w:rsidRPr="00AC0C5A">
        <w:rPr>
          <w:rFonts w:ascii="Open Sans" w:hAnsi="Open Sans" w:cs="Open Sans"/>
        </w:rPr>
        <w:t xml:space="preserve">feitelijk garandeert dat de hulp geboden door de onderaannemer voldoet aan dezelfde eisen als die gesteld aan de </w:t>
      </w:r>
      <w:r w:rsidR="002A521E">
        <w:rPr>
          <w:rFonts w:ascii="Open Sans" w:hAnsi="Open Sans" w:cs="Open Sans"/>
        </w:rPr>
        <w:t>hoofdaannemer</w:t>
      </w:r>
      <w:r w:rsidRPr="00AC0C5A">
        <w:rPr>
          <w:rFonts w:ascii="Open Sans" w:hAnsi="Open Sans" w:cs="Open Sans"/>
        </w:rPr>
        <w:t xml:space="preserve">. </w:t>
      </w:r>
      <w:r w:rsidR="0038241F" w:rsidRPr="00AC0C5A">
        <w:rPr>
          <w:rFonts w:ascii="Open Sans" w:hAnsi="Open Sans" w:cs="Open Sans"/>
        </w:rPr>
        <w:t xml:space="preserve">Bijvoorbeeld blijkend uit eerdere prestaties van de </w:t>
      </w:r>
      <w:r w:rsidR="002A521E">
        <w:rPr>
          <w:rFonts w:ascii="Open Sans" w:hAnsi="Open Sans" w:cs="Open Sans"/>
        </w:rPr>
        <w:t>aanbieder</w:t>
      </w:r>
      <w:r w:rsidR="0038241F" w:rsidRPr="00AC0C5A">
        <w:rPr>
          <w:rFonts w:ascii="Open Sans" w:hAnsi="Open Sans" w:cs="Open Sans"/>
        </w:rPr>
        <w:t xml:space="preserve"> als hoofdaannemer. Ook heeft d</w:t>
      </w:r>
      <w:r w:rsidRPr="00AC0C5A">
        <w:rPr>
          <w:rFonts w:ascii="Open Sans" w:hAnsi="Open Sans" w:cs="Open Sans"/>
        </w:rPr>
        <w:t xml:space="preserve">e hoofdaannemer voorafgaand aan de </w:t>
      </w:r>
      <w:r w:rsidR="009A380E">
        <w:rPr>
          <w:rFonts w:ascii="Open Sans" w:hAnsi="Open Sans" w:cs="Open Sans"/>
        </w:rPr>
        <w:t>aanvraag</w:t>
      </w:r>
      <w:r w:rsidRPr="00AC0C5A">
        <w:rPr>
          <w:rFonts w:ascii="Open Sans" w:hAnsi="Open Sans" w:cs="Open Sans"/>
        </w:rPr>
        <w:t xml:space="preserve"> een zorgvuldig beeld gevormd van de beoogde onderaannemer en de waarde van diens aanbod in het regionale netwerk. </w:t>
      </w:r>
      <w:r w:rsidR="0008746C" w:rsidRPr="00AC0C5A">
        <w:rPr>
          <w:rFonts w:ascii="Open Sans" w:hAnsi="Open Sans" w:cs="Open Sans"/>
        </w:rPr>
        <w:t xml:space="preserve">Bijvoorbeeld blijkend uit </w:t>
      </w:r>
      <w:r w:rsidR="00A12470" w:rsidRPr="00AC0C5A">
        <w:rPr>
          <w:rFonts w:ascii="Open Sans" w:hAnsi="Open Sans" w:cs="Open Sans"/>
        </w:rPr>
        <w:t xml:space="preserve">het door de hoofdaannemer ingevulde </w:t>
      </w:r>
      <w:r w:rsidR="009A380E">
        <w:rPr>
          <w:rFonts w:ascii="Open Sans" w:hAnsi="Open Sans" w:cs="Open Sans"/>
        </w:rPr>
        <w:t>aanvraagf</w:t>
      </w:r>
      <w:r w:rsidR="00A12470" w:rsidRPr="00AC0C5A">
        <w:rPr>
          <w:rFonts w:ascii="Open Sans" w:hAnsi="Open Sans" w:cs="Open Sans"/>
        </w:rPr>
        <w:t>ormulier of nader overlegde bewijsstukken</w:t>
      </w:r>
      <w:r w:rsidRPr="00AC0C5A">
        <w:rPr>
          <w:rFonts w:ascii="Open Sans" w:hAnsi="Open Sans" w:cs="Open Sans"/>
        </w:rPr>
        <w:t>.</w:t>
      </w:r>
      <w:r w:rsidR="0038241F" w:rsidRPr="00AC0C5A">
        <w:rPr>
          <w:rFonts w:ascii="Open Sans" w:hAnsi="Open Sans" w:cs="Open Sans"/>
        </w:rPr>
        <w:t xml:space="preserve"> </w:t>
      </w:r>
      <w:r w:rsidR="0008746C" w:rsidRPr="00AC0C5A">
        <w:rPr>
          <w:rFonts w:ascii="Open Sans" w:hAnsi="Open Sans" w:cs="Open Sans"/>
        </w:rPr>
        <w:t xml:space="preserve"> </w:t>
      </w:r>
    </w:p>
    <w:p w14:paraId="62854740" w14:textId="321D2F84" w:rsidR="009756E4" w:rsidRPr="00AC0C5A" w:rsidRDefault="00C109E7" w:rsidP="000E4E1A">
      <w:pPr>
        <w:pStyle w:val="Geenafstand"/>
        <w:rPr>
          <w:rFonts w:ascii="Open Sans" w:hAnsi="Open Sans" w:cs="Open Sans"/>
          <w:u w:val="single"/>
        </w:rPr>
      </w:pPr>
      <w:r w:rsidRPr="00AC0C5A">
        <w:rPr>
          <w:rFonts w:ascii="Open Sans" w:hAnsi="Open Sans" w:cs="Open Sans"/>
        </w:rPr>
        <w:br/>
      </w:r>
      <w:r w:rsidR="0008746C" w:rsidRPr="00AC0C5A">
        <w:rPr>
          <w:rFonts w:ascii="Open Sans" w:hAnsi="Open Sans" w:cs="Open Sans"/>
          <w:u w:val="single"/>
        </w:rPr>
        <w:t>Meerwaarde</w:t>
      </w:r>
      <w:r w:rsidRPr="00AC0C5A">
        <w:rPr>
          <w:rFonts w:ascii="Open Sans" w:hAnsi="Open Sans" w:cs="Open Sans"/>
          <w:u w:val="single"/>
        </w:rPr>
        <w:t xml:space="preserve">, </w:t>
      </w:r>
      <w:r w:rsidR="0008746C" w:rsidRPr="00AC0C5A">
        <w:rPr>
          <w:rFonts w:ascii="Open Sans" w:hAnsi="Open Sans" w:cs="Open Sans"/>
          <w:u w:val="single"/>
        </w:rPr>
        <w:t xml:space="preserve">noodzaak </w:t>
      </w:r>
      <w:r w:rsidRPr="00AC0C5A">
        <w:rPr>
          <w:rFonts w:ascii="Open Sans" w:hAnsi="Open Sans" w:cs="Open Sans"/>
          <w:u w:val="single"/>
        </w:rPr>
        <w:t xml:space="preserve">en doelmatigheid </w:t>
      </w:r>
      <w:r w:rsidR="009756E4" w:rsidRPr="00AC0C5A">
        <w:rPr>
          <w:rFonts w:ascii="Open Sans" w:hAnsi="Open Sans" w:cs="Open Sans"/>
          <w:u w:val="single"/>
        </w:rPr>
        <w:t xml:space="preserve">van toevoeging aanbod </w:t>
      </w:r>
    </w:p>
    <w:p w14:paraId="7720ADFB" w14:textId="216C06C5" w:rsidR="00D833A2" w:rsidRPr="00AC0C5A" w:rsidRDefault="0038241F" w:rsidP="00880F11">
      <w:pPr>
        <w:pStyle w:val="Geenafstand"/>
        <w:rPr>
          <w:rFonts w:ascii="Open Sans" w:hAnsi="Open Sans" w:cs="Open Sans"/>
        </w:rPr>
      </w:pPr>
      <w:r w:rsidRPr="00AC0C5A">
        <w:rPr>
          <w:rFonts w:ascii="Open Sans" w:hAnsi="Open Sans" w:cs="Open Sans"/>
        </w:rPr>
        <w:t xml:space="preserve">Het is gezien de (regionale) beleidsdoelen </w:t>
      </w:r>
      <w:r w:rsidR="00C154F4" w:rsidRPr="00AC0C5A">
        <w:rPr>
          <w:rFonts w:ascii="Open Sans" w:hAnsi="Open Sans" w:cs="Open Sans"/>
        </w:rPr>
        <w:t xml:space="preserve">en </w:t>
      </w:r>
      <w:r w:rsidRPr="00AC0C5A">
        <w:rPr>
          <w:rFonts w:ascii="Open Sans" w:hAnsi="Open Sans" w:cs="Open Sans"/>
        </w:rPr>
        <w:t xml:space="preserve">het bestaande netwerk van </w:t>
      </w:r>
      <w:r w:rsidR="001C5886" w:rsidRPr="00AC0C5A">
        <w:rPr>
          <w:rFonts w:ascii="Open Sans" w:hAnsi="Open Sans" w:cs="Open Sans"/>
        </w:rPr>
        <w:t>(algemene) voorzieningen</w:t>
      </w:r>
      <w:r w:rsidR="00D833A2" w:rsidRPr="00AC0C5A">
        <w:rPr>
          <w:rFonts w:ascii="Open Sans" w:hAnsi="Open Sans" w:cs="Open Sans"/>
        </w:rPr>
        <w:t xml:space="preserve"> en partijen</w:t>
      </w:r>
      <w:r w:rsidR="001C5886" w:rsidRPr="00AC0C5A">
        <w:rPr>
          <w:rFonts w:ascii="Open Sans" w:hAnsi="Open Sans" w:cs="Open Sans"/>
        </w:rPr>
        <w:t xml:space="preserve"> </w:t>
      </w:r>
      <w:r w:rsidR="00C154F4" w:rsidRPr="00AC0C5A">
        <w:rPr>
          <w:rFonts w:ascii="Open Sans" w:hAnsi="Open Sans" w:cs="Open Sans"/>
        </w:rPr>
        <w:t xml:space="preserve">van meerwaarde </w:t>
      </w:r>
      <w:r w:rsidR="00F73A77">
        <w:rPr>
          <w:rFonts w:ascii="Open Sans" w:hAnsi="Open Sans" w:cs="Open Sans"/>
        </w:rPr>
        <w:t>of</w:t>
      </w:r>
      <w:r w:rsidR="00C154F4" w:rsidRPr="00AC0C5A">
        <w:rPr>
          <w:rFonts w:ascii="Open Sans" w:hAnsi="Open Sans" w:cs="Open Sans"/>
        </w:rPr>
        <w:t xml:space="preserve"> noodzakelijk om</w:t>
      </w:r>
      <w:r w:rsidR="00FE1937" w:rsidRPr="00AC0C5A">
        <w:rPr>
          <w:rFonts w:ascii="Open Sans" w:hAnsi="Open Sans" w:cs="Open Sans"/>
        </w:rPr>
        <w:t xml:space="preserve"> de inzet van </w:t>
      </w:r>
      <w:r w:rsidR="00C154F4" w:rsidRPr="00AC0C5A">
        <w:rPr>
          <w:rFonts w:ascii="Open Sans" w:hAnsi="Open Sans" w:cs="Open Sans"/>
        </w:rPr>
        <w:t xml:space="preserve">de onderaannemer toe </w:t>
      </w:r>
      <w:r w:rsidR="00FE1937" w:rsidRPr="00AC0C5A">
        <w:rPr>
          <w:rFonts w:ascii="Open Sans" w:hAnsi="Open Sans" w:cs="Open Sans"/>
        </w:rPr>
        <w:t>te staan</w:t>
      </w:r>
      <w:r w:rsidRPr="00AC0C5A">
        <w:rPr>
          <w:rFonts w:ascii="Open Sans" w:hAnsi="Open Sans" w:cs="Open Sans"/>
        </w:rPr>
        <w:t xml:space="preserve">. Het is </w:t>
      </w:r>
      <w:r w:rsidR="00C154F4" w:rsidRPr="00AC0C5A">
        <w:rPr>
          <w:rFonts w:ascii="Open Sans" w:hAnsi="Open Sans" w:cs="Open Sans"/>
        </w:rPr>
        <w:t>waarschijnlijk dat de inzet van de onderaannemer effectief en efficiënt bijdraagt aan de realisatie van de</w:t>
      </w:r>
      <w:r w:rsidRPr="00AC0C5A">
        <w:rPr>
          <w:rFonts w:ascii="Open Sans" w:hAnsi="Open Sans" w:cs="Open Sans"/>
        </w:rPr>
        <w:t xml:space="preserve"> </w:t>
      </w:r>
      <w:r w:rsidR="00A12470" w:rsidRPr="00AC0C5A">
        <w:rPr>
          <w:rFonts w:ascii="Open Sans" w:hAnsi="Open Sans" w:cs="Open Sans"/>
        </w:rPr>
        <w:t>beleids</w:t>
      </w:r>
      <w:r w:rsidR="00C154F4" w:rsidRPr="00AC0C5A">
        <w:rPr>
          <w:rFonts w:ascii="Open Sans" w:hAnsi="Open Sans" w:cs="Open Sans"/>
        </w:rPr>
        <w:t>doelen</w:t>
      </w:r>
      <w:r w:rsidRPr="00AC0C5A">
        <w:rPr>
          <w:rFonts w:ascii="Open Sans" w:hAnsi="Open Sans" w:cs="Open Sans"/>
        </w:rPr>
        <w:t xml:space="preserve">. </w:t>
      </w:r>
      <w:r w:rsidR="00880F11" w:rsidRPr="00AC0C5A">
        <w:rPr>
          <w:rFonts w:ascii="Open Sans" w:hAnsi="Open Sans" w:cs="Open Sans"/>
        </w:rPr>
        <w:t xml:space="preserve">Dit betekent </w:t>
      </w:r>
      <w:r w:rsidR="00D833A2" w:rsidRPr="00AC0C5A">
        <w:rPr>
          <w:rFonts w:ascii="Open Sans" w:hAnsi="Open Sans" w:cs="Open Sans"/>
        </w:rPr>
        <w:t xml:space="preserve">in ieder geval </w:t>
      </w:r>
      <w:r w:rsidR="00880F11" w:rsidRPr="00AC0C5A">
        <w:rPr>
          <w:rFonts w:ascii="Open Sans" w:hAnsi="Open Sans" w:cs="Open Sans"/>
        </w:rPr>
        <w:t xml:space="preserve">dat </w:t>
      </w:r>
    </w:p>
    <w:p w14:paraId="37CE6B2D" w14:textId="5CB28E9D" w:rsidR="00D833A2" w:rsidRPr="00AC0C5A" w:rsidRDefault="00880F11" w:rsidP="00D833A2">
      <w:pPr>
        <w:pStyle w:val="Geenafstand"/>
        <w:numPr>
          <w:ilvl w:val="0"/>
          <w:numId w:val="14"/>
        </w:numPr>
        <w:rPr>
          <w:rFonts w:ascii="Open Sans" w:hAnsi="Open Sans" w:cs="Open Sans"/>
        </w:rPr>
      </w:pPr>
      <w:r w:rsidRPr="00AC0C5A">
        <w:rPr>
          <w:rFonts w:ascii="Open Sans" w:hAnsi="Open Sans" w:cs="Open Sans"/>
        </w:rPr>
        <w:lastRenderedPageBreak/>
        <w:t>h</w:t>
      </w:r>
      <w:r w:rsidR="005826F4" w:rsidRPr="00AC0C5A">
        <w:rPr>
          <w:rFonts w:ascii="Open Sans" w:hAnsi="Open Sans" w:cs="Open Sans"/>
        </w:rPr>
        <w:t xml:space="preserve">et toelaten van de onderaannemer </w:t>
      </w:r>
      <w:r w:rsidRPr="00AC0C5A">
        <w:rPr>
          <w:rFonts w:ascii="Open Sans" w:hAnsi="Open Sans" w:cs="Open Sans"/>
        </w:rPr>
        <w:t xml:space="preserve">dient bij te dragen aan </w:t>
      </w:r>
      <w:r w:rsidR="005826F4" w:rsidRPr="00AC0C5A">
        <w:rPr>
          <w:rFonts w:ascii="Open Sans" w:hAnsi="Open Sans" w:cs="Open Sans"/>
        </w:rPr>
        <w:t>het oplossen van een feitelijk hiaat in het regionale zorglandschap of de reductie van inzet van jeugdhulp of maatschappelijke ondersteuning</w:t>
      </w:r>
      <w:r w:rsidRPr="00AC0C5A">
        <w:rPr>
          <w:rFonts w:ascii="Open Sans" w:hAnsi="Open Sans" w:cs="Open Sans"/>
        </w:rPr>
        <w:t>.</w:t>
      </w:r>
      <w:r w:rsidR="005826F4" w:rsidRPr="00AC0C5A">
        <w:rPr>
          <w:rFonts w:ascii="Open Sans" w:hAnsi="Open Sans" w:cs="Open Sans"/>
        </w:rPr>
        <w:t xml:space="preserve"> </w:t>
      </w:r>
    </w:p>
    <w:p w14:paraId="60DC8BC2" w14:textId="421F4E73" w:rsidR="00D833A2" w:rsidRPr="00AC0C5A" w:rsidRDefault="00880F11" w:rsidP="00D833A2">
      <w:pPr>
        <w:pStyle w:val="Geenafstand"/>
        <w:numPr>
          <w:ilvl w:val="0"/>
          <w:numId w:val="14"/>
        </w:numPr>
        <w:rPr>
          <w:rFonts w:ascii="Open Sans" w:hAnsi="Open Sans" w:cs="Open Sans"/>
        </w:rPr>
      </w:pPr>
      <w:r w:rsidRPr="00AC0C5A">
        <w:rPr>
          <w:rFonts w:ascii="Open Sans" w:hAnsi="Open Sans" w:cs="Open Sans"/>
        </w:rPr>
        <w:t>h</w:t>
      </w:r>
      <w:r w:rsidR="005826F4" w:rsidRPr="00AC0C5A">
        <w:rPr>
          <w:rFonts w:ascii="Open Sans" w:hAnsi="Open Sans" w:cs="Open Sans"/>
        </w:rPr>
        <w:t xml:space="preserve">et aanbod van de onderaannemer </w:t>
      </w:r>
      <w:r w:rsidRPr="00AC0C5A">
        <w:rPr>
          <w:rFonts w:ascii="Open Sans" w:hAnsi="Open Sans" w:cs="Open Sans"/>
        </w:rPr>
        <w:t>binnen de</w:t>
      </w:r>
      <w:r w:rsidR="005826F4" w:rsidRPr="00AC0C5A">
        <w:rPr>
          <w:rFonts w:ascii="Open Sans" w:hAnsi="Open Sans" w:cs="Open Sans"/>
        </w:rPr>
        <w:t xml:space="preserve"> </w:t>
      </w:r>
      <w:r w:rsidRPr="00AC0C5A">
        <w:rPr>
          <w:rFonts w:ascii="Open Sans" w:hAnsi="Open Sans" w:cs="Open Sans"/>
        </w:rPr>
        <w:t xml:space="preserve">wettelijke- en contractuele kaders (o.a. productbeschrijvingen) dient te passen. </w:t>
      </w:r>
    </w:p>
    <w:p w14:paraId="26AAF735" w14:textId="30434FB5" w:rsidR="009026DB" w:rsidRPr="003A38F7" w:rsidRDefault="00880F11" w:rsidP="000E4E1A">
      <w:pPr>
        <w:pStyle w:val="Geenafstand"/>
        <w:numPr>
          <w:ilvl w:val="0"/>
          <w:numId w:val="14"/>
        </w:numPr>
        <w:rPr>
          <w:rFonts w:ascii="Open Sans" w:hAnsi="Open Sans" w:cs="Open Sans"/>
        </w:rPr>
      </w:pPr>
      <w:r w:rsidRPr="00AC0C5A">
        <w:rPr>
          <w:rFonts w:ascii="Open Sans" w:hAnsi="Open Sans" w:cs="Open Sans"/>
        </w:rPr>
        <w:t xml:space="preserve">het aanbod van de onderaannemer </w:t>
      </w:r>
      <w:r w:rsidR="00D833A2" w:rsidRPr="00AC0C5A">
        <w:rPr>
          <w:rFonts w:ascii="Open Sans" w:hAnsi="Open Sans" w:cs="Open Sans"/>
        </w:rPr>
        <w:t xml:space="preserve">dient te </w:t>
      </w:r>
      <w:r w:rsidRPr="00AC0C5A">
        <w:rPr>
          <w:rFonts w:ascii="Open Sans" w:hAnsi="Open Sans" w:cs="Open Sans"/>
        </w:rPr>
        <w:t xml:space="preserve">passen bij </w:t>
      </w:r>
      <w:r w:rsidR="005826F4" w:rsidRPr="00AC0C5A">
        <w:rPr>
          <w:rFonts w:ascii="Open Sans" w:hAnsi="Open Sans" w:cs="Open Sans"/>
        </w:rPr>
        <w:t xml:space="preserve">de positie en rol van de </w:t>
      </w:r>
      <w:r w:rsidR="002A521E">
        <w:rPr>
          <w:rFonts w:ascii="Open Sans" w:hAnsi="Open Sans" w:cs="Open Sans"/>
        </w:rPr>
        <w:t>hoofdaannemer</w:t>
      </w:r>
      <w:r w:rsidR="005826F4" w:rsidRPr="00AC0C5A">
        <w:rPr>
          <w:rFonts w:ascii="Open Sans" w:hAnsi="Open Sans" w:cs="Open Sans"/>
        </w:rPr>
        <w:t xml:space="preserve"> in het netwerk. Het past niet beter bij andere partijen</w:t>
      </w:r>
      <w:r w:rsidR="00E1428C">
        <w:rPr>
          <w:rFonts w:ascii="Open Sans" w:hAnsi="Open Sans" w:cs="Open Sans"/>
        </w:rPr>
        <w:t xml:space="preserve">, er is geen risico dat </w:t>
      </w:r>
      <w:r w:rsidR="00E1428C" w:rsidRPr="003A38F7">
        <w:rPr>
          <w:rFonts w:ascii="Open Sans" w:hAnsi="Open Sans" w:cs="Open Sans"/>
        </w:rPr>
        <w:t xml:space="preserve">andere partijen (zoals kinderopvang en onderwijs) minder inzet gaan plegen op taken en rollen waarvoor zij zelf primair verantwoordelijk zijn en </w:t>
      </w:r>
      <w:r w:rsidR="009A380E">
        <w:rPr>
          <w:rFonts w:ascii="Open Sans" w:hAnsi="Open Sans" w:cs="Open Sans"/>
        </w:rPr>
        <w:t xml:space="preserve">er is </w:t>
      </w:r>
      <w:r w:rsidR="00E1428C" w:rsidRPr="003A38F7">
        <w:rPr>
          <w:rFonts w:ascii="Open Sans" w:hAnsi="Open Sans" w:cs="Open Sans"/>
        </w:rPr>
        <w:t xml:space="preserve">geen risico van een ‘aanzuigende werking’. </w:t>
      </w:r>
    </w:p>
    <w:p w14:paraId="14F770A7" w14:textId="4E740CCB" w:rsidR="00F30386" w:rsidRPr="003A38F7" w:rsidRDefault="00F30386" w:rsidP="000E4E1A">
      <w:pPr>
        <w:pStyle w:val="Geenafstand"/>
        <w:numPr>
          <w:ilvl w:val="0"/>
          <w:numId w:val="14"/>
        </w:numPr>
        <w:rPr>
          <w:rFonts w:ascii="Open Sans" w:hAnsi="Open Sans" w:cs="Open Sans"/>
        </w:rPr>
      </w:pPr>
      <w:r w:rsidRPr="003A38F7">
        <w:rPr>
          <w:rFonts w:ascii="Open Sans" w:hAnsi="Open Sans" w:cs="Open Sans"/>
        </w:rPr>
        <w:t xml:space="preserve">Specifiek Beschermd Wonen (Wmo): de </w:t>
      </w:r>
      <w:r w:rsidR="00B7453F" w:rsidRPr="003A38F7">
        <w:rPr>
          <w:rFonts w:ascii="Open Sans" w:hAnsi="Open Sans" w:cs="Open Sans"/>
        </w:rPr>
        <w:t>verblijfs</w:t>
      </w:r>
      <w:r w:rsidRPr="003A38F7">
        <w:rPr>
          <w:rFonts w:ascii="Open Sans" w:hAnsi="Open Sans" w:cs="Open Sans"/>
        </w:rPr>
        <w:t xml:space="preserve">locaties bevinden zich </w:t>
      </w:r>
      <w:r w:rsidR="003A38F7" w:rsidRPr="003A38F7">
        <w:rPr>
          <w:rFonts w:ascii="Open Sans" w:hAnsi="Open Sans" w:cs="Open Sans"/>
        </w:rPr>
        <w:t xml:space="preserve">in principe </w:t>
      </w:r>
      <w:r w:rsidRPr="003A38F7">
        <w:rPr>
          <w:rFonts w:ascii="Open Sans" w:hAnsi="Open Sans" w:cs="Open Sans"/>
        </w:rPr>
        <w:t xml:space="preserve">in andere gemeenten dan de gemeente Nijmegen. </w:t>
      </w:r>
    </w:p>
    <w:p w14:paraId="3DD052ED" w14:textId="77777777" w:rsidR="009026DB" w:rsidRPr="00AC0C5A" w:rsidRDefault="009026DB" w:rsidP="000E4E1A">
      <w:pPr>
        <w:pStyle w:val="Geenafstand"/>
        <w:rPr>
          <w:rFonts w:ascii="Open Sans" w:hAnsi="Open Sans" w:cs="Open Sans"/>
        </w:rPr>
      </w:pPr>
    </w:p>
    <w:p w14:paraId="64DE51D1" w14:textId="318D882F" w:rsidR="009756E4" w:rsidRPr="00AC0C5A" w:rsidRDefault="009756E4" w:rsidP="000E4E1A">
      <w:pPr>
        <w:pStyle w:val="Geenafstand"/>
        <w:rPr>
          <w:rFonts w:ascii="Open Sans" w:hAnsi="Open Sans" w:cs="Open Sans"/>
        </w:rPr>
      </w:pPr>
      <w:r w:rsidRPr="00AC0C5A">
        <w:rPr>
          <w:rFonts w:ascii="Open Sans" w:hAnsi="Open Sans" w:cs="Open Sans"/>
          <w:b/>
          <w:bCs/>
        </w:rPr>
        <w:t xml:space="preserve">Werkwijze </w:t>
      </w:r>
      <w:r w:rsidRPr="00AC0C5A">
        <w:rPr>
          <w:rFonts w:ascii="Open Sans" w:hAnsi="Open Sans" w:cs="Open Sans"/>
        </w:rPr>
        <w:br/>
        <w:t xml:space="preserve">De aanpak bestaat uit een </w:t>
      </w:r>
      <w:r w:rsidR="009A380E">
        <w:rPr>
          <w:rFonts w:ascii="Open Sans" w:hAnsi="Open Sans" w:cs="Open Sans"/>
        </w:rPr>
        <w:t>aanvraagf</w:t>
      </w:r>
      <w:r w:rsidR="00A12470" w:rsidRPr="00AC0C5A">
        <w:rPr>
          <w:rFonts w:ascii="Open Sans" w:hAnsi="Open Sans" w:cs="Open Sans"/>
        </w:rPr>
        <w:t xml:space="preserve">ormulier </w:t>
      </w:r>
      <w:r w:rsidRPr="00AC0C5A">
        <w:rPr>
          <w:rFonts w:ascii="Open Sans" w:hAnsi="Open Sans" w:cs="Open Sans"/>
        </w:rPr>
        <w:t xml:space="preserve">voor </w:t>
      </w:r>
      <w:r w:rsidR="00FE1937" w:rsidRPr="00AC0C5A">
        <w:rPr>
          <w:rFonts w:ascii="Open Sans" w:hAnsi="Open Sans" w:cs="Open Sans"/>
        </w:rPr>
        <w:t xml:space="preserve">de hoofdaannemer (de </w:t>
      </w:r>
      <w:r w:rsidRPr="00AC0C5A">
        <w:rPr>
          <w:rFonts w:ascii="Open Sans" w:hAnsi="Open Sans" w:cs="Open Sans"/>
        </w:rPr>
        <w:t>gecontracteerde aanbieder</w:t>
      </w:r>
      <w:r w:rsidR="00FE1937" w:rsidRPr="00AC0C5A">
        <w:rPr>
          <w:rFonts w:ascii="Open Sans" w:hAnsi="Open Sans" w:cs="Open Sans"/>
        </w:rPr>
        <w:t xml:space="preserve">) en een beoordelingsschema voor het ROB. </w:t>
      </w:r>
      <w:r w:rsidRPr="00AC0C5A">
        <w:rPr>
          <w:rFonts w:ascii="Open Sans" w:hAnsi="Open Sans" w:cs="Open Sans"/>
        </w:rPr>
        <w:t xml:space="preserve"> </w:t>
      </w:r>
    </w:p>
    <w:p w14:paraId="4B5CCD8E" w14:textId="77777777" w:rsidR="009756E4" w:rsidRPr="00AC0C5A" w:rsidRDefault="009756E4" w:rsidP="000E4E1A">
      <w:pPr>
        <w:pStyle w:val="Geenafstand"/>
        <w:rPr>
          <w:rFonts w:ascii="Open Sans" w:hAnsi="Open Sans" w:cs="Open Sans"/>
        </w:rPr>
      </w:pPr>
    </w:p>
    <w:p w14:paraId="2C13E608" w14:textId="3EDCCF94" w:rsidR="00071BCE" w:rsidRPr="00AC0C5A" w:rsidRDefault="00FE1937" w:rsidP="000E4E1A">
      <w:pPr>
        <w:pStyle w:val="Geenafstand"/>
        <w:rPr>
          <w:rFonts w:ascii="Open Sans" w:hAnsi="Open Sans" w:cs="Open Sans"/>
          <w:b/>
          <w:bCs/>
        </w:rPr>
      </w:pPr>
      <w:r w:rsidRPr="00AC0C5A">
        <w:rPr>
          <w:rFonts w:ascii="Open Sans" w:hAnsi="Open Sans" w:cs="Open Sans"/>
          <w:b/>
          <w:bCs/>
        </w:rPr>
        <w:t>Proces</w:t>
      </w:r>
    </w:p>
    <w:p w14:paraId="7910D563" w14:textId="1F3D6C2A" w:rsidR="00FE1937" w:rsidRPr="00AC0C5A" w:rsidRDefault="00FE1937" w:rsidP="000E4E1A">
      <w:pPr>
        <w:pStyle w:val="Geenafstand"/>
        <w:rPr>
          <w:rFonts w:ascii="Open Sans" w:hAnsi="Open Sans" w:cs="Open Sans"/>
        </w:rPr>
      </w:pPr>
      <w:r w:rsidRPr="00AC0C5A">
        <w:rPr>
          <w:rFonts w:ascii="Open Sans" w:hAnsi="Open Sans" w:cs="Open Sans"/>
        </w:rPr>
        <w:t xml:space="preserve">Het proces bestaat uit de volgende stappen: </w:t>
      </w:r>
    </w:p>
    <w:p w14:paraId="39F7CA98" w14:textId="42C69ECF" w:rsidR="00FE1937" w:rsidRPr="00AC0C5A" w:rsidRDefault="00FE1937" w:rsidP="00FE1937">
      <w:pPr>
        <w:pStyle w:val="Geenafstand"/>
        <w:numPr>
          <w:ilvl w:val="0"/>
          <w:numId w:val="13"/>
        </w:numPr>
        <w:rPr>
          <w:rFonts w:ascii="Open Sans" w:hAnsi="Open Sans" w:cs="Open Sans"/>
        </w:rPr>
      </w:pPr>
      <w:r w:rsidRPr="00AC0C5A">
        <w:rPr>
          <w:rFonts w:ascii="Open Sans" w:hAnsi="Open Sans" w:cs="Open Sans"/>
        </w:rPr>
        <w:t>De hoofdaannemer vult het</w:t>
      </w:r>
      <w:r w:rsidR="00CB3EFC" w:rsidRPr="00AC0C5A">
        <w:rPr>
          <w:rFonts w:ascii="Open Sans" w:hAnsi="Open Sans" w:cs="Open Sans"/>
        </w:rPr>
        <w:t xml:space="preserve"> </w:t>
      </w:r>
      <w:r w:rsidR="009A380E">
        <w:rPr>
          <w:rFonts w:ascii="Open Sans" w:hAnsi="Open Sans" w:cs="Open Sans"/>
        </w:rPr>
        <w:t>aanvraagf</w:t>
      </w:r>
      <w:r w:rsidRPr="00AC0C5A">
        <w:rPr>
          <w:rFonts w:ascii="Open Sans" w:hAnsi="Open Sans" w:cs="Open Sans"/>
        </w:rPr>
        <w:t xml:space="preserve">ormulier volledig in en dient dit in bij </w:t>
      </w:r>
      <w:hyperlink r:id="rId8" w:history="1">
        <w:r w:rsidRPr="00AC0C5A">
          <w:rPr>
            <w:rStyle w:val="Hyperlink"/>
            <w:rFonts w:ascii="Open Sans" w:hAnsi="Open Sans" w:cs="Open Sans"/>
          </w:rPr>
          <w:t>contracteringregio@nijmegen.nl</w:t>
        </w:r>
      </w:hyperlink>
      <w:r w:rsidRPr="00AC0C5A">
        <w:rPr>
          <w:rFonts w:ascii="Open Sans" w:hAnsi="Open Sans" w:cs="Open Sans"/>
        </w:rPr>
        <w:t xml:space="preserve">. </w:t>
      </w:r>
    </w:p>
    <w:p w14:paraId="106D08C3" w14:textId="15541A60" w:rsidR="00D833A2" w:rsidRPr="00AC0C5A" w:rsidRDefault="00FE1937" w:rsidP="00D833A2">
      <w:pPr>
        <w:pStyle w:val="Geenafstand"/>
        <w:numPr>
          <w:ilvl w:val="0"/>
          <w:numId w:val="13"/>
        </w:numPr>
        <w:rPr>
          <w:rFonts w:ascii="Open Sans" w:hAnsi="Open Sans" w:cs="Open Sans"/>
        </w:rPr>
      </w:pPr>
      <w:r w:rsidRPr="00AC0C5A">
        <w:rPr>
          <w:rFonts w:ascii="Open Sans" w:hAnsi="Open Sans" w:cs="Open Sans"/>
        </w:rPr>
        <w:t xml:space="preserve">Het ROB beoordeelt de </w:t>
      </w:r>
      <w:r w:rsidR="009A380E">
        <w:rPr>
          <w:rFonts w:ascii="Open Sans" w:hAnsi="Open Sans" w:cs="Open Sans"/>
        </w:rPr>
        <w:t>aanvraag</w:t>
      </w:r>
      <w:r w:rsidR="00CB3EFC" w:rsidRPr="00AC0C5A">
        <w:rPr>
          <w:rFonts w:ascii="Open Sans" w:hAnsi="Open Sans" w:cs="Open Sans"/>
        </w:rPr>
        <w:t>.</w:t>
      </w:r>
      <w:r w:rsidR="00D833A2" w:rsidRPr="00AC0C5A">
        <w:rPr>
          <w:rFonts w:ascii="Open Sans" w:hAnsi="Open Sans" w:cs="Open Sans"/>
        </w:rPr>
        <w:t xml:space="preserve"> </w:t>
      </w:r>
    </w:p>
    <w:p w14:paraId="3C7EDB76" w14:textId="703D3BF7" w:rsidR="00FE1937" w:rsidRPr="00AC0C5A" w:rsidRDefault="00FE1937" w:rsidP="00FE1937">
      <w:pPr>
        <w:pStyle w:val="Geenafstand"/>
        <w:numPr>
          <w:ilvl w:val="0"/>
          <w:numId w:val="13"/>
        </w:numPr>
        <w:rPr>
          <w:rFonts w:ascii="Open Sans" w:hAnsi="Open Sans" w:cs="Open Sans"/>
        </w:rPr>
      </w:pPr>
      <w:r w:rsidRPr="00AC0C5A">
        <w:rPr>
          <w:rFonts w:ascii="Open Sans" w:hAnsi="Open Sans" w:cs="Open Sans"/>
        </w:rPr>
        <w:t>Op verzoek van het ROB overlegt de hoofdaannemer nadere informatie</w:t>
      </w:r>
      <w:r w:rsidR="00A15522" w:rsidRPr="00AC0C5A">
        <w:rPr>
          <w:rFonts w:ascii="Open Sans" w:hAnsi="Open Sans" w:cs="Open Sans"/>
        </w:rPr>
        <w:t xml:space="preserve"> over de onderaannemer of bewijsstukken </w:t>
      </w:r>
      <w:r w:rsidR="001262BE" w:rsidRPr="00AC0C5A">
        <w:rPr>
          <w:rFonts w:ascii="Open Sans" w:hAnsi="Open Sans" w:cs="Open Sans"/>
        </w:rPr>
        <w:t xml:space="preserve">waaruit de juistheid van het ingevulde </w:t>
      </w:r>
      <w:r w:rsidR="009A380E">
        <w:rPr>
          <w:rFonts w:ascii="Open Sans" w:hAnsi="Open Sans" w:cs="Open Sans"/>
        </w:rPr>
        <w:t>aanvraagf</w:t>
      </w:r>
      <w:r w:rsidR="001262BE" w:rsidRPr="00AC0C5A">
        <w:rPr>
          <w:rFonts w:ascii="Open Sans" w:hAnsi="Open Sans" w:cs="Open Sans"/>
        </w:rPr>
        <w:t>ormulier blijkt</w:t>
      </w:r>
      <w:r w:rsidR="00A15522" w:rsidRPr="00AC0C5A">
        <w:rPr>
          <w:rFonts w:ascii="Open Sans" w:hAnsi="Open Sans" w:cs="Open Sans"/>
        </w:rPr>
        <w:t>.</w:t>
      </w:r>
    </w:p>
    <w:p w14:paraId="63A5D49F" w14:textId="33E80B9F" w:rsidR="00FE1937" w:rsidRPr="00AC0C5A" w:rsidRDefault="00FE1937" w:rsidP="00FE1937">
      <w:pPr>
        <w:pStyle w:val="Geenafstand"/>
        <w:numPr>
          <w:ilvl w:val="0"/>
          <w:numId w:val="13"/>
        </w:numPr>
        <w:rPr>
          <w:rFonts w:ascii="Open Sans" w:hAnsi="Open Sans" w:cs="Open Sans"/>
        </w:rPr>
      </w:pPr>
      <w:r w:rsidRPr="00AC0C5A">
        <w:rPr>
          <w:rFonts w:ascii="Open Sans" w:hAnsi="Open Sans" w:cs="Open Sans"/>
        </w:rPr>
        <w:t xml:space="preserve">Het ROB </w:t>
      </w:r>
      <w:r w:rsidR="00A15522" w:rsidRPr="00AC0C5A">
        <w:rPr>
          <w:rFonts w:ascii="Open Sans" w:hAnsi="Open Sans" w:cs="Open Sans"/>
        </w:rPr>
        <w:t>verleent al dan niet schriftelijke toestemming</w:t>
      </w:r>
      <w:r w:rsidRPr="00AC0C5A">
        <w:rPr>
          <w:rFonts w:ascii="Open Sans" w:hAnsi="Open Sans" w:cs="Open Sans"/>
        </w:rPr>
        <w:t>. De toestemming kan gepaard gaan met nadere afspraken</w:t>
      </w:r>
      <w:r w:rsidR="00A15522" w:rsidRPr="00AC0C5A">
        <w:rPr>
          <w:rFonts w:ascii="Open Sans" w:hAnsi="Open Sans" w:cs="Open Sans"/>
        </w:rPr>
        <w:t xml:space="preserve"> gemaakt met de hoofdaannemer</w:t>
      </w:r>
      <w:r w:rsidRPr="00AC0C5A">
        <w:rPr>
          <w:rFonts w:ascii="Open Sans" w:hAnsi="Open Sans" w:cs="Open Sans"/>
        </w:rPr>
        <w:t xml:space="preserve">. </w:t>
      </w:r>
      <w:r w:rsidR="00D833A2" w:rsidRPr="00AC0C5A">
        <w:rPr>
          <w:rFonts w:ascii="Open Sans" w:hAnsi="Open Sans" w:cs="Open Sans"/>
        </w:rPr>
        <w:t>Ook kan de toestemming bij ambulante producten gedeeltelijk zijn in die zin dat de</w:t>
      </w:r>
      <w:r w:rsidR="00E1428C">
        <w:rPr>
          <w:rFonts w:ascii="Open Sans" w:hAnsi="Open Sans" w:cs="Open Sans"/>
        </w:rPr>
        <w:t>ze niet alle gemeenten van de regio Rijk van Nijmegen omvat.</w:t>
      </w:r>
      <w:r w:rsidR="00D833A2" w:rsidRPr="00AC0C5A">
        <w:rPr>
          <w:rFonts w:ascii="Open Sans" w:hAnsi="Open Sans" w:cs="Open Sans"/>
        </w:rPr>
        <w:t xml:space="preserve"> </w:t>
      </w:r>
    </w:p>
    <w:p w14:paraId="661615E8" w14:textId="5B9C8764" w:rsidR="008A3A9C" w:rsidRPr="00AC0C5A" w:rsidRDefault="008A3A9C" w:rsidP="00FE1937">
      <w:pPr>
        <w:pStyle w:val="Geenafstand"/>
        <w:numPr>
          <w:ilvl w:val="0"/>
          <w:numId w:val="13"/>
        </w:numPr>
        <w:rPr>
          <w:rFonts w:ascii="Open Sans" w:hAnsi="Open Sans" w:cs="Open Sans"/>
        </w:rPr>
      </w:pPr>
      <w:r w:rsidRPr="00AC0C5A">
        <w:rPr>
          <w:rFonts w:ascii="Open Sans" w:hAnsi="Open Sans" w:cs="Open Sans"/>
        </w:rPr>
        <w:t>Indien toestemming voor inzet op ambulante producten</w:t>
      </w:r>
      <w:r w:rsidR="002A521E">
        <w:rPr>
          <w:rFonts w:ascii="Open Sans" w:hAnsi="Open Sans" w:cs="Open Sans"/>
        </w:rPr>
        <w:t xml:space="preserve"> of Beschermd Wonen</w:t>
      </w:r>
      <w:r w:rsidRPr="00AC0C5A">
        <w:rPr>
          <w:rFonts w:ascii="Open Sans" w:hAnsi="Open Sans" w:cs="Open Sans"/>
        </w:rPr>
        <w:t xml:space="preserve">: het ROB publiceert de onderaannemer </w:t>
      </w:r>
      <w:r w:rsidR="00CE6874" w:rsidRPr="00AC0C5A">
        <w:rPr>
          <w:rFonts w:ascii="Open Sans" w:hAnsi="Open Sans" w:cs="Open Sans"/>
        </w:rPr>
        <w:t xml:space="preserve">(en indien </w:t>
      </w:r>
      <w:r w:rsidR="00D833A2" w:rsidRPr="00AC0C5A">
        <w:rPr>
          <w:rFonts w:ascii="Open Sans" w:hAnsi="Open Sans" w:cs="Open Sans"/>
        </w:rPr>
        <w:t>relevant</w:t>
      </w:r>
      <w:r w:rsidR="00CE6874" w:rsidRPr="00AC0C5A">
        <w:rPr>
          <w:rFonts w:ascii="Open Sans" w:hAnsi="Open Sans" w:cs="Open Sans"/>
        </w:rPr>
        <w:t xml:space="preserve"> specifieke doelgroep) </w:t>
      </w:r>
      <w:r w:rsidRPr="00AC0C5A">
        <w:rPr>
          <w:rFonts w:ascii="Open Sans" w:hAnsi="Open Sans" w:cs="Open Sans"/>
        </w:rPr>
        <w:t>op de ROB-website.</w:t>
      </w:r>
      <w:r w:rsidR="00F73A77">
        <w:rPr>
          <w:rFonts w:ascii="Open Sans" w:hAnsi="Open Sans" w:cs="Open Sans"/>
        </w:rPr>
        <w:t xml:space="preserve"> Indien toestemming voor inzet op residentieel verblijf jeugd: het ROB publiceert de verblijfslocatie (de gemeente) op de ROB-website </w:t>
      </w:r>
    </w:p>
    <w:p w14:paraId="515F0347" w14:textId="77777777" w:rsidR="00B31249" w:rsidRPr="00AC0C5A" w:rsidRDefault="00B31249" w:rsidP="00B31249">
      <w:pPr>
        <w:pStyle w:val="Geenafstand"/>
        <w:spacing w:line="276" w:lineRule="auto"/>
        <w:rPr>
          <w:rFonts w:ascii="Open Sans" w:hAnsi="Open Sans" w:cs="Open Sans"/>
          <w:b/>
          <w:sz w:val="32"/>
          <w:szCs w:val="32"/>
        </w:rPr>
      </w:pPr>
    </w:p>
    <w:p w14:paraId="21B70AE1" w14:textId="77777777" w:rsidR="00AC0C5A" w:rsidRDefault="00AC0C5A" w:rsidP="001D5983">
      <w:pPr>
        <w:pStyle w:val="Geenafstand"/>
        <w:rPr>
          <w:rFonts w:ascii="Open Sans" w:hAnsi="Open Sans" w:cs="Open Sans"/>
          <w:b/>
          <w:bCs/>
        </w:rPr>
      </w:pPr>
    </w:p>
    <w:p w14:paraId="70658338" w14:textId="77777777" w:rsidR="00AC0C5A" w:rsidRDefault="00AC0C5A" w:rsidP="001D5983">
      <w:pPr>
        <w:pStyle w:val="Geenafstand"/>
        <w:rPr>
          <w:rFonts w:ascii="Open Sans" w:hAnsi="Open Sans" w:cs="Open Sans"/>
          <w:b/>
          <w:bCs/>
        </w:rPr>
      </w:pPr>
    </w:p>
    <w:p w14:paraId="0A279E45" w14:textId="77777777" w:rsidR="00AC0C5A" w:rsidRDefault="00AC0C5A" w:rsidP="001D5983">
      <w:pPr>
        <w:pStyle w:val="Geenafstand"/>
        <w:rPr>
          <w:rFonts w:ascii="Open Sans" w:hAnsi="Open Sans" w:cs="Open Sans"/>
          <w:b/>
          <w:bCs/>
        </w:rPr>
      </w:pPr>
    </w:p>
    <w:p w14:paraId="78810462" w14:textId="77777777" w:rsidR="00AC0C5A" w:rsidRDefault="00AC0C5A" w:rsidP="001D5983">
      <w:pPr>
        <w:pStyle w:val="Geenafstand"/>
        <w:rPr>
          <w:rFonts w:ascii="Open Sans" w:hAnsi="Open Sans" w:cs="Open Sans"/>
          <w:b/>
          <w:bCs/>
        </w:rPr>
      </w:pPr>
    </w:p>
    <w:p w14:paraId="674DF04F" w14:textId="77777777" w:rsidR="00AC0C5A" w:rsidRDefault="00AC0C5A" w:rsidP="001D5983">
      <w:pPr>
        <w:pStyle w:val="Geenafstand"/>
        <w:rPr>
          <w:rFonts w:ascii="Open Sans" w:hAnsi="Open Sans" w:cs="Open Sans"/>
          <w:b/>
          <w:bCs/>
        </w:rPr>
      </w:pPr>
    </w:p>
    <w:p w14:paraId="575814BD" w14:textId="77777777" w:rsidR="00AC0C5A" w:rsidRDefault="00AC0C5A" w:rsidP="001D5983">
      <w:pPr>
        <w:pStyle w:val="Geenafstand"/>
        <w:rPr>
          <w:rFonts w:ascii="Open Sans" w:hAnsi="Open Sans" w:cs="Open Sans"/>
          <w:b/>
          <w:bCs/>
        </w:rPr>
      </w:pPr>
    </w:p>
    <w:p w14:paraId="1DC7C1D2" w14:textId="77777777" w:rsidR="00AC0C5A" w:rsidRDefault="00AC0C5A" w:rsidP="001D5983">
      <w:pPr>
        <w:pStyle w:val="Geenafstand"/>
        <w:rPr>
          <w:rFonts w:ascii="Open Sans" w:hAnsi="Open Sans" w:cs="Open Sans"/>
          <w:b/>
          <w:bCs/>
        </w:rPr>
      </w:pPr>
    </w:p>
    <w:p w14:paraId="634A349B" w14:textId="77777777" w:rsidR="00AC0C5A" w:rsidRDefault="00AC0C5A" w:rsidP="001D5983">
      <w:pPr>
        <w:pStyle w:val="Geenafstand"/>
        <w:rPr>
          <w:rFonts w:ascii="Open Sans" w:hAnsi="Open Sans" w:cs="Open Sans"/>
          <w:b/>
          <w:bCs/>
        </w:rPr>
      </w:pPr>
    </w:p>
    <w:p w14:paraId="5E591E1E" w14:textId="77777777" w:rsidR="00AC0C5A" w:rsidRDefault="00AC0C5A" w:rsidP="001D5983">
      <w:pPr>
        <w:pStyle w:val="Geenafstand"/>
        <w:rPr>
          <w:rFonts w:ascii="Open Sans" w:hAnsi="Open Sans" w:cs="Open Sans"/>
          <w:b/>
          <w:bCs/>
        </w:rPr>
      </w:pPr>
    </w:p>
    <w:p w14:paraId="481CE25F" w14:textId="77777777" w:rsidR="00AC0C5A" w:rsidRDefault="00AC0C5A" w:rsidP="001D5983">
      <w:pPr>
        <w:pStyle w:val="Geenafstand"/>
        <w:rPr>
          <w:rFonts w:ascii="Open Sans" w:hAnsi="Open Sans" w:cs="Open Sans"/>
          <w:b/>
          <w:bCs/>
        </w:rPr>
      </w:pPr>
    </w:p>
    <w:p w14:paraId="078EEBF3" w14:textId="77777777" w:rsidR="00AC0C5A" w:rsidRDefault="00AC0C5A" w:rsidP="001D5983">
      <w:pPr>
        <w:pStyle w:val="Geenafstand"/>
        <w:rPr>
          <w:rFonts w:ascii="Open Sans" w:hAnsi="Open Sans" w:cs="Open Sans"/>
          <w:b/>
          <w:bCs/>
        </w:rPr>
      </w:pPr>
    </w:p>
    <w:p w14:paraId="0F8E9812" w14:textId="77777777" w:rsidR="00AC0C5A" w:rsidRDefault="00AC0C5A" w:rsidP="001D5983">
      <w:pPr>
        <w:pStyle w:val="Geenafstand"/>
        <w:rPr>
          <w:rFonts w:ascii="Open Sans" w:hAnsi="Open Sans" w:cs="Open Sans"/>
          <w:b/>
          <w:bCs/>
        </w:rPr>
      </w:pPr>
    </w:p>
    <w:p w14:paraId="1F865F27" w14:textId="77777777" w:rsidR="00AC0C5A" w:rsidRDefault="00AC0C5A" w:rsidP="001D5983">
      <w:pPr>
        <w:pStyle w:val="Geenafstand"/>
        <w:rPr>
          <w:rFonts w:ascii="Open Sans" w:hAnsi="Open Sans" w:cs="Open Sans"/>
          <w:b/>
          <w:bCs/>
        </w:rPr>
      </w:pPr>
    </w:p>
    <w:p w14:paraId="077DDDBD" w14:textId="77777777" w:rsidR="00AC0C5A" w:rsidRDefault="00AC0C5A" w:rsidP="001D5983">
      <w:pPr>
        <w:pStyle w:val="Geenafstand"/>
        <w:rPr>
          <w:rFonts w:ascii="Open Sans" w:hAnsi="Open Sans" w:cs="Open Sans"/>
          <w:b/>
          <w:bCs/>
        </w:rPr>
      </w:pPr>
    </w:p>
    <w:p w14:paraId="3F7FDE68" w14:textId="77777777" w:rsidR="00AC0C5A" w:rsidRDefault="00AC0C5A" w:rsidP="001D5983">
      <w:pPr>
        <w:pStyle w:val="Geenafstand"/>
        <w:rPr>
          <w:rFonts w:ascii="Open Sans" w:hAnsi="Open Sans" w:cs="Open Sans"/>
          <w:b/>
          <w:bCs/>
        </w:rPr>
      </w:pPr>
    </w:p>
    <w:p w14:paraId="12BE1C23" w14:textId="77777777" w:rsidR="00AC0C5A" w:rsidRDefault="00AC0C5A" w:rsidP="001D5983">
      <w:pPr>
        <w:pStyle w:val="Geenafstand"/>
        <w:rPr>
          <w:rFonts w:ascii="Open Sans" w:hAnsi="Open Sans" w:cs="Open Sans"/>
          <w:b/>
          <w:bCs/>
        </w:rPr>
      </w:pPr>
    </w:p>
    <w:p w14:paraId="124C7A44" w14:textId="77777777" w:rsidR="00AC0C5A" w:rsidRDefault="00AC0C5A" w:rsidP="001D5983">
      <w:pPr>
        <w:pStyle w:val="Geenafstand"/>
        <w:rPr>
          <w:rFonts w:ascii="Open Sans" w:hAnsi="Open Sans" w:cs="Open Sans"/>
          <w:b/>
          <w:bCs/>
        </w:rPr>
      </w:pPr>
    </w:p>
    <w:p w14:paraId="347C7BD0" w14:textId="77777777" w:rsidR="00AC0C5A" w:rsidRDefault="00AC0C5A" w:rsidP="001D5983">
      <w:pPr>
        <w:pStyle w:val="Geenafstand"/>
        <w:rPr>
          <w:rFonts w:ascii="Open Sans" w:hAnsi="Open Sans" w:cs="Open Sans"/>
          <w:b/>
          <w:bCs/>
        </w:rPr>
      </w:pPr>
    </w:p>
    <w:p w14:paraId="61F6C106" w14:textId="77777777" w:rsidR="00AC0C5A" w:rsidRDefault="00AC0C5A" w:rsidP="001D5983">
      <w:pPr>
        <w:pStyle w:val="Geenafstand"/>
        <w:rPr>
          <w:rFonts w:ascii="Open Sans" w:hAnsi="Open Sans" w:cs="Open Sans"/>
          <w:b/>
          <w:bCs/>
        </w:rPr>
      </w:pPr>
    </w:p>
    <w:p w14:paraId="10E08DD1" w14:textId="77777777" w:rsidR="00AC0C5A" w:rsidRDefault="00AC0C5A" w:rsidP="001D5983">
      <w:pPr>
        <w:pStyle w:val="Geenafstand"/>
        <w:rPr>
          <w:rFonts w:ascii="Open Sans" w:hAnsi="Open Sans" w:cs="Open Sans"/>
          <w:b/>
          <w:bCs/>
        </w:rPr>
      </w:pPr>
    </w:p>
    <w:p w14:paraId="5A2A7491" w14:textId="36323D20" w:rsidR="00B31249" w:rsidRPr="00AC0C5A" w:rsidRDefault="00B31249" w:rsidP="001D5983">
      <w:pPr>
        <w:pStyle w:val="Geenafstand"/>
        <w:rPr>
          <w:rFonts w:ascii="Open Sans" w:hAnsi="Open Sans" w:cs="Open Sans"/>
          <w:b/>
          <w:bCs/>
        </w:rPr>
      </w:pPr>
      <w:r w:rsidRPr="00AC0C5A">
        <w:rPr>
          <w:rFonts w:ascii="Open Sans" w:hAnsi="Open Sans" w:cs="Open Sans"/>
          <w:b/>
          <w:bCs/>
          <w:noProof/>
        </w:rPr>
        <w:drawing>
          <wp:anchor distT="0" distB="0" distL="114300" distR="114300" simplePos="0" relativeHeight="251659264" behindDoc="0" locked="0" layoutInCell="1" allowOverlap="1" wp14:anchorId="2D2F06F9" wp14:editId="002B4C76">
            <wp:simplePos x="0" y="0"/>
            <wp:positionH relativeFrom="column">
              <wp:posOffset>11232938</wp:posOffset>
            </wp:positionH>
            <wp:positionV relativeFrom="paragraph">
              <wp:posOffset>-373380</wp:posOffset>
            </wp:positionV>
            <wp:extent cx="1029720" cy="1066800"/>
            <wp:effectExtent l="0" t="0" r="0" b="0"/>
            <wp:wrapNone/>
            <wp:docPr id="1" name="Afbeelding 1" descr="\\karelstad\data\gemeenschappelijk\Kennisdelen\6 Programma's\6.14 Transitie\ROB\8.1 Communicatie\26. ROB Huisstijl 2019\Logo\JPG\Artboard 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stad\data\gemeenschappelijk\Kennisdelen\6 Programma's\6.14 Transitie\ROB\8.1 Communicatie\26. ROB Huisstijl 2019\Logo\JPG\Artboard 3-1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7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80E">
        <w:rPr>
          <w:rFonts w:ascii="Open Sans" w:hAnsi="Open Sans" w:cs="Open Sans"/>
          <w:b/>
          <w:bCs/>
        </w:rPr>
        <w:t>Aanvraagf</w:t>
      </w:r>
      <w:r w:rsidR="002A521E">
        <w:rPr>
          <w:rFonts w:ascii="Open Sans" w:hAnsi="Open Sans" w:cs="Open Sans"/>
          <w:b/>
          <w:bCs/>
        </w:rPr>
        <w:t>ormulier en b</w:t>
      </w:r>
      <w:r w:rsidR="001D5983" w:rsidRPr="00AC0C5A">
        <w:rPr>
          <w:rFonts w:ascii="Open Sans" w:hAnsi="Open Sans" w:cs="Open Sans"/>
          <w:b/>
          <w:bCs/>
        </w:rPr>
        <w:t xml:space="preserve">eoordelingsschema </w:t>
      </w:r>
      <w:r w:rsidR="002A521E">
        <w:rPr>
          <w:rFonts w:ascii="Open Sans" w:hAnsi="Open Sans" w:cs="Open Sans"/>
          <w:b/>
          <w:bCs/>
        </w:rPr>
        <w:br/>
      </w:r>
      <w:r w:rsidR="001D5983" w:rsidRPr="00AC0C5A">
        <w:rPr>
          <w:rFonts w:ascii="Open Sans" w:hAnsi="Open Sans" w:cs="Open Sans"/>
          <w:b/>
          <w:bCs/>
        </w:rPr>
        <w:br/>
      </w:r>
      <w:proofErr w:type="spellStart"/>
      <w:r w:rsidRPr="00AC0C5A">
        <w:rPr>
          <w:rFonts w:ascii="Open Sans" w:hAnsi="Open Sans" w:cs="Open Sans"/>
        </w:rPr>
        <w:t>Linkerkolom</w:t>
      </w:r>
      <w:proofErr w:type="spellEnd"/>
      <w:r w:rsidRPr="00AC0C5A">
        <w:rPr>
          <w:rFonts w:ascii="Open Sans" w:hAnsi="Open Sans" w:cs="Open Sans"/>
        </w:rPr>
        <w:t xml:space="preserve">: deze vragen moeten worden beantwoord door de </w:t>
      </w:r>
      <w:r w:rsidRPr="00AC0C5A">
        <w:rPr>
          <w:rFonts w:ascii="Open Sans" w:hAnsi="Open Sans" w:cs="Open Sans"/>
          <w:b/>
        </w:rPr>
        <w:t>hoofdaannemer</w:t>
      </w:r>
      <w:r w:rsidRPr="00AC0C5A">
        <w:rPr>
          <w:rFonts w:ascii="Open Sans" w:hAnsi="Open Sans" w:cs="Open Sans"/>
        </w:rPr>
        <w:t xml:space="preserve">, ofwel de aanbieder gecontracteerd door de regio Rijk van Nijmegen. </w:t>
      </w:r>
      <w:r w:rsidR="002A521E">
        <w:rPr>
          <w:rFonts w:ascii="Open Sans" w:hAnsi="Open Sans" w:cs="Open Sans"/>
        </w:rPr>
        <w:br/>
      </w:r>
      <w:r w:rsidRPr="00AC0C5A">
        <w:rPr>
          <w:rFonts w:ascii="Open Sans" w:hAnsi="Open Sans" w:cs="Open Sans"/>
        </w:rPr>
        <w:br/>
        <w:t xml:space="preserve">Rechterkolom: </w:t>
      </w:r>
      <w:r w:rsidR="002A521E">
        <w:rPr>
          <w:rFonts w:ascii="Open Sans" w:hAnsi="Open Sans" w:cs="Open Sans"/>
        </w:rPr>
        <w:t xml:space="preserve">dit is het </w:t>
      </w:r>
      <w:r w:rsidRPr="00AC0C5A">
        <w:rPr>
          <w:rFonts w:ascii="Open Sans" w:hAnsi="Open Sans" w:cs="Open Sans"/>
        </w:rPr>
        <w:t xml:space="preserve">beoordelingsschema voor </w:t>
      </w:r>
      <w:r w:rsidR="009A380E">
        <w:rPr>
          <w:rFonts w:ascii="Open Sans" w:hAnsi="Open Sans" w:cs="Open Sans"/>
        </w:rPr>
        <w:t>het ROB</w:t>
      </w:r>
      <w:r w:rsidRPr="00AC0C5A">
        <w:rPr>
          <w:rFonts w:ascii="Open Sans" w:hAnsi="Open Sans" w:cs="Open Sans"/>
        </w:rPr>
        <w:t xml:space="preserve"> </w:t>
      </w:r>
    </w:p>
    <w:p w14:paraId="29C6B4EC" w14:textId="77777777" w:rsidR="00B31249" w:rsidRPr="00AC0C5A" w:rsidRDefault="00B31249" w:rsidP="00B31249">
      <w:pPr>
        <w:spacing w:before="120" w:after="120" w:line="240" w:lineRule="auto"/>
        <w:rPr>
          <w:rFonts w:ascii="Open Sans" w:hAnsi="Open Sans" w:cs="Open Sans"/>
          <w:b/>
          <w:bCs/>
        </w:rPr>
      </w:pPr>
      <w:r w:rsidRPr="00AC0C5A">
        <w:rPr>
          <w:rFonts w:ascii="Open Sans" w:hAnsi="Open Sans" w:cs="Open Sans"/>
          <w:b/>
          <w:bCs/>
        </w:rPr>
        <w:t>1. Gegevens hoofdaannemer</w:t>
      </w:r>
    </w:p>
    <w:tbl>
      <w:tblPr>
        <w:tblStyle w:val="Tabelraster"/>
        <w:tblW w:w="5000" w:type="pct"/>
        <w:tblLook w:val="04A0" w:firstRow="1" w:lastRow="0" w:firstColumn="1" w:lastColumn="0" w:noHBand="0" w:noVBand="1"/>
      </w:tblPr>
      <w:tblGrid>
        <w:gridCol w:w="4145"/>
        <w:gridCol w:w="4917"/>
      </w:tblGrid>
      <w:tr w:rsidR="00B31249" w:rsidRPr="00AC0C5A" w14:paraId="0DB2EC73" w14:textId="77777777" w:rsidTr="001A4B19">
        <w:tc>
          <w:tcPr>
            <w:tcW w:w="2287" w:type="pct"/>
          </w:tcPr>
          <w:p w14:paraId="471777D5" w14:textId="1378B955" w:rsidR="00B31249" w:rsidRPr="00AC0C5A" w:rsidRDefault="009A380E" w:rsidP="001A4B19">
            <w:pPr>
              <w:pStyle w:val="Geenafstand"/>
              <w:spacing w:line="276" w:lineRule="auto"/>
              <w:rPr>
                <w:rFonts w:ascii="Open Sans" w:hAnsi="Open Sans" w:cs="Open Sans"/>
                <w:sz w:val="20"/>
              </w:rPr>
            </w:pPr>
            <w:r>
              <w:rPr>
                <w:rFonts w:ascii="Open Sans" w:hAnsi="Open Sans" w:cs="Open Sans"/>
                <w:b/>
              </w:rPr>
              <w:t>Aanvraagf</w:t>
            </w:r>
            <w:r w:rsidR="00B31249" w:rsidRPr="00AC0C5A">
              <w:rPr>
                <w:rFonts w:ascii="Open Sans" w:hAnsi="Open Sans" w:cs="Open Sans"/>
                <w:b/>
              </w:rPr>
              <w:t>ormulier ingevuld door de hoofdaannemer</w:t>
            </w:r>
          </w:p>
        </w:tc>
        <w:tc>
          <w:tcPr>
            <w:tcW w:w="2713" w:type="pct"/>
          </w:tcPr>
          <w:p w14:paraId="6A5D05C3" w14:textId="679EE7A5" w:rsidR="00B31249" w:rsidRPr="00AC0C5A" w:rsidRDefault="00B31249" w:rsidP="001A4B19">
            <w:pPr>
              <w:pStyle w:val="Geenafstand"/>
              <w:spacing w:line="276" w:lineRule="auto"/>
              <w:rPr>
                <w:rStyle w:val="Tekstinformulier"/>
                <w:rFonts w:ascii="Open Sans" w:hAnsi="Open Sans" w:cs="Open Sans"/>
                <w:i w:val="0"/>
                <w:iCs/>
                <w:sz w:val="20"/>
                <w:szCs w:val="20"/>
              </w:rPr>
            </w:pPr>
            <w:r w:rsidRPr="00AC0C5A">
              <w:rPr>
                <w:rFonts w:ascii="Open Sans" w:hAnsi="Open Sans" w:cs="Open Sans"/>
                <w:b/>
              </w:rPr>
              <w:t xml:space="preserve">Beoordelingsschema </w:t>
            </w:r>
            <w:r w:rsidR="009A380E">
              <w:rPr>
                <w:rFonts w:ascii="Open Sans" w:hAnsi="Open Sans" w:cs="Open Sans"/>
                <w:b/>
              </w:rPr>
              <w:t>ROB</w:t>
            </w:r>
          </w:p>
        </w:tc>
      </w:tr>
      <w:tr w:rsidR="00B31249" w:rsidRPr="00AC0C5A" w14:paraId="6D3D9FEC" w14:textId="77777777" w:rsidTr="001A4B19">
        <w:tc>
          <w:tcPr>
            <w:tcW w:w="2287" w:type="pct"/>
          </w:tcPr>
          <w:p w14:paraId="2425ACC1" w14:textId="77777777"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t>Naam hoofdaannemer</w:t>
            </w:r>
          </w:p>
        </w:tc>
        <w:tc>
          <w:tcPr>
            <w:tcW w:w="2713" w:type="pct"/>
            <w:vMerge w:val="restart"/>
          </w:tcPr>
          <w:p w14:paraId="54612BB3" w14:textId="77777777" w:rsidR="00B31249" w:rsidRPr="00AC0C5A" w:rsidRDefault="00B31249" w:rsidP="001A4B19">
            <w:pPr>
              <w:pStyle w:val="Geenafstand"/>
              <w:spacing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t>NVT</w:t>
            </w:r>
          </w:p>
          <w:p w14:paraId="2ED645B9" w14:textId="77777777" w:rsidR="00B31249" w:rsidRPr="00AC0C5A" w:rsidRDefault="00B31249" w:rsidP="001A4B19">
            <w:pPr>
              <w:pStyle w:val="Geenafstand"/>
              <w:spacing w:line="276" w:lineRule="auto"/>
              <w:rPr>
                <w:rStyle w:val="Tekstinformulier"/>
                <w:rFonts w:ascii="Open Sans" w:hAnsi="Open Sans" w:cs="Open Sans"/>
                <w:i w:val="0"/>
                <w:iCs/>
                <w:sz w:val="20"/>
                <w:szCs w:val="20"/>
              </w:rPr>
            </w:pPr>
          </w:p>
        </w:tc>
      </w:tr>
      <w:tr w:rsidR="00B31249" w:rsidRPr="00AC0C5A" w14:paraId="310C74A1" w14:textId="77777777" w:rsidTr="001D1932">
        <w:trPr>
          <w:trHeight w:val="286"/>
        </w:trPr>
        <w:tc>
          <w:tcPr>
            <w:tcW w:w="2287" w:type="pct"/>
          </w:tcPr>
          <w:p w14:paraId="702D1924" w14:textId="3621EE5A"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t xml:space="preserve">Contactpersoon t.b.v. </w:t>
            </w:r>
            <w:r w:rsidR="009A380E">
              <w:rPr>
                <w:rFonts w:ascii="Open Sans" w:hAnsi="Open Sans" w:cs="Open Sans"/>
                <w:sz w:val="20"/>
              </w:rPr>
              <w:t>aanvraag</w:t>
            </w:r>
            <w:r w:rsidRPr="00AC0C5A">
              <w:rPr>
                <w:rFonts w:ascii="Open Sans" w:hAnsi="Open Sans" w:cs="Open Sans"/>
                <w:sz w:val="20"/>
              </w:rPr>
              <w:t xml:space="preserve"> </w:t>
            </w:r>
          </w:p>
        </w:tc>
        <w:tc>
          <w:tcPr>
            <w:tcW w:w="2713" w:type="pct"/>
            <w:vMerge/>
          </w:tcPr>
          <w:p w14:paraId="0D2A7663" w14:textId="77777777" w:rsidR="00B31249" w:rsidRPr="00AC0C5A" w:rsidRDefault="00B31249" w:rsidP="001A4B19">
            <w:pPr>
              <w:pStyle w:val="Geenafstand"/>
              <w:spacing w:line="276" w:lineRule="auto"/>
              <w:rPr>
                <w:rStyle w:val="Tekstinformulier"/>
                <w:rFonts w:ascii="Open Sans" w:hAnsi="Open Sans" w:cs="Open Sans"/>
                <w:sz w:val="20"/>
                <w:szCs w:val="20"/>
              </w:rPr>
            </w:pPr>
          </w:p>
        </w:tc>
      </w:tr>
      <w:tr w:rsidR="00B31249" w:rsidRPr="00AC0C5A" w14:paraId="4ED5AC7E" w14:textId="77777777" w:rsidTr="001A4B19">
        <w:tc>
          <w:tcPr>
            <w:tcW w:w="2287" w:type="pct"/>
          </w:tcPr>
          <w:p w14:paraId="45E314F6" w14:textId="2E250566"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t xml:space="preserve">Datum invullen </w:t>
            </w:r>
            <w:r w:rsidR="009A380E">
              <w:rPr>
                <w:rFonts w:ascii="Open Sans" w:hAnsi="Open Sans" w:cs="Open Sans"/>
                <w:sz w:val="20"/>
              </w:rPr>
              <w:t>aanvraagf</w:t>
            </w:r>
            <w:r w:rsidRPr="00AC0C5A">
              <w:rPr>
                <w:rFonts w:ascii="Open Sans" w:hAnsi="Open Sans" w:cs="Open Sans"/>
                <w:sz w:val="20"/>
              </w:rPr>
              <w:t>ormulier:</w:t>
            </w:r>
          </w:p>
        </w:tc>
        <w:tc>
          <w:tcPr>
            <w:tcW w:w="2713" w:type="pct"/>
            <w:vMerge/>
          </w:tcPr>
          <w:p w14:paraId="33A7FE5B" w14:textId="77777777" w:rsidR="00B31249" w:rsidRPr="00AC0C5A" w:rsidRDefault="00B31249" w:rsidP="001A4B19">
            <w:pPr>
              <w:pStyle w:val="Geenafstand"/>
              <w:spacing w:line="276" w:lineRule="auto"/>
              <w:rPr>
                <w:rStyle w:val="Tekstinformulier"/>
                <w:rFonts w:ascii="Open Sans" w:hAnsi="Open Sans" w:cs="Open Sans"/>
                <w:i w:val="0"/>
                <w:iCs/>
                <w:sz w:val="20"/>
                <w:szCs w:val="20"/>
              </w:rPr>
            </w:pPr>
          </w:p>
        </w:tc>
      </w:tr>
    </w:tbl>
    <w:p w14:paraId="764749E4" w14:textId="77777777" w:rsidR="00B31249" w:rsidRPr="00AC0C5A" w:rsidRDefault="00B31249" w:rsidP="00B31249">
      <w:pPr>
        <w:pStyle w:val="Geenafstand"/>
        <w:spacing w:line="276" w:lineRule="auto"/>
        <w:rPr>
          <w:rFonts w:ascii="Open Sans" w:hAnsi="Open Sans" w:cs="Open Sans"/>
          <w:b/>
          <w:bCs/>
        </w:rPr>
      </w:pPr>
      <w:r w:rsidRPr="00AC0C5A">
        <w:rPr>
          <w:rFonts w:ascii="Open Sans" w:hAnsi="Open Sans" w:cs="Open Sans"/>
          <w:b/>
          <w:bCs/>
        </w:rPr>
        <w:br/>
        <w:t>2. Gegevens beoogde onderaannemer</w:t>
      </w:r>
    </w:p>
    <w:tbl>
      <w:tblPr>
        <w:tblStyle w:val="Tabelraster"/>
        <w:tblW w:w="5000" w:type="pct"/>
        <w:tblLook w:val="04A0" w:firstRow="1" w:lastRow="0" w:firstColumn="1" w:lastColumn="0" w:noHBand="0" w:noVBand="1"/>
      </w:tblPr>
      <w:tblGrid>
        <w:gridCol w:w="4531"/>
        <w:gridCol w:w="4531"/>
      </w:tblGrid>
      <w:tr w:rsidR="00B31249" w:rsidRPr="00AC0C5A" w14:paraId="202D2AE3" w14:textId="77777777" w:rsidTr="001A4B19">
        <w:trPr>
          <w:trHeight w:val="701"/>
        </w:trPr>
        <w:tc>
          <w:tcPr>
            <w:tcW w:w="2500" w:type="pct"/>
          </w:tcPr>
          <w:p w14:paraId="27EAB427" w14:textId="6CF8E111" w:rsidR="00B31249" w:rsidRPr="00AC0C5A" w:rsidRDefault="009A380E" w:rsidP="001A4B19">
            <w:pPr>
              <w:pStyle w:val="Geenafstand"/>
              <w:spacing w:line="276" w:lineRule="auto"/>
              <w:rPr>
                <w:rFonts w:ascii="Open Sans" w:hAnsi="Open Sans" w:cs="Open Sans"/>
                <w:sz w:val="20"/>
              </w:rPr>
            </w:pPr>
            <w:r>
              <w:rPr>
                <w:rFonts w:ascii="Open Sans" w:hAnsi="Open Sans" w:cs="Open Sans"/>
                <w:b/>
              </w:rPr>
              <w:t>Aanvraagf</w:t>
            </w:r>
            <w:r w:rsidR="00B31249" w:rsidRPr="00AC0C5A">
              <w:rPr>
                <w:rFonts w:ascii="Open Sans" w:hAnsi="Open Sans" w:cs="Open Sans"/>
                <w:b/>
              </w:rPr>
              <w:t>ormulier ingevuld door de hoofdaannemer</w:t>
            </w:r>
          </w:p>
        </w:tc>
        <w:tc>
          <w:tcPr>
            <w:tcW w:w="2500" w:type="pct"/>
          </w:tcPr>
          <w:p w14:paraId="720E0D9D" w14:textId="6C95417B" w:rsidR="00B31249" w:rsidRPr="00AC0C5A" w:rsidRDefault="00B31249" w:rsidP="001A4B19">
            <w:pPr>
              <w:pStyle w:val="Geenafstand"/>
              <w:spacing w:line="276" w:lineRule="auto"/>
              <w:rPr>
                <w:rFonts w:ascii="Open Sans" w:hAnsi="Open Sans" w:cs="Open Sans"/>
                <w:b/>
              </w:rPr>
            </w:pPr>
            <w:r w:rsidRPr="00AC0C5A">
              <w:rPr>
                <w:rFonts w:ascii="Open Sans" w:hAnsi="Open Sans" w:cs="Open Sans"/>
                <w:b/>
              </w:rPr>
              <w:t xml:space="preserve">Beoordelingsschema </w:t>
            </w:r>
            <w:r w:rsidR="009A380E">
              <w:rPr>
                <w:rFonts w:ascii="Open Sans" w:hAnsi="Open Sans" w:cs="Open Sans"/>
                <w:b/>
              </w:rPr>
              <w:t>ROB</w:t>
            </w:r>
          </w:p>
        </w:tc>
      </w:tr>
      <w:tr w:rsidR="00B31249" w:rsidRPr="00AC0C5A" w14:paraId="501DAEEF" w14:textId="77777777" w:rsidTr="001A4B19">
        <w:trPr>
          <w:trHeight w:val="367"/>
        </w:trPr>
        <w:tc>
          <w:tcPr>
            <w:tcW w:w="2500" w:type="pct"/>
          </w:tcPr>
          <w:p w14:paraId="7FD2FAD6" w14:textId="77777777"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t xml:space="preserve">Naam onderaannemer </w:t>
            </w:r>
          </w:p>
        </w:tc>
        <w:tc>
          <w:tcPr>
            <w:tcW w:w="2500" w:type="pct"/>
            <w:vMerge w:val="restart"/>
          </w:tcPr>
          <w:p w14:paraId="5BEDE2AB" w14:textId="79619525" w:rsidR="00B31249" w:rsidRPr="00AC0C5A" w:rsidRDefault="00AC0C5A" w:rsidP="001A4B19">
            <w:pPr>
              <w:pStyle w:val="Geenafstand"/>
              <w:spacing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t>NVT</w:t>
            </w:r>
          </w:p>
        </w:tc>
      </w:tr>
      <w:tr w:rsidR="00B31249" w:rsidRPr="00AC0C5A" w14:paraId="216C1867" w14:textId="77777777" w:rsidTr="001D1932">
        <w:trPr>
          <w:trHeight w:val="348"/>
        </w:trPr>
        <w:tc>
          <w:tcPr>
            <w:tcW w:w="2500" w:type="pct"/>
          </w:tcPr>
          <w:p w14:paraId="1DCCE77C" w14:textId="77777777"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t>Andere handelsnamen onderaannemer</w:t>
            </w:r>
          </w:p>
        </w:tc>
        <w:tc>
          <w:tcPr>
            <w:tcW w:w="2500" w:type="pct"/>
            <w:vMerge/>
          </w:tcPr>
          <w:p w14:paraId="58D93FA9" w14:textId="77777777" w:rsidR="00B31249" w:rsidRPr="00AC0C5A" w:rsidRDefault="00B31249" w:rsidP="001A4B19">
            <w:pPr>
              <w:pStyle w:val="Geenafstand"/>
              <w:spacing w:line="276" w:lineRule="auto"/>
              <w:rPr>
                <w:rStyle w:val="Tekstinformulier"/>
                <w:rFonts w:ascii="Open Sans" w:hAnsi="Open Sans" w:cs="Open Sans"/>
                <w:i w:val="0"/>
                <w:iCs/>
                <w:sz w:val="20"/>
                <w:szCs w:val="20"/>
              </w:rPr>
            </w:pPr>
          </w:p>
        </w:tc>
      </w:tr>
      <w:tr w:rsidR="00B31249" w:rsidRPr="00AC0C5A" w14:paraId="02EA92E1" w14:textId="77777777" w:rsidTr="001A4B19">
        <w:trPr>
          <w:trHeight w:val="364"/>
        </w:trPr>
        <w:tc>
          <w:tcPr>
            <w:tcW w:w="2500" w:type="pct"/>
          </w:tcPr>
          <w:p w14:paraId="4AF0F15F" w14:textId="77777777"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t>Naam / namen bestuurder(s) onderaannemer</w:t>
            </w:r>
          </w:p>
        </w:tc>
        <w:tc>
          <w:tcPr>
            <w:tcW w:w="2500" w:type="pct"/>
            <w:vMerge/>
          </w:tcPr>
          <w:p w14:paraId="1868AE11" w14:textId="77777777" w:rsidR="00B31249" w:rsidRPr="00AC0C5A" w:rsidRDefault="00B31249" w:rsidP="001A4B19">
            <w:pPr>
              <w:pStyle w:val="Geenafstand"/>
              <w:spacing w:line="276" w:lineRule="auto"/>
              <w:rPr>
                <w:rStyle w:val="Tekstinformulier"/>
                <w:rFonts w:ascii="Open Sans" w:hAnsi="Open Sans" w:cs="Open Sans"/>
                <w:sz w:val="20"/>
                <w:szCs w:val="20"/>
              </w:rPr>
            </w:pPr>
          </w:p>
        </w:tc>
      </w:tr>
      <w:tr w:rsidR="00B31249" w:rsidRPr="00AC0C5A" w14:paraId="639345F1" w14:textId="77777777" w:rsidTr="001A4B19">
        <w:trPr>
          <w:trHeight w:val="302"/>
        </w:trPr>
        <w:tc>
          <w:tcPr>
            <w:tcW w:w="2500" w:type="pct"/>
          </w:tcPr>
          <w:p w14:paraId="7C1166E6" w14:textId="77777777"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t>KvK-nummer onderaannemer</w:t>
            </w:r>
          </w:p>
        </w:tc>
        <w:tc>
          <w:tcPr>
            <w:tcW w:w="2500" w:type="pct"/>
            <w:vMerge/>
          </w:tcPr>
          <w:p w14:paraId="42A5895B" w14:textId="77777777" w:rsidR="00B31249" w:rsidRPr="00AC0C5A" w:rsidRDefault="00B31249" w:rsidP="001A4B19">
            <w:pPr>
              <w:pStyle w:val="Geenafstand"/>
              <w:spacing w:line="276" w:lineRule="auto"/>
              <w:rPr>
                <w:rStyle w:val="Tekstinformulier"/>
                <w:rFonts w:ascii="Open Sans" w:hAnsi="Open Sans" w:cs="Open Sans"/>
                <w:i w:val="0"/>
                <w:iCs/>
                <w:sz w:val="20"/>
                <w:szCs w:val="20"/>
              </w:rPr>
            </w:pPr>
          </w:p>
        </w:tc>
      </w:tr>
      <w:tr w:rsidR="00AC0C5A" w:rsidRPr="00AC0C5A" w14:paraId="33CFBF28" w14:textId="77777777" w:rsidTr="001D1932">
        <w:trPr>
          <w:trHeight w:val="1545"/>
        </w:trPr>
        <w:tc>
          <w:tcPr>
            <w:tcW w:w="2500" w:type="pct"/>
          </w:tcPr>
          <w:p w14:paraId="23EF1F3F" w14:textId="77777777" w:rsidR="00AC0C5A" w:rsidRPr="00AC0C5A" w:rsidRDefault="00AC0C5A" w:rsidP="00AC0C5A">
            <w:pPr>
              <w:pStyle w:val="Geenafstand"/>
              <w:spacing w:line="276" w:lineRule="auto"/>
              <w:rPr>
                <w:rFonts w:ascii="Open Sans" w:hAnsi="Open Sans" w:cs="Open Sans"/>
                <w:sz w:val="20"/>
              </w:rPr>
            </w:pPr>
            <w:r w:rsidRPr="00AC0C5A">
              <w:rPr>
                <w:rFonts w:ascii="Open Sans" w:hAnsi="Open Sans" w:cs="Open Sans"/>
                <w:sz w:val="20"/>
              </w:rPr>
              <w:t xml:space="preserve">Is er op dit moment sprake of in de afgelopen drie jaar sprake geweest van een van de volgende situaties bij de onderaannemer? Zo ja, licht toe. </w:t>
            </w:r>
          </w:p>
          <w:p w14:paraId="278E6E8F" w14:textId="6F0E8D92" w:rsidR="00AC0C5A" w:rsidRPr="00AC0C5A" w:rsidRDefault="00AC0C5A" w:rsidP="00AC0C5A">
            <w:pPr>
              <w:pStyle w:val="Geenafstand"/>
              <w:numPr>
                <w:ilvl w:val="0"/>
                <w:numId w:val="19"/>
              </w:numPr>
              <w:spacing w:after="300" w:line="276" w:lineRule="auto"/>
              <w:rPr>
                <w:rFonts w:ascii="Open Sans" w:hAnsi="Open Sans" w:cs="Open Sans"/>
                <w:sz w:val="20"/>
              </w:rPr>
            </w:pPr>
            <w:r w:rsidRPr="00AC0C5A">
              <w:rPr>
                <w:rFonts w:ascii="Open Sans" w:hAnsi="Open Sans" w:cs="Open Sans"/>
                <w:sz w:val="20"/>
              </w:rPr>
              <w:t xml:space="preserve">Bestuursrechtelijke- of strafrechtelijke maatregelen (bijv. door IGJ) opgelegd aan de (bestuurder van de) onderaannemer </w:t>
            </w:r>
          </w:p>
          <w:p w14:paraId="46DD13A7" w14:textId="209BA940" w:rsidR="00AC0C5A" w:rsidRPr="00AC0C5A" w:rsidRDefault="00AC0C5A" w:rsidP="00AC0C5A">
            <w:pPr>
              <w:pStyle w:val="Geenafstand"/>
              <w:numPr>
                <w:ilvl w:val="0"/>
                <w:numId w:val="19"/>
              </w:numPr>
              <w:spacing w:after="300" w:line="276" w:lineRule="auto"/>
              <w:rPr>
                <w:rFonts w:ascii="Open Sans" w:hAnsi="Open Sans" w:cs="Open Sans"/>
                <w:sz w:val="20"/>
              </w:rPr>
            </w:pPr>
            <w:r w:rsidRPr="00AC0C5A">
              <w:rPr>
                <w:rFonts w:ascii="Open Sans" w:hAnsi="Open Sans" w:cs="Open Sans"/>
                <w:sz w:val="20"/>
              </w:rPr>
              <w:t>Een onderzoek plaats naar vermoeden van fraude bij de onderaannemer</w:t>
            </w:r>
          </w:p>
          <w:p w14:paraId="50BE1365" w14:textId="0A6459FE" w:rsidR="00AC0C5A" w:rsidRPr="00AC0C5A" w:rsidRDefault="00AC0C5A" w:rsidP="00AC0C5A">
            <w:pPr>
              <w:pStyle w:val="Geenafstand"/>
              <w:numPr>
                <w:ilvl w:val="0"/>
                <w:numId w:val="19"/>
              </w:numPr>
              <w:spacing w:after="300" w:line="276" w:lineRule="auto"/>
              <w:rPr>
                <w:rFonts w:ascii="Open Sans" w:hAnsi="Open Sans" w:cs="Open Sans"/>
                <w:sz w:val="20"/>
              </w:rPr>
            </w:pPr>
            <w:r w:rsidRPr="00AC0C5A">
              <w:rPr>
                <w:rFonts w:ascii="Open Sans" w:hAnsi="Open Sans" w:cs="Open Sans"/>
                <w:sz w:val="20"/>
              </w:rPr>
              <w:t xml:space="preserve">Voortijdig beëindigen van samenwerking door een andere hoofdaannemer/zorgfinancier i.v.m. niet naleven afspraken door- of ontevredenheid over onderaannemer. </w:t>
            </w:r>
          </w:p>
        </w:tc>
        <w:tc>
          <w:tcPr>
            <w:tcW w:w="2500" w:type="pct"/>
          </w:tcPr>
          <w:p w14:paraId="26FAFBE2" w14:textId="6A4D9BF6" w:rsidR="00AC0C5A" w:rsidRPr="00AC0C5A" w:rsidRDefault="00AC0C5A" w:rsidP="00AC0C5A">
            <w:pPr>
              <w:pStyle w:val="Geenafstand"/>
              <w:spacing w:line="276" w:lineRule="auto"/>
              <w:rPr>
                <w:rStyle w:val="Tekstinformulier"/>
                <w:rFonts w:ascii="Open Sans" w:hAnsi="Open Sans" w:cs="Open Sans"/>
                <w:i w:val="0"/>
                <w:sz w:val="20"/>
                <w:szCs w:val="20"/>
              </w:rPr>
            </w:pPr>
            <w:r w:rsidRPr="00AC0C5A">
              <w:rPr>
                <w:rStyle w:val="Tekstinformulier"/>
                <w:rFonts w:ascii="Open Sans" w:hAnsi="Open Sans" w:cs="Open Sans"/>
                <w:iCs/>
                <w:sz w:val="20"/>
                <w:szCs w:val="20"/>
              </w:rPr>
              <w:t xml:space="preserve">Centrale criterium beoordeling: </w:t>
            </w:r>
            <w:r w:rsidRPr="00AC0C5A">
              <w:rPr>
                <w:rStyle w:val="Tekstinformulier"/>
                <w:rFonts w:ascii="Open Sans" w:hAnsi="Open Sans" w:cs="Open Sans"/>
                <w:sz w:val="20"/>
                <w:szCs w:val="20"/>
              </w:rPr>
              <w:t xml:space="preserve">Prestaties beoogde onderaannemer. </w:t>
            </w:r>
            <w:r w:rsidRPr="00AC0C5A">
              <w:rPr>
                <w:rStyle w:val="Tekstinformulier"/>
                <w:rFonts w:ascii="Open Sans" w:hAnsi="Open Sans" w:cs="Open Sans"/>
                <w:sz w:val="20"/>
                <w:szCs w:val="20"/>
              </w:rPr>
              <w:br/>
            </w:r>
          </w:p>
          <w:p w14:paraId="059DE00D" w14:textId="00BE399A" w:rsidR="00AC0C5A" w:rsidRPr="00AC0C5A" w:rsidRDefault="00AC0C5A" w:rsidP="00AC0C5A">
            <w:pPr>
              <w:pStyle w:val="Geenafstand"/>
              <w:spacing w:line="276" w:lineRule="auto"/>
              <w:rPr>
                <w:rStyle w:val="Tekstinformulier"/>
                <w:rFonts w:ascii="Open Sans" w:hAnsi="Open Sans" w:cs="Open Sans"/>
                <w:i w:val="0"/>
                <w:sz w:val="20"/>
                <w:szCs w:val="20"/>
              </w:rPr>
            </w:pPr>
            <w:r w:rsidRPr="00AC0C5A">
              <w:rPr>
                <w:rStyle w:val="Tekstinformulier"/>
                <w:rFonts w:ascii="Open Sans" w:hAnsi="Open Sans" w:cs="Open Sans"/>
                <w:sz w:val="20"/>
                <w:szCs w:val="20"/>
              </w:rPr>
              <w:t xml:space="preserve">Input bestaat uit het antwoord van hoofdaannemer op deze vraag én regionale bevindingen afdeling kwaliteit en handhaving o.b.v. namen onderaannemer en bestuurders.  </w:t>
            </w:r>
            <w:r w:rsidRPr="00AC0C5A">
              <w:rPr>
                <w:rStyle w:val="Tekstinformulier"/>
                <w:rFonts w:ascii="Open Sans" w:hAnsi="Open Sans" w:cs="Open Sans"/>
                <w:sz w:val="20"/>
                <w:szCs w:val="20"/>
              </w:rPr>
              <w:br/>
            </w:r>
            <w:r w:rsidRPr="00AC0C5A">
              <w:rPr>
                <w:rStyle w:val="Tekstinformulier"/>
                <w:rFonts w:ascii="Open Sans" w:hAnsi="Open Sans" w:cs="Open Sans"/>
                <w:sz w:val="20"/>
                <w:szCs w:val="20"/>
              </w:rPr>
              <w:br/>
              <w:t xml:space="preserve">Of een bevestigend antwoord van een aanbieder resulteert in een weigeringsgrond, is afhankelijk van de definitie van de uitsluitingsgronden en (o.a.) het artikel rondom </w:t>
            </w:r>
            <w:proofErr w:type="spellStart"/>
            <w:r w:rsidRPr="00AC0C5A">
              <w:rPr>
                <w:rStyle w:val="Tekstinformulier"/>
                <w:rFonts w:ascii="Open Sans" w:hAnsi="Open Sans" w:cs="Open Sans"/>
                <w:sz w:val="20"/>
                <w:szCs w:val="20"/>
              </w:rPr>
              <w:t>onderaannemerschap</w:t>
            </w:r>
            <w:proofErr w:type="spellEnd"/>
            <w:r w:rsidRPr="00AC0C5A">
              <w:rPr>
                <w:rStyle w:val="Tekstinformulier"/>
                <w:rFonts w:ascii="Open Sans" w:hAnsi="Open Sans" w:cs="Open Sans"/>
                <w:sz w:val="20"/>
                <w:szCs w:val="20"/>
              </w:rPr>
              <w:t xml:space="preserve"> (PVE én overeenkomst) in het desbetreffende contract. </w:t>
            </w:r>
          </w:p>
          <w:p w14:paraId="14A90920" w14:textId="6267C279" w:rsidR="00AC0C5A" w:rsidRPr="00AC0C5A" w:rsidRDefault="00AC0C5A" w:rsidP="00AC0C5A">
            <w:pPr>
              <w:pStyle w:val="Geenafstand"/>
              <w:spacing w:line="276" w:lineRule="auto"/>
              <w:rPr>
                <w:rStyle w:val="Tekstinformulier"/>
                <w:rFonts w:ascii="Open Sans" w:hAnsi="Open Sans" w:cs="Open Sans"/>
                <w:i w:val="0"/>
                <w:iCs/>
                <w:szCs w:val="20"/>
              </w:rPr>
            </w:pPr>
          </w:p>
        </w:tc>
      </w:tr>
      <w:tr w:rsidR="00AC0C5A" w:rsidRPr="00AC0C5A" w14:paraId="22065941" w14:textId="77777777" w:rsidTr="001A4B19">
        <w:tc>
          <w:tcPr>
            <w:tcW w:w="2500" w:type="pct"/>
          </w:tcPr>
          <w:p w14:paraId="6B03E98A" w14:textId="4601BE56" w:rsidR="00AC0C5A" w:rsidRPr="00AC0C5A" w:rsidRDefault="00AC0C5A" w:rsidP="00AC0C5A">
            <w:pPr>
              <w:pStyle w:val="Geenafstand"/>
              <w:spacing w:line="276" w:lineRule="auto"/>
              <w:rPr>
                <w:rStyle w:val="Tekstinformulier"/>
                <w:rFonts w:ascii="Open Sans" w:hAnsi="Open Sans" w:cs="Open Sans"/>
                <w:iCs/>
                <w:sz w:val="20"/>
                <w:szCs w:val="20"/>
              </w:rPr>
            </w:pPr>
            <w:r w:rsidRPr="00AC0C5A">
              <w:rPr>
                <w:rFonts w:ascii="Open Sans" w:hAnsi="Open Sans" w:cs="Open Sans"/>
                <w:sz w:val="20"/>
              </w:rPr>
              <w:t xml:space="preserve">Voldoet de onderaannemer aan de geldende wettelijke eisen rondom het opstellen en deponeren van een jaarrekening dan wel vereenvoudigde winst en verliesrekening met </w:t>
            </w:r>
            <w:r w:rsidRPr="00AC0C5A">
              <w:rPr>
                <w:rFonts w:ascii="Open Sans" w:hAnsi="Open Sans" w:cs="Open Sans"/>
                <w:sz w:val="20"/>
              </w:rPr>
              <w:lastRenderedPageBreak/>
              <w:t xml:space="preserve">balans?  </w:t>
            </w:r>
            <w:r w:rsidRPr="00AC0C5A">
              <w:rPr>
                <w:rFonts w:ascii="Open Sans" w:hAnsi="Open Sans" w:cs="Open Sans"/>
                <w:sz w:val="20"/>
              </w:rPr>
              <w:br/>
            </w:r>
            <w:r w:rsidRPr="00AC0C5A">
              <w:rPr>
                <w:rStyle w:val="Tekstinformulier"/>
                <w:rFonts w:ascii="Open Sans" w:hAnsi="Open Sans" w:cs="Open Sans"/>
                <w:iCs/>
                <w:sz w:val="20"/>
                <w:szCs w:val="20"/>
              </w:rPr>
              <w:br/>
              <w:t>Opties:</w:t>
            </w:r>
            <w:r w:rsidRPr="00AC0C5A">
              <w:rPr>
                <w:rStyle w:val="Tekstinformulier"/>
                <w:rFonts w:ascii="Open Sans" w:hAnsi="Open Sans" w:cs="Open Sans"/>
                <w:iCs/>
                <w:szCs w:val="20"/>
              </w:rPr>
              <w:t xml:space="preserve"> </w:t>
            </w:r>
            <w:r w:rsidRPr="00AC0C5A">
              <w:rPr>
                <w:rStyle w:val="Tekstinformulier"/>
                <w:rFonts w:ascii="Open Sans" w:hAnsi="Open Sans" w:cs="Open Sans"/>
                <w:iCs/>
                <w:szCs w:val="20"/>
              </w:rPr>
              <w:br/>
            </w:r>
            <w:r w:rsidRPr="00AC0C5A">
              <w:rPr>
                <w:rStyle w:val="Tekstinformulier"/>
                <w:rFonts w:ascii="Open Sans" w:hAnsi="Open Sans" w:cs="Open Sans"/>
                <w:iCs/>
                <w:sz w:val="20"/>
                <w:szCs w:val="20"/>
              </w:rPr>
              <w:t>Ja, het meest recente document is gedeponeerd op Jaarverantwoordingzorg.nl</w:t>
            </w:r>
            <w:r w:rsidRPr="00AC0C5A">
              <w:rPr>
                <w:rStyle w:val="Tekstinformulier"/>
                <w:rFonts w:ascii="Open Sans" w:hAnsi="Open Sans" w:cs="Open Sans"/>
                <w:iCs/>
                <w:sz w:val="20"/>
                <w:szCs w:val="20"/>
              </w:rPr>
              <w:br/>
              <w:t xml:space="preserve">Ja, het meest recente document is gedeponeerd in Handelsregister (KvK) </w:t>
            </w:r>
            <w:r w:rsidRPr="00AC0C5A">
              <w:rPr>
                <w:rStyle w:val="Tekstinformulier"/>
                <w:rFonts w:ascii="Open Sans" w:hAnsi="Open Sans" w:cs="Open Sans"/>
                <w:iCs/>
                <w:sz w:val="20"/>
                <w:szCs w:val="20"/>
              </w:rPr>
              <w:br/>
              <w:t>Ja, het meest recente document is beschikbaar, maar niet gedeponeerd</w:t>
            </w:r>
            <w:r w:rsidRPr="00AC0C5A">
              <w:rPr>
                <w:rStyle w:val="Tekstinformulier"/>
                <w:rFonts w:ascii="Open Sans" w:hAnsi="Open Sans" w:cs="Open Sans"/>
                <w:iCs/>
                <w:sz w:val="20"/>
                <w:szCs w:val="20"/>
              </w:rPr>
              <w:br/>
              <w:t>Ja, de aanbieder is recent opgericht en beschikt zodoende nog niet over dit document</w:t>
            </w:r>
          </w:p>
          <w:p w14:paraId="43E533A7" w14:textId="4BEFB764" w:rsidR="00AC0C5A" w:rsidRPr="00AC0C5A" w:rsidRDefault="00AC0C5A" w:rsidP="00AC0C5A">
            <w:pPr>
              <w:pStyle w:val="Geenafstand"/>
              <w:spacing w:line="276" w:lineRule="auto"/>
              <w:rPr>
                <w:rFonts w:ascii="Open Sans" w:hAnsi="Open Sans" w:cs="Open Sans"/>
                <w:sz w:val="20"/>
              </w:rPr>
            </w:pPr>
            <w:r w:rsidRPr="00AC0C5A">
              <w:rPr>
                <w:rStyle w:val="Tekstinformulier"/>
                <w:rFonts w:ascii="Open Sans" w:hAnsi="Open Sans" w:cs="Open Sans"/>
                <w:iCs/>
                <w:sz w:val="20"/>
                <w:szCs w:val="20"/>
              </w:rPr>
              <w:t>Ja, de aanbieder is niet verplicht tot het opstellen dan wel deponeren van dit document</w:t>
            </w:r>
            <w:r w:rsidRPr="00AC0C5A">
              <w:rPr>
                <w:rStyle w:val="Tekstinformulier"/>
                <w:rFonts w:ascii="Open Sans" w:hAnsi="Open Sans" w:cs="Open Sans"/>
                <w:iCs/>
                <w:sz w:val="20"/>
              </w:rPr>
              <w:br/>
            </w:r>
            <w:r w:rsidRPr="00AC0C5A">
              <w:rPr>
                <w:rStyle w:val="Tekstinformulier"/>
                <w:rFonts w:ascii="Open Sans" w:hAnsi="Open Sans" w:cs="Open Sans"/>
                <w:iCs/>
                <w:sz w:val="20"/>
                <w:szCs w:val="20"/>
              </w:rPr>
              <w:t xml:space="preserve">Nee, de onderaannemer voldoet niet </w:t>
            </w:r>
          </w:p>
        </w:tc>
        <w:tc>
          <w:tcPr>
            <w:tcW w:w="2500" w:type="pct"/>
          </w:tcPr>
          <w:p w14:paraId="4AFB6A81" w14:textId="26B3F16A" w:rsidR="00AC0C5A" w:rsidRPr="00AC0C5A" w:rsidRDefault="00AC0C5A" w:rsidP="00AC0C5A">
            <w:pPr>
              <w:pStyle w:val="Geenafstand"/>
              <w:spacing w:line="276" w:lineRule="auto"/>
              <w:rPr>
                <w:rStyle w:val="Tekstinformulier"/>
                <w:rFonts w:ascii="Open Sans" w:hAnsi="Open Sans" w:cs="Open Sans"/>
                <w:i w:val="0"/>
                <w:sz w:val="20"/>
                <w:szCs w:val="20"/>
              </w:rPr>
            </w:pPr>
            <w:r w:rsidRPr="00AC0C5A">
              <w:rPr>
                <w:rStyle w:val="Tekstinformulier"/>
                <w:rFonts w:ascii="Open Sans" w:hAnsi="Open Sans" w:cs="Open Sans"/>
                <w:iCs/>
                <w:sz w:val="20"/>
                <w:szCs w:val="20"/>
              </w:rPr>
              <w:lastRenderedPageBreak/>
              <w:t xml:space="preserve">Centrale criterium beoordeling: </w:t>
            </w:r>
            <w:r w:rsidRPr="00AC0C5A">
              <w:rPr>
                <w:rStyle w:val="Tekstinformulier"/>
                <w:rFonts w:ascii="Open Sans" w:hAnsi="Open Sans" w:cs="Open Sans"/>
                <w:sz w:val="20"/>
                <w:szCs w:val="20"/>
              </w:rPr>
              <w:t xml:space="preserve">Prestaties beoogde onderaannemer. </w:t>
            </w:r>
            <w:r w:rsidRPr="00AC0C5A">
              <w:rPr>
                <w:rStyle w:val="Tekstinformulier"/>
                <w:rFonts w:ascii="Open Sans" w:hAnsi="Open Sans" w:cs="Open Sans"/>
                <w:sz w:val="20"/>
                <w:szCs w:val="20"/>
              </w:rPr>
              <w:br/>
            </w:r>
          </w:p>
          <w:p w14:paraId="2A31B2BA" w14:textId="2959D3EA" w:rsidR="00AC0C5A" w:rsidRPr="00AC0C5A" w:rsidRDefault="00AC0C5A" w:rsidP="00AC0C5A">
            <w:pPr>
              <w:pStyle w:val="Geenafstand"/>
              <w:spacing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lastRenderedPageBreak/>
              <w:t xml:space="preserve">Alle jeugdaanbieders moeten uiterlijk 31 mei 2025 op jaarverantwoordingzorg deponeren. </w:t>
            </w:r>
            <w:r w:rsidRPr="00AC0C5A">
              <w:rPr>
                <w:rStyle w:val="Tekstinformulier"/>
                <w:rFonts w:ascii="Open Sans" w:hAnsi="Open Sans" w:cs="Open Sans"/>
                <w:iCs/>
                <w:sz w:val="20"/>
                <w:szCs w:val="20"/>
              </w:rPr>
              <w:br/>
              <w:t xml:space="preserve">Veel Wmo-aanbieders moeten (t.b.v. opgave belastingen) beschikken over het document, vele (m.u.v. eenmanszaken/zzp’ers) moeten het document uiterlijk 31 december 2025 in de KvK deponeren. </w:t>
            </w:r>
          </w:p>
          <w:p w14:paraId="27E81DA8" w14:textId="77777777" w:rsidR="00AC0C5A" w:rsidRPr="00AC0C5A" w:rsidRDefault="00AC0C5A" w:rsidP="00AC0C5A">
            <w:pPr>
              <w:pStyle w:val="Geenafstand"/>
              <w:spacing w:line="276" w:lineRule="auto"/>
              <w:rPr>
                <w:rStyle w:val="Tekstinformulier"/>
                <w:rFonts w:ascii="Open Sans" w:hAnsi="Open Sans" w:cs="Open Sans"/>
                <w:iCs/>
                <w:sz w:val="20"/>
                <w:szCs w:val="20"/>
              </w:rPr>
            </w:pPr>
          </w:p>
          <w:p w14:paraId="4FA25792" w14:textId="2DC073AE" w:rsidR="00AC0C5A" w:rsidRPr="00AC0C5A" w:rsidRDefault="00AC0C5A" w:rsidP="00AC0C5A">
            <w:pPr>
              <w:pStyle w:val="Geenafstand"/>
              <w:spacing w:line="276" w:lineRule="auto"/>
              <w:rPr>
                <w:rStyle w:val="Tekstinformulier"/>
                <w:rFonts w:ascii="Open Sans" w:hAnsi="Open Sans" w:cs="Open Sans"/>
                <w:i w:val="0"/>
                <w:iCs/>
                <w:sz w:val="20"/>
                <w:szCs w:val="20"/>
                <w:highlight w:val="yellow"/>
              </w:rPr>
            </w:pPr>
            <w:r w:rsidRPr="00AC0C5A">
              <w:rPr>
                <w:rStyle w:val="Tekstinformulier"/>
                <w:rFonts w:ascii="Open Sans" w:hAnsi="Open Sans" w:cs="Open Sans"/>
                <w:iCs/>
                <w:sz w:val="20"/>
                <w:szCs w:val="20"/>
              </w:rPr>
              <w:t>Als de onderaannemer niet voldoet, is dit een weigeringsgrond.</w:t>
            </w:r>
            <w:r w:rsidRPr="00AC0C5A">
              <w:rPr>
                <w:rStyle w:val="Tekstinformulier"/>
                <w:rFonts w:ascii="Open Sans" w:hAnsi="Open Sans" w:cs="Open Sans"/>
                <w:i w:val="0"/>
                <w:iCs/>
                <w:sz w:val="20"/>
                <w:szCs w:val="20"/>
              </w:rPr>
              <w:t xml:space="preserve"> </w:t>
            </w:r>
          </w:p>
        </w:tc>
      </w:tr>
      <w:tr w:rsidR="00AC0C5A" w:rsidRPr="00AC0C5A" w14:paraId="5C41CA1E" w14:textId="77777777" w:rsidTr="001A4B19">
        <w:trPr>
          <w:trHeight w:val="699"/>
        </w:trPr>
        <w:tc>
          <w:tcPr>
            <w:tcW w:w="2500" w:type="pct"/>
          </w:tcPr>
          <w:p w14:paraId="689AC497" w14:textId="3E4F005E" w:rsidR="00AC0C5A" w:rsidRPr="00AC0C5A" w:rsidRDefault="00AC0C5A" w:rsidP="00AC0C5A">
            <w:pPr>
              <w:pStyle w:val="Geenafstand"/>
              <w:spacing w:line="276" w:lineRule="auto"/>
              <w:rPr>
                <w:rFonts w:ascii="Open Sans" w:hAnsi="Open Sans" w:cs="Open Sans"/>
                <w:sz w:val="20"/>
              </w:rPr>
            </w:pPr>
            <w:r w:rsidRPr="00AC0C5A">
              <w:rPr>
                <w:rFonts w:ascii="Open Sans" w:hAnsi="Open Sans" w:cs="Open Sans"/>
                <w:sz w:val="20"/>
              </w:rPr>
              <w:lastRenderedPageBreak/>
              <w:t>Op welke productcodes</w:t>
            </w:r>
            <w:r w:rsidR="009A380E">
              <w:rPr>
                <w:rFonts w:ascii="Open Sans" w:hAnsi="Open Sans" w:cs="Open Sans"/>
                <w:sz w:val="20"/>
              </w:rPr>
              <w:t>/productnamen</w:t>
            </w:r>
            <w:r w:rsidRPr="00AC0C5A">
              <w:rPr>
                <w:rFonts w:ascii="Open Sans" w:hAnsi="Open Sans" w:cs="Open Sans"/>
                <w:sz w:val="20"/>
              </w:rPr>
              <w:t xml:space="preserve"> w</w:t>
            </w:r>
            <w:r w:rsidRPr="00AC0C5A">
              <w:rPr>
                <w:rFonts w:ascii="Open Sans" w:hAnsi="Open Sans" w:cs="Open Sans"/>
              </w:rPr>
              <w:t>il</w:t>
            </w:r>
            <w:r w:rsidR="009A380E">
              <w:rPr>
                <w:rFonts w:ascii="Open Sans" w:hAnsi="Open Sans" w:cs="Open Sans"/>
              </w:rPr>
              <w:t>t</w:t>
            </w:r>
            <w:r w:rsidRPr="00AC0C5A">
              <w:rPr>
                <w:rFonts w:ascii="Open Sans" w:hAnsi="Open Sans" w:cs="Open Sans"/>
                <w:sz w:val="20"/>
              </w:rPr>
              <w:t xml:space="preserve"> u de onderaannemer inzetten? De onderaannemer mag niet zelfstandig gecontracteerd zijn voor het bieden van deze producten.  </w:t>
            </w:r>
            <w:r w:rsidRPr="00AC0C5A">
              <w:rPr>
                <w:rFonts w:ascii="Open Sans" w:hAnsi="Open Sans" w:cs="Open Sans"/>
                <w:sz w:val="20"/>
              </w:rPr>
              <w:br/>
              <w:t xml:space="preserve">Een overzicht van de productcodes vindt u hier: </w:t>
            </w:r>
            <w:r w:rsidRPr="00AC0C5A">
              <w:rPr>
                <w:rFonts w:ascii="Open Sans" w:hAnsi="Open Sans" w:cs="Open Sans"/>
                <w:sz w:val="20"/>
              </w:rPr>
              <w:br/>
            </w:r>
            <w:hyperlink r:id="rId10" w:history="1">
              <w:r w:rsidRPr="00AC0C5A">
                <w:rPr>
                  <w:rFonts w:ascii="Open Sans" w:hAnsi="Open Sans" w:cs="Open Sans"/>
                  <w:sz w:val="20"/>
                </w:rPr>
                <w:t>https://robregionijmegen.nl/bouwstenen-en-tarieven/</w:t>
              </w:r>
            </w:hyperlink>
          </w:p>
        </w:tc>
        <w:tc>
          <w:tcPr>
            <w:tcW w:w="2500" w:type="pct"/>
          </w:tcPr>
          <w:p w14:paraId="1474B49E" w14:textId="039849DC" w:rsidR="00AC0C5A" w:rsidRPr="00AC0C5A" w:rsidRDefault="00AC0C5A" w:rsidP="00AC0C5A">
            <w:pPr>
              <w:pStyle w:val="Geenafstand"/>
              <w:spacing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t>Regio controleert of de hoofdaannemer WEL is en de onderaannemer NIET is gecontracteerd op deze producten.</w:t>
            </w:r>
          </w:p>
        </w:tc>
      </w:tr>
      <w:tr w:rsidR="00AC0C5A" w:rsidRPr="00AC0C5A" w14:paraId="0F0A03D5" w14:textId="77777777" w:rsidTr="001A4B19">
        <w:trPr>
          <w:trHeight w:val="557"/>
        </w:trPr>
        <w:tc>
          <w:tcPr>
            <w:tcW w:w="2500" w:type="pct"/>
          </w:tcPr>
          <w:p w14:paraId="62F3CDFE" w14:textId="77777777" w:rsidR="00AC0C5A" w:rsidRPr="00AC0C5A" w:rsidRDefault="00AC0C5A" w:rsidP="00AC0C5A">
            <w:pPr>
              <w:pStyle w:val="Geenafstand"/>
              <w:spacing w:line="276" w:lineRule="auto"/>
              <w:rPr>
                <w:rFonts w:ascii="Open Sans" w:hAnsi="Open Sans" w:cs="Open Sans"/>
                <w:sz w:val="20"/>
              </w:rPr>
            </w:pPr>
            <w:r w:rsidRPr="00AC0C5A">
              <w:rPr>
                <w:rFonts w:ascii="Open Sans" w:hAnsi="Open Sans" w:cs="Open Sans"/>
                <w:sz w:val="20"/>
              </w:rPr>
              <w:t xml:space="preserve">Indien de jeugdhulp of maatschappelijke ondersteuning primair wordt geboden op een locatie: wat is adres van de voorziening? </w:t>
            </w:r>
          </w:p>
          <w:p w14:paraId="77B9DFAD" w14:textId="77777777" w:rsidR="00AC0C5A" w:rsidRPr="00AC0C5A" w:rsidRDefault="00AC0C5A" w:rsidP="00AC0C5A">
            <w:pPr>
              <w:pStyle w:val="Geenafstand"/>
              <w:spacing w:line="276" w:lineRule="auto"/>
              <w:rPr>
                <w:rFonts w:ascii="Open Sans" w:hAnsi="Open Sans" w:cs="Open Sans"/>
                <w:sz w:val="20"/>
              </w:rPr>
            </w:pPr>
          </w:p>
          <w:p w14:paraId="3E327518" w14:textId="6C36B82F" w:rsidR="00AC0C5A" w:rsidRPr="00AC0C5A" w:rsidRDefault="00AC0C5A" w:rsidP="00AC0C5A">
            <w:pPr>
              <w:pStyle w:val="Geenafstand"/>
              <w:spacing w:line="276" w:lineRule="auto"/>
              <w:rPr>
                <w:rFonts w:ascii="Open Sans" w:hAnsi="Open Sans" w:cs="Open Sans"/>
                <w:sz w:val="20"/>
              </w:rPr>
            </w:pPr>
            <w:r w:rsidRPr="002A521E">
              <w:rPr>
                <w:rFonts w:ascii="Open Sans" w:hAnsi="Open Sans" w:cs="Open Sans"/>
                <w:sz w:val="20"/>
              </w:rPr>
              <w:t xml:space="preserve">Let op: voor Beschermd Wonen (Wmo) geldt dat het ROB </w:t>
            </w:r>
            <w:r w:rsidR="002A521E" w:rsidRPr="002A521E">
              <w:rPr>
                <w:rFonts w:ascii="Open Sans" w:hAnsi="Open Sans" w:cs="Open Sans"/>
                <w:sz w:val="20"/>
              </w:rPr>
              <w:t xml:space="preserve">in beginsel geen </w:t>
            </w:r>
            <w:r w:rsidRPr="002A521E">
              <w:rPr>
                <w:rFonts w:ascii="Open Sans" w:hAnsi="Open Sans" w:cs="Open Sans"/>
                <w:sz w:val="20"/>
              </w:rPr>
              <w:t xml:space="preserve">toestemming geeft voor locaties </w:t>
            </w:r>
            <w:r w:rsidR="002A521E" w:rsidRPr="002A521E">
              <w:rPr>
                <w:rFonts w:ascii="Open Sans" w:hAnsi="Open Sans" w:cs="Open Sans"/>
                <w:sz w:val="20"/>
              </w:rPr>
              <w:t xml:space="preserve">binnen </w:t>
            </w:r>
            <w:r w:rsidRPr="002A521E">
              <w:rPr>
                <w:rFonts w:ascii="Open Sans" w:hAnsi="Open Sans" w:cs="Open Sans"/>
                <w:sz w:val="20"/>
              </w:rPr>
              <w:t>de gemeente Nijmegen.</w:t>
            </w:r>
            <w:r w:rsidRPr="00AC0C5A">
              <w:rPr>
                <w:rFonts w:ascii="Open Sans" w:hAnsi="Open Sans" w:cs="Open Sans"/>
                <w:sz w:val="20"/>
              </w:rPr>
              <w:t xml:space="preserve"> </w:t>
            </w:r>
          </w:p>
        </w:tc>
        <w:tc>
          <w:tcPr>
            <w:tcW w:w="2500" w:type="pct"/>
          </w:tcPr>
          <w:p w14:paraId="30C3022C" w14:textId="64844140" w:rsidR="00AC0C5A" w:rsidRPr="002A521E" w:rsidRDefault="00AC0C5A" w:rsidP="00AC0C5A">
            <w:pPr>
              <w:pStyle w:val="Geenafstand"/>
              <w:spacing w:line="276" w:lineRule="auto"/>
              <w:rPr>
                <w:rStyle w:val="Tekstinformulier"/>
                <w:rFonts w:ascii="Open Sans" w:hAnsi="Open Sans" w:cs="Open Sans"/>
                <w:iCs/>
                <w:szCs w:val="20"/>
              </w:rPr>
            </w:pPr>
            <w:r w:rsidRPr="00AC0C5A">
              <w:rPr>
                <w:rStyle w:val="Tekstinformulier"/>
                <w:rFonts w:ascii="Open Sans" w:hAnsi="Open Sans" w:cs="Open Sans"/>
                <w:iCs/>
                <w:szCs w:val="20"/>
              </w:rPr>
              <w:t xml:space="preserve">Uitgangspunt is dat hulp zo nabij mogelijk de eigen leefwereld wordt geboden. Nabijheid is wenselijk, en bij sommige producten (o.a. logeeropvang jeugd) zelfs verplicht. Dit antwoord wordt betrokken bij de beoordeling van het aanbod (vragen onder 3) </w:t>
            </w:r>
          </w:p>
          <w:p w14:paraId="3F7694D8" w14:textId="77777777" w:rsidR="002A521E" w:rsidRPr="00AC0C5A" w:rsidRDefault="002A521E" w:rsidP="002A521E">
            <w:pPr>
              <w:pStyle w:val="Geenafstand"/>
              <w:spacing w:line="276" w:lineRule="auto"/>
              <w:rPr>
                <w:rStyle w:val="Tekstinformulier"/>
                <w:rFonts w:ascii="Open Sans" w:hAnsi="Open Sans" w:cs="Open Sans"/>
                <w:iCs/>
                <w:szCs w:val="20"/>
              </w:rPr>
            </w:pPr>
          </w:p>
          <w:p w14:paraId="44370D67" w14:textId="4338EF6C" w:rsidR="00AC0C5A" w:rsidRPr="002A521E" w:rsidRDefault="002A521E" w:rsidP="002A521E">
            <w:pPr>
              <w:pStyle w:val="Geenafstand"/>
              <w:spacing w:line="276" w:lineRule="auto"/>
              <w:rPr>
                <w:rStyle w:val="Tekstinformulier"/>
                <w:rFonts w:ascii="Open Sans" w:hAnsi="Open Sans" w:cs="Open Sans"/>
                <w:iCs/>
                <w:szCs w:val="20"/>
              </w:rPr>
            </w:pPr>
            <w:r w:rsidRPr="0027718A">
              <w:rPr>
                <w:rStyle w:val="Tekstinformulier"/>
                <w:rFonts w:ascii="Open Sans" w:hAnsi="Open Sans" w:cs="Open Sans"/>
                <w:iCs/>
                <w:szCs w:val="20"/>
              </w:rPr>
              <w:t xml:space="preserve">Voor Beschermd Wonen (Wmo) is een van de beleidsdoelen </w:t>
            </w:r>
            <w:r w:rsidRPr="002A521E">
              <w:rPr>
                <w:rStyle w:val="Tekstinformulier"/>
                <w:rFonts w:ascii="Open Sans" w:hAnsi="Open Sans" w:cs="Open Sans"/>
                <w:iCs/>
                <w:szCs w:val="20"/>
              </w:rPr>
              <w:t xml:space="preserve">toe te werken naar een gespreid landschap in de Regio Geldeland Zuid. Op dit moment is er een grote concentratie van BW plekken in Nijmegen. </w:t>
            </w:r>
            <w:r w:rsidRPr="0027718A">
              <w:rPr>
                <w:rStyle w:val="Tekstinformulier"/>
                <w:rFonts w:ascii="Open Sans" w:hAnsi="Open Sans" w:cs="Open Sans"/>
                <w:iCs/>
                <w:szCs w:val="20"/>
              </w:rPr>
              <w:t>Daarom worden er in beginsel geen toestemming gegeven voor uitbreiding in de gemeente Nijmegen.</w:t>
            </w:r>
          </w:p>
        </w:tc>
      </w:tr>
    </w:tbl>
    <w:p w14:paraId="3D7A5432" w14:textId="77777777" w:rsidR="005547F2" w:rsidRDefault="005547F2" w:rsidP="00B31249">
      <w:pPr>
        <w:rPr>
          <w:rFonts w:ascii="Open Sans" w:hAnsi="Open Sans" w:cs="Open Sans"/>
          <w:b/>
          <w:bCs/>
        </w:rPr>
      </w:pPr>
    </w:p>
    <w:p w14:paraId="39542FBB" w14:textId="77777777" w:rsidR="005547F2" w:rsidRDefault="005547F2" w:rsidP="00B31249">
      <w:pPr>
        <w:rPr>
          <w:b/>
          <w:bCs/>
        </w:rPr>
      </w:pPr>
    </w:p>
    <w:p w14:paraId="459E7F74" w14:textId="77777777" w:rsidR="005547F2" w:rsidRDefault="005547F2" w:rsidP="00B31249">
      <w:pPr>
        <w:rPr>
          <w:b/>
          <w:bCs/>
        </w:rPr>
      </w:pPr>
    </w:p>
    <w:p w14:paraId="783402B5" w14:textId="77777777" w:rsidR="005547F2" w:rsidRDefault="005547F2" w:rsidP="00B31249">
      <w:pPr>
        <w:rPr>
          <w:b/>
          <w:bCs/>
        </w:rPr>
      </w:pPr>
    </w:p>
    <w:p w14:paraId="2BE3E54D" w14:textId="77777777" w:rsidR="009A380E" w:rsidRDefault="009A380E" w:rsidP="00B31249">
      <w:pPr>
        <w:rPr>
          <w:b/>
          <w:bCs/>
        </w:rPr>
      </w:pPr>
    </w:p>
    <w:p w14:paraId="0E41CCF0" w14:textId="11A4BEAF" w:rsidR="00B31249" w:rsidRPr="00AC0C5A" w:rsidRDefault="00B31249" w:rsidP="00B31249">
      <w:pPr>
        <w:rPr>
          <w:rFonts w:ascii="Open Sans" w:hAnsi="Open Sans" w:cs="Open Sans"/>
          <w:b/>
          <w:bCs/>
        </w:rPr>
      </w:pPr>
      <w:r w:rsidRPr="00AC0C5A">
        <w:rPr>
          <w:rFonts w:ascii="Open Sans" w:hAnsi="Open Sans" w:cs="Open Sans"/>
          <w:b/>
          <w:bCs/>
        </w:rPr>
        <w:lastRenderedPageBreak/>
        <w:t xml:space="preserve">3. Aanbod onderaannemer </w:t>
      </w:r>
    </w:p>
    <w:tbl>
      <w:tblPr>
        <w:tblStyle w:val="Tabelraster"/>
        <w:tblW w:w="5000" w:type="pct"/>
        <w:tblLook w:val="04A0" w:firstRow="1" w:lastRow="0" w:firstColumn="1" w:lastColumn="0" w:noHBand="0" w:noVBand="1"/>
      </w:tblPr>
      <w:tblGrid>
        <w:gridCol w:w="3822"/>
        <w:gridCol w:w="5240"/>
      </w:tblGrid>
      <w:tr w:rsidR="00B31249" w:rsidRPr="00AC0C5A" w14:paraId="12DA5F55" w14:textId="77777777" w:rsidTr="001A4B19">
        <w:trPr>
          <w:trHeight w:val="552"/>
        </w:trPr>
        <w:tc>
          <w:tcPr>
            <w:tcW w:w="2109" w:type="pct"/>
          </w:tcPr>
          <w:p w14:paraId="0D5FBC67" w14:textId="693D34EF" w:rsidR="00B31249" w:rsidRPr="00AC0C5A" w:rsidRDefault="009A380E" w:rsidP="001A4B19">
            <w:pPr>
              <w:pStyle w:val="Geenafstand"/>
              <w:spacing w:line="276" w:lineRule="auto"/>
              <w:rPr>
                <w:rFonts w:ascii="Open Sans" w:hAnsi="Open Sans" w:cs="Open Sans"/>
                <w:sz w:val="20"/>
              </w:rPr>
            </w:pPr>
            <w:r>
              <w:rPr>
                <w:rFonts w:ascii="Open Sans" w:hAnsi="Open Sans" w:cs="Open Sans"/>
                <w:b/>
              </w:rPr>
              <w:t>Aanvraagf</w:t>
            </w:r>
            <w:r w:rsidR="00B31249" w:rsidRPr="00AC0C5A">
              <w:rPr>
                <w:rFonts w:ascii="Open Sans" w:hAnsi="Open Sans" w:cs="Open Sans"/>
                <w:b/>
              </w:rPr>
              <w:t>ormulier ingevuld door de hoofdaannemer</w:t>
            </w:r>
          </w:p>
        </w:tc>
        <w:tc>
          <w:tcPr>
            <w:tcW w:w="2891" w:type="pct"/>
          </w:tcPr>
          <w:p w14:paraId="2CCB6B26" w14:textId="7C68011D" w:rsidR="00B31249" w:rsidRPr="00AC0C5A" w:rsidRDefault="00B31249" w:rsidP="001A4B19">
            <w:pPr>
              <w:pStyle w:val="Geenafstand"/>
              <w:spacing w:line="276" w:lineRule="auto"/>
              <w:rPr>
                <w:rStyle w:val="Tekstinformulier"/>
                <w:rFonts w:ascii="Open Sans" w:hAnsi="Open Sans" w:cs="Open Sans"/>
                <w:i w:val="0"/>
                <w:iCs/>
                <w:sz w:val="20"/>
                <w:szCs w:val="20"/>
              </w:rPr>
            </w:pPr>
            <w:r w:rsidRPr="00AC0C5A">
              <w:rPr>
                <w:rFonts w:ascii="Open Sans" w:hAnsi="Open Sans" w:cs="Open Sans"/>
                <w:b/>
              </w:rPr>
              <w:t xml:space="preserve">Beoordelingsschema </w:t>
            </w:r>
            <w:r w:rsidR="009A380E">
              <w:rPr>
                <w:rFonts w:ascii="Open Sans" w:hAnsi="Open Sans" w:cs="Open Sans"/>
                <w:b/>
              </w:rPr>
              <w:t>ROB</w:t>
            </w:r>
          </w:p>
        </w:tc>
      </w:tr>
      <w:tr w:rsidR="00B31249" w:rsidRPr="00AC0C5A" w14:paraId="213949CD" w14:textId="77777777" w:rsidTr="005547F2">
        <w:trPr>
          <w:trHeight w:val="2825"/>
        </w:trPr>
        <w:tc>
          <w:tcPr>
            <w:tcW w:w="2109" w:type="pct"/>
          </w:tcPr>
          <w:p w14:paraId="5E880124" w14:textId="0A2D937B"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t xml:space="preserve">Beschrijf </w:t>
            </w:r>
            <w:r w:rsidR="00AC0C5A" w:rsidRPr="00AC0C5A">
              <w:rPr>
                <w:rFonts w:ascii="Open Sans" w:hAnsi="Open Sans" w:cs="Open Sans"/>
                <w:sz w:val="20"/>
              </w:rPr>
              <w:t xml:space="preserve">in maximaal </w:t>
            </w:r>
            <w:r w:rsidR="002A521E">
              <w:rPr>
                <w:rFonts w:ascii="Open Sans" w:hAnsi="Open Sans" w:cs="Open Sans"/>
                <w:sz w:val="20"/>
              </w:rPr>
              <w:t>2</w:t>
            </w:r>
            <w:r w:rsidR="00AC0C5A" w:rsidRPr="00AC0C5A">
              <w:rPr>
                <w:rFonts w:ascii="Open Sans" w:hAnsi="Open Sans" w:cs="Open Sans"/>
                <w:sz w:val="20"/>
              </w:rPr>
              <w:t xml:space="preserve"> A4 </w:t>
            </w:r>
            <w:r w:rsidRPr="00AC0C5A">
              <w:rPr>
                <w:rFonts w:ascii="Open Sans" w:hAnsi="Open Sans" w:cs="Open Sans"/>
                <w:sz w:val="20"/>
              </w:rPr>
              <w:t xml:space="preserve">waarom en waarvoor u de onderaannemer wil inzetten. Ga daarbij in op de volgende elementen: </w:t>
            </w:r>
          </w:p>
          <w:p w14:paraId="22A0A3F0" w14:textId="77777777" w:rsidR="00B31249" w:rsidRPr="00AC0C5A" w:rsidRDefault="00B31249" w:rsidP="00B31249">
            <w:pPr>
              <w:pStyle w:val="Geenafstand"/>
              <w:numPr>
                <w:ilvl w:val="0"/>
                <w:numId w:val="16"/>
              </w:numPr>
              <w:spacing w:after="300" w:line="276" w:lineRule="auto"/>
              <w:rPr>
                <w:rFonts w:ascii="Open Sans" w:hAnsi="Open Sans" w:cs="Open Sans"/>
                <w:sz w:val="20"/>
              </w:rPr>
            </w:pPr>
            <w:r w:rsidRPr="00AC0C5A">
              <w:rPr>
                <w:rFonts w:ascii="Open Sans" w:hAnsi="Open Sans" w:cs="Open Sans"/>
                <w:sz w:val="20"/>
              </w:rPr>
              <w:t xml:space="preserve">De doelgroep en het aanbod  </w:t>
            </w:r>
            <w:r w:rsidRPr="00AC0C5A">
              <w:rPr>
                <w:rFonts w:ascii="Open Sans" w:hAnsi="Open Sans" w:cs="Open Sans"/>
              </w:rPr>
              <w:t xml:space="preserve"> (doelen, interventies, methoden, personeelsinzet, expertise, setting) </w:t>
            </w:r>
          </w:p>
          <w:p w14:paraId="07BDEA35" w14:textId="4A6890BF" w:rsidR="00B31249" w:rsidRPr="00AC0C5A" w:rsidRDefault="00B31249" w:rsidP="00B31249">
            <w:pPr>
              <w:pStyle w:val="Geenafstand"/>
              <w:numPr>
                <w:ilvl w:val="0"/>
                <w:numId w:val="16"/>
              </w:numPr>
              <w:spacing w:after="300" w:line="276" w:lineRule="auto"/>
              <w:rPr>
                <w:rFonts w:ascii="Open Sans" w:hAnsi="Open Sans" w:cs="Open Sans"/>
                <w:sz w:val="20"/>
              </w:rPr>
            </w:pPr>
            <w:r w:rsidRPr="00AC0C5A">
              <w:rPr>
                <w:rFonts w:ascii="Open Sans" w:hAnsi="Open Sans" w:cs="Open Sans"/>
              </w:rPr>
              <w:t xml:space="preserve">De positie van dit aanbod in uw totale aanbod en het soortgelijk aanbod geboden vanuit algemene voorzieningen. </w:t>
            </w:r>
          </w:p>
          <w:p w14:paraId="4604D88D" w14:textId="538436E4" w:rsidR="00B31249" w:rsidRPr="00AC0C5A" w:rsidRDefault="00501F39" w:rsidP="008611CD">
            <w:pPr>
              <w:pStyle w:val="Geenafstand"/>
              <w:numPr>
                <w:ilvl w:val="0"/>
                <w:numId w:val="16"/>
              </w:numPr>
              <w:spacing w:after="300" w:line="276" w:lineRule="auto"/>
              <w:rPr>
                <w:rFonts w:ascii="Open Sans" w:hAnsi="Open Sans" w:cs="Open Sans"/>
                <w:sz w:val="20"/>
              </w:rPr>
            </w:pPr>
            <w:r w:rsidRPr="00AC0C5A">
              <w:rPr>
                <w:rFonts w:ascii="Open Sans" w:hAnsi="Open Sans" w:cs="Open Sans"/>
                <w:sz w:val="20"/>
              </w:rPr>
              <w:t>Waarom is dit aanbod van toevoegde waarde op het regionale zorglandschap</w:t>
            </w:r>
            <w:r w:rsidR="00E1428C">
              <w:rPr>
                <w:rFonts w:ascii="Open Sans" w:hAnsi="Open Sans" w:cs="Open Sans"/>
                <w:sz w:val="20"/>
              </w:rPr>
              <w:t xml:space="preserve"> en het voorliggende veld</w:t>
            </w:r>
            <w:r w:rsidRPr="00AC0C5A">
              <w:rPr>
                <w:rFonts w:ascii="Open Sans" w:hAnsi="Open Sans" w:cs="Open Sans"/>
                <w:sz w:val="20"/>
              </w:rPr>
              <w:t xml:space="preserve">? </w:t>
            </w:r>
            <w:r w:rsidR="00B31249" w:rsidRPr="00AC0C5A">
              <w:rPr>
                <w:rFonts w:ascii="Open Sans" w:hAnsi="Open Sans" w:cs="Open Sans"/>
              </w:rPr>
              <w:br/>
            </w:r>
          </w:p>
        </w:tc>
        <w:tc>
          <w:tcPr>
            <w:tcW w:w="2891" w:type="pct"/>
          </w:tcPr>
          <w:p w14:paraId="26881D2D" w14:textId="77777777" w:rsidR="000D7ABC" w:rsidRPr="00AC0C5A" w:rsidRDefault="00B31249" w:rsidP="001A4B19">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 xml:space="preserve">Centrale beoordelingscriterium: meerwaarde, noodzaak en doelmatigheid van toevoeging aanbod </w:t>
            </w:r>
          </w:p>
          <w:p w14:paraId="38D0D9B7" w14:textId="77777777" w:rsidR="000D7ABC" w:rsidRPr="00AC0C5A" w:rsidRDefault="000D7ABC" w:rsidP="001A4B19">
            <w:pPr>
              <w:pStyle w:val="Geenafstand"/>
              <w:spacing w:line="276" w:lineRule="auto"/>
              <w:rPr>
                <w:rStyle w:val="Tekstinformulier"/>
                <w:rFonts w:ascii="Open Sans" w:hAnsi="Open Sans" w:cs="Open Sans"/>
                <w:iCs/>
                <w:sz w:val="20"/>
                <w:szCs w:val="20"/>
              </w:rPr>
            </w:pPr>
          </w:p>
          <w:p w14:paraId="3F3D2536" w14:textId="77777777" w:rsidR="000D7ABC" w:rsidRPr="00AC0C5A" w:rsidRDefault="000D7ABC" w:rsidP="000D7ABC">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 xml:space="preserve">Algemeen: er worden geen risico’s gesignaleerd naar aanleiding van de beschrijving die naar het oordeel van de regio niet acceptabel zijn in relatie tot de toevoegde waarde van de onderaannemer? </w:t>
            </w:r>
          </w:p>
          <w:p w14:paraId="233DC447" w14:textId="58CFEF82" w:rsidR="00501F39" w:rsidRDefault="008611CD" w:rsidP="001A4B19">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br/>
              <w:t xml:space="preserve">1) </w:t>
            </w:r>
            <w:r w:rsidR="000D7ABC" w:rsidRPr="00AC0C5A">
              <w:rPr>
                <w:rStyle w:val="Tekstinformulier"/>
                <w:rFonts w:ascii="Open Sans" w:hAnsi="Open Sans" w:cs="Open Sans"/>
                <w:iCs/>
                <w:sz w:val="20"/>
                <w:szCs w:val="20"/>
              </w:rPr>
              <w:t xml:space="preserve">Er is volgens de regio sprake van een hiaat in het regionale landschap en een (individuele) maatwerkvoorziening is een effectieve/efficiënte oplossing voor dit hiaat. Het aanbod voorziet in het hiaat. </w:t>
            </w:r>
            <w:r w:rsidRPr="00AC0C5A">
              <w:rPr>
                <w:rStyle w:val="Tekstinformulier"/>
                <w:rFonts w:ascii="Open Sans" w:hAnsi="Open Sans" w:cs="Open Sans"/>
                <w:iCs/>
                <w:sz w:val="20"/>
                <w:szCs w:val="20"/>
              </w:rPr>
              <w:br/>
              <w:t>Het aanbod past binnen de kaders van de jeugdwet en Wmo</w:t>
            </w:r>
            <w:r w:rsidR="000D7ABC" w:rsidRPr="00AC0C5A">
              <w:rPr>
                <w:rStyle w:val="Tekstinformulier"/>
                <w:rFonts w:ascii="Open Sans" w:hAnsi="Open Sans" w:cs="Open Sans"/>
                <w:iCs/>
                <w:sz w:val="20"/>
                <w:szCs w:val="20"/>
              </w:rPr>
              <w:t xml:space="preserve"> </w:t>
            </w:r>
            <w:r w:rsidRPr="00AC0C5A">
              <w:rPr>
                <w:rStyle w:val="Tekstinformulier"/>
                <w:rFonts w:ascii="Open Sans" w:hAnsi="Open Sans" w:cs="Open Sans"/>
                <w:iCs/>
                <w:sz w:val="20"/>
                <w:szCs w:val="20"/>
              </w:rPr>
              <w:t>en contractuele kaders (</w:t>
            </w:r>
            <w:r w:rsidR="005547F2">
              <w:rPr>
                <w:rStyle w:val="Tekstinformulier"/>
                <w:rFonts w:ascii="Open Sans" w:hAnsi="Open Sans" w:cs="Open Sans"/>
                <w:iCs/>
                <w:sz w:val="20"/>
                <w:szCs w:val="20"/>
              </w:rPr>
              <w:t xml:space="preserve">met name </w:t>
            </w:r>
            <w:r w:rsidRPr="00AC0C5A">
              <w:rPr>
                <w:rStyle w:val="Tekstinformulier"/>
                <w:rFonts w:ascii="Open Sans" w:hAnsi="Open Sans" w:cs="Open Sans"/>
                <w:iCs/>
                <w:sz w:val="20"/>
                <w:szCs w:val="20"/>
              </w:rPr>
              <w:t>productbeschrijvingen</w:t>
            </w:r>
            <w:r w:rsidR="005547F2">
              <w:rPr>
                <w:rStyle w:val="Tekstinformulier"/>
                <w:rFonts w:ascii="Open Sans" w:hAnsi="Open Sans" w:cs="Open Sans"/>
                <w:iCs/>
                <w:sz w:val="20"/>
                <w:szCs w:val="20"/>
              </w:rPr>
              <w:t xml:space="preserve"> en </w:t>
            </w:r>
            <w:r w:rsidRPr="00AC0C5A">
              <w:rPr>
                <w:rStyle w:val="Tekstinformulier"/>
                <w:rFonts w:ascii="Open Sans" w:hAnsi="Open Sans" w:cs="Open Sans"/>
                <w:iCs/>
                <w:sz w:val="20"/>
                <w:szCs w:val="20"/>
              </w:rPr>
              <w:t xml:space="preserve"> afbakening </w:t>
            </w:r>
            <w:proofErr w:type="spellStart"/>
            <w:r w:rsidRPr="00AC0C5A">
              <w:rPr>
                <w:rStyle w:val="Tekstinformulier"/>
                <w:rFonts w:ascii="Open Sans" w:hAnsi="Open Sans" w:cs="Open Sans"/>
                <w:iCs/>
                <w:sz w:val="20"/>
                <w:szCs w:val="20"/>
              </w:rPr>
              <w:t>Zvw</w:t>
            </w:r>
            <w:proofErr w:type="spellEnd"/>
            <w:r w:rsidRPr="00AC0C5A">
              <w:rPr>
                <w:rStyle w:val="Tekstinformulier"/>
                <w:rFonts w:ascii="Open Sans" w:hAnsi="Open Sans" w:cs="Open Sans"/>
                <w:iCs/>
                <w:sz w:val="20"/>
                <w:szCs w:val="20"/>
              </w:rPr>
              <w:t>/</w:t>
            </w:r>
            <w:proofErr w:type="spellStart"/>
            <w:r w:rsidRPr="00AC0C5A">
              <w:rPr>
                <w:rStyle w:val="Tekstinformulier"/>
                <w:rFonts w:ascii="Open Sans" w:hAnsi="Open Sans" w:cs="Open Sans"/>
                <w:iCs/>
                <w:sz w:val="20"/>
                <w:szCs w:val="20"/>
              </w:rPr>
              <w:t>Wlz</w:t>
            </w:r>
            <w:proofErr w:type="spellEnd"/>
            <w:r w:rsidRPr="00AC0C5A">
              <w:rPr>
                <w:rStyle w:val="Tekstinformulier"/>
                <w:rFonts w:ascii="Open Sans" w:hAnsi="Open Sans" w:cs="Open Sans"/>
                <w:iCs/>
                <w:sz w:val="20"/>
                <w:szCs w:val="20"/>
              </w:rPr>
              <w:t xml:space="preserve">). </w:t>
            </w:r>
          </w:p>
          <w:p w14:paraId="6361F245" w14:textId="5E05089C" w:rsidR="009A380E" w:rsidRPr="00AC0C5A" w:rsidRDefault="009A380E" w:rsidP="001A4B19">
            <w:pPr>
              <w:pStyle w:val="Geenafstand"/>
              <w:spacing w:line="276" w:lineRule="auto"/>
              <w:rPr>
                <w:rStyle w:val="Tekstinformulier"/>
                <w:rFonts w:ascii="Open Sans" w:hAnsi="Open Sans" w:cs="Open Sans"/>
                <w:iCs/>
                <w:sz w:val="20"/>
                <w:szCs w:val="20"/>
              </w:rPr>
            </w:pPr>
            <w:r w:rsidRPr="009A380E">
              <w:rPr>
                <w:rStyle w:val="Tekstinformulier"/>
                <w:rFonts w:ascii="Open Sans" w:hAnsi="Open Sans" w:cs="Open Sans"/>
                <w:iCs/>
                <w:sz w:val="20"/>
                <w:szCs w:val="20"/>
              </w:rPr>
              <w:t>Bij jeugdhulp met verblijf vraagt</w:t>
            </w:r>
            <w:r>
              <w:rPr>
                <w:rStyle w:val="Tekstinformulier"/>
                <w:rFonts w:ascii="Open Sans" w:hAnsi="Open Sans" w:cs="Open Sans"/>
                <w:iCs/>
                <w:sz w:val="20"/>
                <w:szCs w:val="20"/>
              </w:rPr>
              <w:t xml:space="preserve"> </w:t>
            </w:r>
            <w:r w:rsidRPr="009A380E">
              <w:rPr>
                <w:rStyle w:val="Tekstinformulier"/>
                <w:rFonts w:ascii="Open Sans" w:hAnsi="Open Sans" w:cs="Open Sans"/>
                <w:iCs/>
                <w:sz w:val="20"/>
                <w:szCs w:val="20"/>
              </w:rPr>
              <w:t>het ROB nadere informatie uit, zoals groepsomvang, locatie en intensiteit van het begeleidingsaanbod.</w:t>
            </w:r>
            <w:r>
              <w:rPr>
                <w:rStyle w:val="Tekstinformulier"/>
                <w:rFonts w:ascii="Open Sans" w:hAnsi="Open Sans" w:cs="Open Sans"/>
                <w:iCs/>
                <w:sz w:val="20"/>
                <w:szCs w:val="20"/>
              </w:rPr>
              <w:t xml:space="preserve"> </w:t>
            </w:r>
          </w:p>
          <w:p w14:paraId="4812D5CE" w14:textId="77777777" w:rsidR="008611CD" w:rsidRPr="00AC0C5A" w:rsidRDefault="008611CD" w:rsidP="001A4B19">
            <w:pPr>
              <w:pStyle w:val="Geenafstand"/>
              <w:spacing w:line="276" w:lineRule="auto"/>
              <w:rPr>
                <w:rStyle w:val="Tekstinformulier"/>
                <w:rFonts w:ascii="Open Sans" w:hAnsi="Open Sans" w:cs="Open Sans"/>
                <w:iCs/>
                <w:sz w:val="20"/>
                <w:szCs w:val="20"/>
              </w:rPr>
            </w:pPr>
          </w:p>
          <w:p w14:paraId="070F36E6" w14:textId="77777777" w:rsidR="008611CD" w:rsidRPr="00AC0C5A" w:rsidRDefault="008611CD" w:rsidP="001A4B19">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 xml:space="preserve">2) Het aanbod van de onderaannemer sluit aan bij het aanbod van de hoofdaannemer. Er is een duidelijke afbakening met het aanbod vanuit algemene voorzieningen.  </w:t>
            </w:r>
          </w:p>
          <w:p w14:paraId="0ACC904E" w14:textId="77777777" w:rsidR="008611CD" w:rsidRPr="00AC0C5A" w:rsidRDefault="008611CD" w:rsidP="001A4B19">
            <w:pPr>
              <w:pStyle w:val="Geenafstand"/>
              <w:spacing w:line="276" w:lineRule="auto"/>
              <w:rPr>
                <w:rStyle w:val="Tekstinformulier"/>
                <w:rFonts w:ascii="Open Sans" w:hAnsi="Open Sans" w:cs="Open Sans"/>
                <w:iCs/>
                <w:sz w:val="20"/>
                <w:szCs w:val="20"/>
              </w:rPr>
            </w:pPr>
          </w:p>
          <w:p w14:paraId="38A846C9" w14:textId="5FAA34A8" w:rsidR="001D5983" w:rsidRPr="00AC0C5A" w:rsidRDefault="008611CD" w:rsidP="001A4B19">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 xml:space="preserve">3) Er zijn geen andere aanbieders of algemene voorzieningen die voorzien in het aanbod. </w:t>
            </w:r>
            <w:r w:rsidRPr="00AC0C5A">
              <w:rPr>
                <w:rStyle w:val="Tekstinformulier"/>
                <w:rFonts w:ascii="Open Sans" w:hAnsi="Open Sans" w:cs="Open Sans"/>
                <w:iCs/>
                <w:sz w:val="20"/>
                <w:szCs w:val="20"/>
              </w:rPr>
              <w:br/>
              <w:t xml:space="preserve">Het aanbod sluit aan bij de opgaven zoals geformuleerd in het Regioprogramma (jeugd) / contract (Wmo). </w:t>
            </w:r>
            <w:r w:rsidRPr="00AC0C5A">
              <w:rPr>
                <w:rStyle w:val="Tekstinformulier"/>
                <w:rFonts w:ascii="Open Sans" w:hAnsi="Open Sans" w:cs="Open Sans"/>
                <w:iCs/>
                <w:sz w:val="20"/>
                <w:szCs w:val="20"/>
              </w:rPr>
              <w:br/>
            </w:r>
          </w:p>
          <w:p w14:paraId="52DC9D36" w14:textId="6A1063DA" w:rsidR="004B7F50" w:rsidRPr="004B7F50" w:rsidRDefault="00B31249" w:rsidP="001A4B19">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 xml:space="preserve">Uitgangspunten oordeel: </w:t>
            </w:r>
          </w:p>
          <w:p w14:paraId="274E9A85" w14:textId="77777777" w:rsidR="00B31249" w:rsidRPr="00AC0C5A" w:rsidRDefault="00B31249" w:rsidP="00B31249">
            <w:pPr>
              <w:pStyle w:val="Geenafstand"/>
              <w:numPr>
                <w:ilvl w:val="0"/>
                <w:numId w:val="17"/>
              </w:numPr>
              <w:spacing w:after="300"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t xml:space="preserve">Onderaannemers worden alleen toegelaten als uit signalen van verwijzers en/of maatwerkovereenkomsten blijkt dat er sprake is van een hiaat voor een specifieke doelgroep;  </w:t>
            </w:r>
          </w:p>
          <w:p w14:paraId="0D8AA721" w14:textId="77777777" w:rsidR="00B31249" w:rsidRPr="00AC0C5A" w:rsidRDefault="00B31249" w:rsidP="00B31249">
            <w:pPr>
              <w:pStyle w:val="Geenafstand"/>
              <w:numPr>
                <w:ilvl w:val="0"/>
                <w:numId w:val="17"/>
              </w:numPr>
              <w:spacing w:after="300"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t>De beste oplossingsrichting van dit hiaat individuele maatwerkvoorzieningen zijn (en bijv. niet versterken algemene voorziening);</w:t>
            </w:r>
          </w:p>
          <w:p w14:paraId="1B3A430E" w14:textId="77777777" w:rsidR="00B31249" w:rsidRPr="00AC0C5A" w:rsidRDefault="00B31249" w:rsidP="00B31249">
            <w:pPr>
              <w:pStyle w:val="Geenafstand"/>
              <w:numPr>
                <w:ilvl w:val="0"/>
                <w:numId w:val="17"/>
              </w:numPr>
              <w:spacing w:after="300"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lastRenderedPageBreak/>
              <w:t>Het niet wenselijk/mogelijk is het hiaat op te lossen met een gecontracteerde aanbieder;</w:t>
            </w:r>
          </w:p>
          <w:p w14:paraId="252B2E0E" w14:textId="77777777" w:rsidR="00B31249" w:rsidRPr="00AC0C5A" w:rsidRDefault="00B31249" w:rsidP="00B31249">
            <w:pPr>
              <w:pStyle w:val="Geenafstand"/>
              <w:numPr>
                <w:ilvl w:val="0"/>
                <w:numId w:val="17"/>
              </w:numPr>
              <w:spacing w:after="300"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t xml:space="preserve">Het zeer waarschijnlijk is dat het toelaten van de onderaannemer bijdraagt aan het oplossen van het hiaat. Dit kan ook betekenen dat er toestemming wordt gegeven voor een specifieke doelgroep. </w:t>
            </w:r>
          </w:p>
          <w:p w14:paraId="04E6B1A2" w14:textId="5BD5AD2F" w:rsidR="00B31249" w:rsidRPr="00AC0C5A" w:rsidRDefault="00B31249" w:rsidP="001A4B19">
            <w:pPr>
              <w:pStyle w:val="Geenafstand"/>
              <w:numPr>
                <w:ilvl w:val="0"/>
                <w:numId w:val="17"/>
              </w:numPr>
              <w:spacing w:after="300"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t>Er geen hiaat is, maar zeer waarschijnlijk is dat inzet van het aanbod resulteert in reductie maatwerkvoorzieningen.</w:t>
            </w:r>
          </w:p>
        </w:tc>
      </w:tr>
      <w:tr w:rsidR="00B31249" w:rsidRPr="00AC0C5A" w14:paraId="1B061975" w14:textId="77777777" w:rsidTr="001A4B19">
        <w:trPr>
          <w:trHeight w:val="1474"/>
        </w:trPr>
        <w:tc>
          <w:tcPr>
            <w:tcW w:w="2109" w:type="pct"/>
          </w:tcPr>
          <w:p w14:paraId="2DD10EEC" w14:textId="77777777"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lastRenderedPageBreak/>
              <w:t xml:space="preserve">Wil u de onderaannemer ook inzetten voor collectief aanbod onder begeleiding- of behandelproducten? Zo ja, beantwoord de hierboven genoemde vragen ook afzonderlijk voor dit collectieve aanbod. </w:t>
            </w:r>
          </w:p>
        </w:tc>
        <w:tc>
          <w:tcPr>
            <w:tcW w:w="2891" w:type="pct"/>
          </w:tcPr>
          <w:p w14:paraId="631796EE" w14:textId="73271031" w:rsidR="00B31249" w:rsidRPr="00AC0C5A" w:rsidRDefault="00B31249" w:rsidP="00F17E83">
            <w:pPr>
              <w:pStyle w:val="Geenafstand"/>
              <w:spacing w:line="276" w:lineRule="auto"/>
              <w:rPr>
                <w:rStyle w:val="Tekstinformulier"/>
                <w:rFonts w:ascii="Open Sans" w:hAnsi="Open Sans" w:cs="Open Sans"/>
                <w:i w:val="0"/>
                <w:iCs/>
                <w:sz w:val="20"/>
                <w:szCs w:val="20"/>
              </w:rPr>
            </w:pPr>
            <w:r w:rsidRPr="00AC0C5A">
              <w:rPr>
                <w:rStyle w:val="Tekstinformulier"/>
                <w:rFonts w:ascii="Open Sans" w:hAnsi="Open Sans" w:cs="Open Sans"/>
                <w:iCs/>
                <w:sz w:val="20"/>
                <w:szCs w:val="20"/>
              </w:rPr>
              <w:t>Beoordeel het groepsaanbod conform het kader beoordeling collectief aanbod</w:t>
            </w:r>
            <w:r w:rsidR="00F17E83">
              <w:rPr>
                <w:rStyle w:val="Tekstinformulier"/>
                <w:rFonts w:ascii="Open Sans" w:hAnsi="Open Sans" w:cs="Open Sans"/>
                <w:iCs/>
                <w:sz w:val="20"/>
                <w:szCs w:val="20"/>
              </w:rPr>
              <w:t xml:space="preserve">. </w:t>
            </w:r>
          </w:p>
        </w:tc>
      </w:tr>
      <w:tr w:rsidR="005547F2" w:rsidRPr="00AC0C5A" w14:paraId="3447D403" w14:textId="77777777" w:rsidTr="001A4B19">
        <w:trPr>
          <w:trHeight w:val="1474"/>
        </w:trPr>
        <w:tc>
          <w:tcPr>
            <w:tcW w:w="2109" w:type="pct"/>
          </w:tcPr>
          <w:p w14:paraId="541362D4" w14:textId="0D730682" w:rsidR="005547F2" w:rsidRPr="00AC0C5A" w:rsidRDefault="005547F2" w:rsidP="005547F2">
            <w:pPr>
              <w:pStyle w:val="Geenafstand"/>
              <w:spacing w:line="276" w:lineRule="auto"/>
              <w:rPr>
                <w:rFonts w:ascii="Open Sans" w:hAnsi="Open Sans" w:cs="Open Sans"/>
                <w:sz w:val="20"/>
              </w:rPr>
            </w:pPr>
            <w:r w:rsidRPr="00AC0C5A">
              <w:rPr>
                <w:rFonts w:ascii="Open Sans" w:hAnsi="Open Sans" w:cs="Open Sans"/>
                <w:sz w:val="20"/>
              </w:rPr>
              <w:t>Heeft de onderaannemer, of een bestuurder van de onderaannemer</w:t>
            </w:r>
            <w:r>
              <w:rPr>
                <w:rFonts w:ascii="Open Sans" w:hAnsi="Open Sans" w:cs="Open Sans"/>
                <w:sz w:val="20"/>
              </w:rPr>
              <w:t xml:space="preserve"> </w:t>
            </w:r>
            <w:r w:rsidRPr="005547F2">
              <w:rPr>
                <w:rFonts w:ascii="Open Sans" w:hAnsi="Open Sans" w:cs="Open Sans"/>
                <w:sz w:val="20"/>
              </w:rPr>
              <w:t>(via een andere organisatie)</w:t>
            </w:r>
            <w:r w:rsidRPr="00AC0C5A">
              <w:rPr>
                <w:rFonts w:ascii="Open Sans" w:hAnsi="Open Sans" w:cs="Open Sans"/>
                <w:sz w:val="20"/>
              </w:rPr>
              <w:t>, een subsidierelatie met een of meerdere gemeenten uit de regio? Zo ja, welke subsidie en gemeente(n)?</w:t>
            </w:r>
            <w:r w:rsidRPr="00AC0C5A">
              <w:rPr>
                <w:rFonts w:ascii="Open Sans" w:hAnsi="Open Sans" w:cs="Open Sans"/>
              </w:rPr>
              <w:t xml:space="preserve"> </w:t>
            </w:r>
          </w:p>
          <w:p w14:paraId="26AD8DBA" w14:textId="77777777" w:rsidR="005547F2" w:rsidRPr="00AC0C5A" w:rsidRDefault="005547F2" w:rsidP="005547F2">
            <w:pPr>
              <w:pStyle w:val="Geenafstand"/>
              <w:spacing w:line="276" w:lineRule="auto"/>
              <w:rPr>
                <w:rFonts w:ascii="Open Sans" w:hAnsi="Open Sans" w:cs="Open Sans"/>
                <w:sz w:val="20"/>
              </w:rPr>
            </w:pPr>
          </w:p>
        </w:tc>
        <w:tc>
          <w:tcPr>
            <w:tcW w:w="2891" w:type="pct"/>
          </w:tcPr>
          <w:p w14:paraId="6C65D4D1" w14:textId="77777777" w:rsidR="005547F2" w:rsidRDefault="005547F2" w:rsidP="005547F2">
            <w:pPr>
              <w:pStyle w:val="Geenafstand"/>
              <w:spacing w:line="276" w:lineRule="auto"/>
              <w:rPr>
                <w:rStyle w:val="Tekstinformulier"/>
                <w:rFonts w:ascii="Open Sans" w:hAnsi="Open Sans" w:cs="Open Sans"/>
                <w:iCs/>
                <w:sz w:val="20"/>
                <w:szCs w:val="20"/>
              </w:rPr>
            </w:pPr>
            <w:r>
              <w:rPr>
                <w:rStyle w:val="Tekstinformulier"/>
                <w:rFonts w:ascii="Open Sans" w:hAnsi="Open Sans" w:cs="Open Sans"/>
                <w:iCs/>
                <w:sz w:val="20"/>
                <w:szCs w:val="20"/>
              </w:rPr>
              <w:t>U</w:t>
            </w:r>
            <w:r w:rsidRPr="001D1932">
              <w:rPr>
                <w:rStyle w:val="Tekstinformulier"/>
                <w:rFonts w:ascii="Open Sans" w:hAnsi="Open Sans" w:cs="Open Sans"/>
                <w:iCs/>
                <w:sz w:val="20"/>
                <w:szCs w:val="20"/>
              </w:rPr>
              <w:t xml:space="preserve">itgangspunt is dat </w:t>
            </w:r>
            <w:r w:rsidRPr="00AC0C5A">
              <w:rPr>
                <w:rStyle w:val="Tekstinformulier"/>
                <w:rFonts w:ascii="Open Sans" w:hAnsi="Open Sans" w:cs="Open Sans"/>
                <w:iCs/>
                <w:sz w:val="20"/>
                <w:szCs w:val="20"/>
              </w:rPr>
              <w:t xml:space="preserve">er geen toestemming wordt verleend voor </w:t>
            </w:r>
            <w:proofErr w:type="spellStart"/>
            <w:r w:rsidRPr="00AC0C5A">
              <w:rPr>
                <w:rStyle w:val="Tekstinformulier"/>
                <w:rFonts w:ascii="Open Sans" w:hAnsi="Open Sans" w:cs="Open Sans"/>
                <w:iCs/>
                <w:sz w:val="20"/>
                <w:szCs w:val="20"/>
              </w:rPr>
              <w:t>onderaannemerschap</w:t>
            </w:r>
            <w:proofErr w:type="spellEnd"/>
            <w:r w:rsidRPr="00AC0C5A">
              <w:rPr>
                <w:rStyle w:val="Tekstinformulier"/>
                <w:rFonts w:ascii="Open Sans" w:hAnsi="Open Sans" w:cs="Open Sans"/>
                <w:iCs/>
                <w:sz w:val="20"/>
                <w:szCs w:val="20"/>
              </w:rPr>
              <w:t xml:space="preserve"> als er een risico bestaat op klantwerving/ productiegroei – al dan niet ten koste van algemene voorzieningen - of een m</w:t>
            </w:r>
            <w:r w:rsidRPr="001D1932">
              <w:rPr>
                <w:rStyle w:val="Tekstinformulier"/>
                <w:rFonts w:ascii="Open Sans" w:hAnsi="Open Sans" w:cs="Open Sans"/>
                <w:iCs/>
                <w:sz w:val="20"/>
                <w:szCs w:val="20"/>
              </w:rPr>
              <w:t xml:space="preserve">oeilijk </w:t>
            </w:r>
            <w:r w:rsidRPr="00AC0C5A">
              <w:rPr>
                <w:rStyle w:val="Tekstinformulier"/>
                <w:rFonts w:ascii="Open Sans" w:hAnsi="Open Sans" w:cs="Open Sans"/>
                <w:iCs/>
                <w:sz w:val="20"/>
                <w:szCs w:val="20"/>
              </w:rPr>
              <w:t xml:space="preserve">navolgbare vermenging van gelden. </w:t>
            </w:r>
          </w:p>
          <w:p w14:paraId="00E68329" w14:textId="77777777" w:rsidR="004B7F50" w:rsidRDefault="004B7F50" w:rsidP="005547F2">
            <w:pPr>
              <w:pStyle w:val="Geenafstand"/>
              <w:spacing w:line="276" w:lineRule="auto"/>
              <w:rPr>
                <w:rStyle w:val="Tekstinformulier"/>
                <w:rFonts w:ascii="Open Sans" w:hAnsi="Open Sans" w:cs="Open Sans"/>
                <w:iCs/>
                <w:sz w:val="20"/>
                <w:szCs w:val="20"/>
              </w:rPr>
            </w:pPr>
          </w:p>
          <w:p w14:paraId="6B22E213" w14:textId="73E0B47D" w:rsidR="004B7F50" w:rsidRPr="00AC0C5A" w:rsidRDefault="004B7F50" w:rsidP="005547F2">
            <w:pPr>
              <w:pStyle w:val="Geenafstand"/>
              <w:spacing w:line="276" w:lineRule="auto"/>
              <w:rPr>
                <w:rStyle w:val="Tekstinformulier"/>
                <w:rFonts w:ascii="Open Sans" w:hAnsi="Open Sans" w:cs="Open Sans"/>
                <w:iCs/>
                <w:sz w:val="20"/>
                <w:szCs w:val="20"/>
              </w:rPr>
            </w:pPr>
            <w:r w:rsidRPr="004B7F50">
              <w:rPr>
                <w:rStyle w:val="Tekstinformulier"/>
                <w:rFonts w:ascii="Open Sans" w:hAnsi="Open Sans" w:cs="Open Sans"/>
                <w:iCs/>
                <w:color w:val="FF0000"/>
                <w:sz w:val="20"/>
                <w:szCs w:val="20"/>
              </w:rPr>
              <w:t>Algemene voorzieningen zijn breed toegankelijk (zonder indicatie) en worden vaak ondersteund middels gemeentelijke subsidies. Bijvoorbeeld</w:t>
            </w:r>
            <w:r w:rsidRPr="004B7F50">
              <w:rPr>
                <w:rFonts w:ascii="Open Sans" w:hAnsi="Open Sans" w:cs="Open Sans"/>
                <w:i/>
                <w:iCs/>
                <w:color w:val="FF0000"/>
                <w:sz w:val="20"/>
                <w:szCs w:val="20"/>
              </w:rPr>
              <w:t xml:space="preserve"> een maaltijdservice, boodschappenservicedienst of activiteiten in een buurthuis</w:t>
            </w:r>
            <w:r w:rsidRPr="004B7F50">
              <w:rPr>
                <w:rFonts w:ascii="Open Sans" w:hAnsi="Open Sans" w:cs="Open Sans"/>
                <w:i/>
                <w:iCs/>
                <w:color w:val="FF0000"/>
                <w:sz w:val="20"/>
                <w:szCs w:val="20"/>
              </w:rPr>
              <w:t xml:space="preserve"> </w:t>
            </w:r>
            <w:r w:rsidRPr="004B7F50">
              <w:rPr>
                <w:color w:val="FF0000"/>
              </w:rPr>
              <w:t xml:space="preserve">e.d. </w:t>
            </w:r>
          </w:p>
        </w:tc>
      </w:tr>
    </w:tbl>
    <w:p w14:paraId="39D50C54" w14:textId="08FEEC06" w:rsidR="00B31249" w:rsidRPr="00AC0C5A" w:rsidRDefault="00B31249" w:rsidP="00B31249">
      <w:pPr>
        <w:rPr>
          <w:rFonts w:ascii="Open Sans" w:hAnsi="Open Sans" w:cs="Open Sans"/>
          <w:b/>
          <w:bCs/>
        </w:rPr>
      </w:pPr>
      <w:r w:rsidRPr="00AC0C5A">
        <w:rPr>
          <w:rFonts w:ascii="Open Sans" w:hAnsi="Open Sans" w:cs="Open Sans"/>
          <w:b/>
          <w:bCs/>
        </w:rPr>
        <w:t xml:space="preserve">4. </w:t>
      </w:r>
      <w:r w:rsidR="00AC0C5A" w:rsidRPr="00AC0C5A">
        <w:rPr>
          <w:rFonts w:ascii="Open Sans" w:hAnsi="Open Sans" w:cs="Open Sans"/>
          <w:b/>
          <w:bCs/>
        </w:rPr>
        <w:t>Verklaring hoofdaannemer</w:t>
      </w:r>
    </w:p>
    <w:tbl>
      <w:tblPr>
        <w:tblStyle w:val="Tabelraster"/>
        <w:tblW w:w="5000" w:type="pct"/>
        <w:tblLook w:val="04A0" w:firstRow="1" w:lastRow="0" w:firstColumn="1" w:lastColumn="0" w:noHBand="0" w:noVBand="1"/>
      </w:tblPr>
      <w:tblGrid>
        <w:gridCol w:w="4816"/>
        <w:gridCol w:w="4246"/>
      </w:tblGrid>
      <w:tr w:rsidR="00B31249" w:rsidRPr="00AC0C5A" w14:paraId="15965934" w14:textId="77777777" w:rsidTr="001A4B19">
        <w:tc>
          <w:tcPr>
            <w:tcW w:w="2657" w:type="pct"/>
          </w:tcPr>
          <w:p w14:paraId="3D46D08D" w14:textId="54CC1B89" w:rsidR="00B31249" w:rsidRPr="00AC0C5A" w:rsidRDefault="009A380E" w:rsidP="001A4B19">
            <w:pPr>
              <w:pStyle w:val="Geenafstand"/>
              <w:spacing w:line="276" w:lineRule="auto"/>
              <w:rPr>
                <w:rFonts w:ascii="Open Sans" w:hAnsi="Open Sans" w:cs="Open Sans"/>
                <w:sz w:val="20"/>
              </w:rPr>
            </w:pPr>
            <w:r>
              <w:rPr>
                <w:rFonts w:ascii="Open Sans" w:hAnsi="Open Sans" w:cs="Open Sans"/>
                <w:b/>
              </w:rPr>
              <w:t>Aanvraagf</w:t>
            </w:r>
            <w:r w:rsidR="00B31249" w:rsidRPr="00AC0C5A">
              <w:rPr>
                <w:rFonts w:ascii="Open Sans" w:hAnsi="Open Sans" w:cs="Open Sans"/>
                <w:b/>
              </w:rPr>
              <w:t>ormulier ingevuld door de hoofdaannemer</w:t>
            </w:r>
          </w:p>
        </w:tc>
        <w:tc>
          <w:tcPr>
            <w:tcW w:w="2343" w:type="pct"/>
          </w:tcPr>
          <w:p w14:paraId="60BB897D" w14:textId="6C791CB9" w:rsidR="00B31249" w:rsidRPr="00AC0C5A" w:rsidRDefault="00B31249" w:rsidP="001A4B19">
            <w:pPr>
              <w:pStyle w:val="Geenafstand"/>
              <w:spacing w:line="276" w:lineRule="auto"/>
              <w:rPr>
                <w:rStyle w:val="Tekstinformulier"/>
                <w:rFonts w:ascii="Open Sans" w:hAnsi="Open Sans" w:cs="Open Sans"/>
                <w:i w:val="0"/>
                <w:iCs/>
                <w:sz w:val="20"/>
                <w:szCs w:val="20"/>
              </w:rPr>
            </w:pPr>
            <w:r w:rsidRPr="00AC0C5A">
              <w:rPr>
                <w:rFonts w:ascii="Open Sans" w:hAnsi="Open Sans" w:cs="Open Sans"/>
                <w:b/>
              </w:rPr>
              <w:t>Beoordelingsschema</w:t>
            </w:r>
            <w:r w:rsidR="009A380E">
              <w:rPr>
                <w:rFonts w:ascii="Open Sans" w:hAnsi="Open Sans" w:cs="Open Sans"/>
                <w:b/>
              </w:rPr>
              <w:t xml:space="preserve"> ROB</w:t>
            </w:r>
          </w:p>
        </w:tc>
      </w:tr>
      <w:tr w:rsidR="001D1932" w:rsidRPr="00AC0C5A" w14:paraId="3FCAE4B6" w14:textId="77777777" w:rsidTr="005547F2">
        <w:trPr>
          <w:trHeight w:val="557"/>
        </w:trPr>
        <w:tc>
          <w:tcPr>
            <w:tcW w:w="2657" w:type="pct"/>
          </w:tcPr>
          <w:p w14:paraId="142CA784" w14:textId="27C5D4AB" w:rsidR="001D1932" w:rsidRDefault="002A521E" w:rsidP="001D1932">
            <w:pPr>
              <w:pStyle w:val="Geenafstand"/>
              <w:spacing w:line="276" w:lineRule="auto"/>
              <w:rPr>
                <w:rFonts w:ascii="Open Sans" w:hAnsi="Open Sans" w:cs="Open Sans"/>
                <w:sz w:val="20"/>
              </w:rPr>
            </w:pPr>
            <w:r w:rsidRPr="00F17E83">
              <w:rPr>
                <w:rFonts w:ascii="Open Sans" w:hAnsi="Open Sans" w:cs="Open Sans"/>
                <w:sz w:val="20"/>
              </w:rPr>
              <w:t>Deze vraag hoeft niet te worden beantwoord, indien u een onderaannemer</w:t>
            </w:r>
            <w:r w:rsidR="00F17E83" w:rsidRPr="00F17E83">
              <w:rPr>
                <w:rFonts w:ascii="Open Sans" w:hAnsi="Open Sans" w:cs="Open Sans"/>
                <w:sz w:val="20"/>
              </w:rPr>
              <w:t xml:space="preserve"> uitsluitend</w:t>
            </w:r>
            <w:r w:rsidRPr="00F17E83">
              <w:rPr>
                <w:rFonts w:ascii="Open Sans" w:hAnsi="Open Sans" w:cs="Open Sans"/>
                <w:sz w:val="20"/>
              </w:rPr>
              <w:t xml:space="preserve"> meld</w:t>
            </w:r>
            <w:r w:rsidR="00F17E83">
              <w:rPr>
                <w:rFonts w:ascii="Open Sans" w:hAnsi="Open Sans" w:cs="Open Sans"/>
                <w:sz w:val="20"/>
              </w:rPr>
              <w:t>t</w:t>
            </w:r>
            <w:r w:rsidRPr="00F17E83">
              <w:rPr>
                <w:rFonts w:ascii="Open Sans" w:hAnsi="Open Sans" w:cs="Open Sans"/>
                <w:sz w:val="20"/>
              </w:rPr>
              <w:t xml:space="preserve"> voor inzet op Beschermd Wonen.</w:t>
            </w:r>
            <w:r>
              <w:rPr>
                <w:rFonts w:ascii="Open Sans" w:hAnsi="Open Sans" w:cs="Open Sans"/>
                <w:sz w:val="20"/>
              </w:rPr>
              <w:t xml:space="preserve"> </w:t>
            </w:r>
            <w:r>
              <w:rPr>
                <w:rFonts w:ascii="Open Sans" w:hAnsi="Open Sans" w:cs="Open Sans"/>
                <w:sz w:val="20"/>
              </w:rPr>
              <w:br/>
            </w:r>
            <w:r>
              <w:br/>
            </w:r>
            <w:r w:rsidR="001D1932" w:rsidRPr="00AC0C5A">
              <w:rPr>
                <w:rFonts w:ascii="Open Sans" w:hAnsi="Open Sans" w:cs="Open Sans"/>
                <w:sz w:val="20"/>
              </w:rPr>
              <w:t xml:space="preserve">De hoofdaannemer verklaart dat </w:t>
            </w:r>
            <w:r w:rsidR="001D1932">
              <w:rPr>
                <w:rFonts w:ascii="Open Sans" w:hAnsi="Open Sans" w:cs="Open Sans"/>
                <w:sz w:val="20"/>
              </w:rPr>
              <w:t xml:space="preserve">er sprake is van een van de volgende situaties: </w:t>
            </w:r>
          </w:p>
          <w:p w14:paraId="2C3849B5" w14:textId="331F9C18" w:rsidR="001D1932" w:rsidRDefault="001D1932" w:rsidP="001D1932">
            <w:pPr>
              <w:pStyle w:val="Geenafstand"/>
              <w:numPr>
                <w:ilvl w:val="0"/>
                <w:numId w:val="19"/>
              </w:numPr>
              <w:spacing w:line="276" w:lineRule="auto"/>
              <w:rPr>
                <w:rFonts w:ascii="Open Sans" w:hAnsi="Open Sans" w:cs="Open Sans"/>
                <w:sz w:val="20"/>
              </w:rPr>
            </w:pPr>
            <w:r>
              <w:rPr>
                <w:rFonts w:ascii="Open Sans" w:hAnsi="Open Sans" w:cs="Open Sans"/>
                <w:sz w:val="20"/>
              </w:rPr>
              <w:t xml:space="preserve">De onderaannemer is </w:t>
            </w:r>
            <w:r w:rsidRPr="00AC0C5A">
              <w:rPr>
                <w:rFonts w:ascii="Open Sans" w:hAnsi="Open Sans" w:cs="Open Sans"/>
                <w:sz w:val="20"/>
              </w:rPr>
              <w:t>(via gelieerde rechtspersonen) structure</w:t>
            </w:r>
            <w:r>
              <w:rPr>
                <w:rFonts w:ascii="Open Sans" w:hAnsi="Open Sans" w:cs="Open Sans"/>
                <w:sz w:val="20"/>
              </w:rPr>
              <w:t>ler</w:t>
            </w:r>
            <w:r w:rsidRPr="00AC0C5A">
              <w:rPr>
                <w:rFonts w:ascii="Open Sans" w:hAnsi="Open Sans" w:cs="Open Sans"/>
                <w:sz w:val="20"/>
              </w:rPr>
              <w:t xml:space="preserve"> aanwezig op vindplaatsen</w:t>
            </w:r>
            <w:r>
              <w:rPr>
                <w:rFonts w:ascii="Open Sans" w:hAnsi="Open Sans" w:cs="Open Sans"/>
                <w:sz w:val="20"/>
              </w:rPr>
              <w:t>. Dat is:</w:t>
            </w:r>
            <w:r w:rsidRPr="00AC0C5A">
              <w:rPr>
                <w:rFonts w:ascii="Open Sans" w:hAnsi="Open Sans" w:cs="Open Sans"/>
                <w:sz w:val="20"/>
              </w:rPr>
              <w:t xml:space="preserve"> meer aanwezig dan uitsluitend ten behoeve van de </w:t>
            </w:r>
            <w:r w:rsidRPr="00AC0C5A">
              <w:rPr>
                <w:rFonts w:ascii="Open Sans" w:hAnsi="Open Sans" w:cs="Open Sans"/>
                <w:sz w:val="20"/>
              </w:rPr>
              <w:lastRenderedPageBreak/>
              <w:t>uitvoering van individueel geïndiceerde jeugdhulp/maatschappelijke ondersteuning (contextgericht werken)?</w:t>
            </w:r>
          </w:p>
          <w:p w14:paraId="3E83CB71" w14:textId="1A2877BC" w:rsidR="001D1932" w:rsidRPr="00AC0C5A" w:rsidRDefault="001D1932" w:rsidP="001D1932">
            <w:pPr>
              <w:pStyle w:val="Geenafstand"/>
              <w:numPr>
                <w:ilvl w:val="0"/>
                <w:numId w:val="19"/>
              </w:numPr>
              <w:spacing w:line="276" w:lineRule="auto"/>
              <w:rPr>
                <w:rFonts w:ascii="Open Sans" w:hAnsi="Open Sans" w:cs="Open Sans"/>
                <w:sz w:val="20"/>
              </w:rPr>
            </w:pPr>
            <w:r>
              <w:rPr>
                <w:rFonts w:ascii="Open Sans" w:hAnsi="Open Sans" w:cs="Open Sans"/>
                <w:sz w:val="20"/>
              </w:rPr>
              <w:t>De onderaannemer is nauw betrokken bij vindplaatsen (bijvoorbeeld</w:t>
            </w:r>
            <w:r w:rsidRPr="001D1932">
              <w:rPr>
                <w:rFonts w:ascii="Open Sans" w:hAnsi="Open Sans" w:cs="Open Sans"/>
                <w:sz w:val="20"/>
              </w:rPr>
              <w:t xml:space="preserve"> bieden van een inloopspreekuur in een wijkcentrum of scholing aan sporttrainers of beroepsopvoeders)</w:t>
            </w:r>
          </w:p>
          <w:p w14:paraId="06706EB6" w14:textId="77777777" w:rsidR="001D1932" w:rsidRPr="00AC0C5A" w:rsidRDefault="001D1932" w:rsidP="001D1932">
            <w:pPr>
              <w:pStyle w:val="Geenafstand"/>
              <w:spacing w:line="276" w:lineRule="auto"/>
              <w:rPr>
                <w:rFonts w:ascii="Open Sans" w:hAnsi="Open Sans" w:cs="Open Sans"/>
                <w:sz w:val="20"/>
              </w:rPr>
            </w:pPr>
            <w:r w:rsidRPr="00AC0C5A">
              <w:rPr>
                <w:rFonts w:ascii="Open Sans" w:hAnsi="Open Sans" w:cs="Open Sans"/>
                <w:sz w:val="20"/>
              </w:rPr>
              <w:t xml:space="preserve">  </w:t>
            </w:r>
          </w:p>
          <w:p w14:paraId="32B26B72" w14:textId="3EF15641" w:rsidR="001D1932" w:rsidRPr="00AC0C5A" w:rsidRDefault="001D1932" w:rsidP="001D1932">
            <w:pPr>
              <w:pStyle w:val="Geenafstand"/>
              <w:spacing w:line="276" w:lineRule="auto"/>
              <w:rPr>
                <w:rFonts w:ascii="Open Sans" w:hAnsi="Open Sans" w:cs="Open Sans"/>
                <w:sz w:val="20"/>
              </w:rPr>
            </w:pPr>
            <w:r w:rsidRPr="00AC0C5A">
              <w:rPr>
                <w:rFonts w:ascii="Open Sans" w:hAnsi="Open Sans" w:cs="Open Sans"/>
                <w:sz w:val="20"/>
              </w:rPr>
              <w:t>Met vindplaatsen bedoelen wij alle locaties waar inwoners zonder indicatie samenkomen (denk aan kinderopvang, school, bibliotheek, sportvereniging, inloop wijkcentrum).</w:t>
            </w:r>
          </w:p>
        </w:tc>
        <w:tc>
          <w:tcPr>
            <w:tcW w:w="2343" w:type="pct"/>
          </w:tcPr>
          <w:p w14:paraId="53D18685" w14:textId="77777777" w:rsidR="001D1932" w:rsidRPr="00AC0C5A" w:rsidRDefault="001D1932" w:rsidP="001D1932">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lastRenderedPageBreak/>
              <w:t xml:space="preserve">Centrale beoordelingscriterium: meerwaarde, noodzaak en doelmatigheid van toevoeging aanbod </w:t>
            </w:r>
          </w:p>
          <w:p w14:paraId="290F8797" w14:textId="77777777" w:rsidR="001D1932" w:rsidRDefault="001D1932" w:rsidP="00AC0C5A">
            <w:pPr>
              <w:pStyle w:val="Geenafstand"/>
              <w:spacing w:line="276" w:lineRule="auto"/>
              <w:rPr>
                <w:rStyle w:val="Tekstinformulier"/>
                <w:rFonts w:ascii="Open Sans" w:hAnsi="Open Sans" w:cs="Open Sans"/>
                <w:iCs/>
                <w:sz w:val="20"/>
                <w:szCs w:val="20"/>
              </w:rPr>
            </w:pPr>
          </w:p>
          <w:p w14:paraId="3933DE94" w14:textId="1299FB80" w:rsidR="001D1932" w:rsidRDefault="001D1932" w:rsidP="00AC0C5A">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Uitgangspunt is weigering als antwoord ‘</w:t>
            </w:r>
            <w:r w:rsidR="002A521E">
              <w:rPr>
                <w:rStyle w:val="Tekstinformulier"/>
                <w:rFonts w:ascii="Open Sans" w:hAnsi="Open Sans" w:cs="Open Sans"/>
                <w:iCs/>
                <w:sz w:val="20"/>
                <w:szCs w:val="20"/>
              </w:rPr>
              <w:t>ja’</w:t>
            </w:r>
            <w:r w:rsidRPr="00AC0C5A">
              <w:rPr>
                <w:rStyle w:val="Tekstinformulier"/>
                <w:rFonts w:ascii="Open Sans" w:hAnsi="Open Sans" w:cs="Open Sans"/>
                <w:iCs/>
                <w:sz w:val="20"/>
                <w:szCs w:val="20"/>
              </w:rPr>
              <w:t>’ is.</w:t>
            </w:r>
          </w:p>
          <w:p w14:paraId="7DC98488" w14:textId="77777777" w:rsidR="001D1932" w:rsidRDefault="001D1932" w:rsidP="00AC0C5A">
            <w:pPr>
              <w:pStyle w:val="Geenafstand"/>
              <w:spacing w:line="276" w:lineRule="auto"/>
              <w:rPr>
                <w:rStyle w:val="Tekstinformulier"/>
                <w:iCs/>
                <w:szCs w:val="20"/>
              </w:rPr>
            </w:pPr>
          </w:p>
          <w:p w14:paraId="01D0BC0D" w14:textId="6ADF1A04" w:rsidR="001D1932" w:rsidRPr="00AC0C5A" w:rsidRDefault="001D1932" w:rsidP="00AC0C5A">
            <w:pPr>
              <w:pStyle w:val="Geenafstand"/>
              <w:spacing w:line="276" w:lineRule="auto"/>
              <w:rPr>
                <w:rStyle w:val="Tekstinformulier"/>
                <w:rFonts w:ascii="Open Sans" w:hAnsi="Open Sans" w:cs="Open Sans"/>
                <w:iCs/>
                <w:sz w:val="20"/>
                <w:szCs w:val="20"/>
              </w:rPr>
            </w:pPr>
            <w:r>
              <w:rPr>
                <w:rStyle w:val="Tekstinformulier"/>
                <w:rFonts w:ascii="Open Sans" w:hAnsi="Open Sans" w:cs="Open Sans"/>
                <w:iCs/>
                <w:sz w:val="20"/>
                <w:szCs w:val="20"/>
              </w:rPr>
              <w:t>U</w:t>
            </w:r>
            <w:r w:rsidRPr="001D1932">
              <w:rPr>
                <w:rStyle w:val="Tekstinformulier"/>
                <w:rFonts w:ascii="Open Sans" w:hAnsi="Open Sans" w:cs="Open Sans"/>
                <w:iCs/>
                <w:sz w:val="20"/>
                <w:szCs w:val="20"/>
              </w:rPr>
              <w:t xml:space="preserve">itgangspunt is dat </w:t>
            </w:r>
            <w:r w:rsidRPr="00AC0C5A">
              <w:rPr>
                <w:rStyle w:val="Tekstinformulier"/>
                <w:rFonts w:ascii="Open Sans" w:hAnsi="Open Sans" w:cs="Open Sans"/>
                <w:iCs/>
                <w:sz w:val="20"/>
                <w:szCs w:val="20"/>
              </w:rPr>
              <w:t xml:space="preserve">er geen toestemming wordt verleend voor </w:t>
            </w:r>
            <w:proofErr w:type="spellStart"/>
            <w:r w:rsidRPr="00AC0C5A">
              <w:rPr>
                <w:rStyle w:val="Tekstinformulier"/>
                <w:rFonts w:ascii="Open Sans" w:hAnsi="Open Sans" w:cs="Open Sans"/>
                <w:iCs/>
                <w:sz w:val="20"/>
                <w:szCs w:val="20"/>
              </w:rPr>
              <w:t>onderaannemerschap</w:t>
            </w:r>
            <w:proofErr w:type="spellEnd"/>
            <w:r w:rsidRPr="00AC0C5A">
              <w:rPr>
                <w:rStyle w:val="Tekstinformulier"/>
                <w:rFonts w:ascii="Open Sans" w:hAnsi="Open Sans" w:cs="Open Sans"/>
                <w:iCs/>
                <w:sz w:val="20"/>
                <w:szCs w:val="20"/>
              </w:rPr>
              <w:t xml:space="preserve"> als er een risico bestaat op klantwerving/ </w:t>
            </w:r>
            <w:r w:rsidRPr="00AC0C5A">
              <w:rPr>
                <w:rStyle w:val="Tekstinformulier"/>
                <w:rFonts w:ascii="Open Sans" w:hAnsi="Open Sans" w:cs="Open Sans"/>
                <w:iCs/>
                <w:sz w:val="20"/>
                <w:szCs w:val="20"/>
              </w:rPr>
              <w:lastRenderedPageBreak/>
              <w:t>productiegroei – al dan niet ten koste van algemene voorzieningen</w:t>
            </w:r>
            <w:r>
              <w:rPr>
                <w:rStyle w:val="Tekstinformulier"/>
                <w:rFonts w:ascii="Open Sans" w:hAnsi="Open Sans" w:cs="Open Sans"/>
                <w:iCs/>
                <w:sz w:val="20"/>
                <w:szCs w:val="20"/>
              </w:rPr>
              <w:t xml:space="preserve"> </w:t>
            </w:r>
          </w:p>
        </w:tc>
      </w:tr>
      <w:tr w:rsidR="00B31249" w:rsidRPr="00AC0C5A" w14:paraId="689073E8" w14:textId="77777777" w:rsidTr="001A4B19">
        <w:trPr>
          <w:trHeight w:val="983"/>
        </w:trPr>
        <w:tc>
          <w:tcPr>
            <w:tcW w:w="2657" w:type="pct"/>
          </w:tcPr>
          <w:p w14:paraId="43E8DCBC" w14:textId="56D18033"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lastRenderedPageBreak/>
              <w:t xml:space="preserve">Hoofdaannemer verklaart met het versturen van dit </w:t>
            </w:r>
            <w:r w:rsidR="009A380E">
              <w:rPr>
                <w:rFonts w:ascii="Open Sans" w:hAnsi="Open Sans" w:cs="Open Sans"/>
                <w:sz w:val="20"/>
              </w:rPr>
              <w:t>aanvraagf</w:t>
            </w:r>
            <w:r w:rsidRPr="00AC0C5A">
              <w:rPr>
                <w:rFonts w:ascii="Open Sans" w:hAnsi="Open Sans" w:cs="Open Sans"/>
                <w:sz w:val="20"/>
              </w:rPr>
              <w:t xml:space="preserve">ormulier naar </w:t>
            </w:r>
            <w:hyperlink r:id="rId11" w:history="1">
              <w:r w:rsidRPr="00AC0C5A">
                <w:rPr>
                  <w:rStyle w:val="Hyperlink"/>
                  <w:rFonts w:ascii="Open Sans" w:hAnsi="Open Sans" w:cs="Open Sans"/>
                </w:rPr>
                <w:t>contracteringregio@nijmegen.nl</w:t>
              </w:r>
            </w:hyperlink>
            <w:r w:rsidRPr="00AC0C5A">
              <w:rPr>
                <w:rFonts w:ascii="Open Sans" w:hAnsi="Open Sans" w:cs="Open Sans"/>
                <w:sz w:val="20"/>
              </w:rPr>
              <w:t xml:space="preserve"> voorafgaand aan deze </w:t>
            </w:r>
            <w:r w:rsidR="009A380E">
              <w:rPr>
                <w:rFonts w:ascii="Open Sans" w:hAnsi="Open Sans" w:cs="Open Sans"/>
                <w:sz w:val="20"/>
              </w:rPr>
              <w:t>aanvraag</w:t>
            </w:r>
            <w:r w:rsidRPr="00AC0C5A">
              <w:rPr>
                <w:rFonts w:ascii="Open Sans" w:hAnsi="Open Sans" w:cs="Open Sans"/>
                <w:sz w:val="20"/>
              </w:rPr>
              <w:t xml:space="preserve"> zorgvuldig te hebben beoordeeld dat de onderaannemer voldoet aan de contractuele eisen. In deze beoordeling is gebruik gemaakt van verschillende bronnen en is een audit uitgevoerd. </w:t>
            </w:r>
          </w:p>
          <w:p w14:paraId="4A9356DF" w14:textId="77777777" w:rsidR="00AC0C5A" w:rsidRPr="00AC0C5A" w:rsidRDefault="00AC0C5A" w:rsidP="001A4B19">
            <w:pPr>
              <w:pStyle w:val="Geenafstand"/>
              <w:spacing w:line="276" w:lineRule="auto"/>
              <w:rPr>
                <w:rFonts w:ascii="Open Sans" w:hAnsi="Open Sans" w:cs="Open Sans"/>
                <w:sz w:val="20"/>
              </w:rPr>
            </w:pPr>
          </w:p>
          <w:p w14:paraId="5768DEA7" w14:textId="100048AB" w:rsidR="00B31249" w:rsidRPr="00AC0C5A" w:rsidRDefault="00B31249" w:rsidP="001A4B19">
            <w:pPr>
              <w:pStyle w:val="Geenafstand"/>
              <w:spacing w:line="276" w:lineRule="auto"/>
              <w:rPr>
                <w:rFonts w:ascii="Open Sans" w:hAnsi="Open Sans" w:cs="Open Sans"/>
                <w:sz w:val="20"/>
                <w:szCs w:val="20"/>
              </w:rPr>
            </w:pPr>
            <w:r w:rsidRPr="00AC0C5A">
              <w:rPr>
                <w:rFonts w:ascii="Open Sans" w:hAnsi="Open Sans" w:cs="Open Sans"/>
                <w:sz w:val="20"/>
              </w:rPr>
              <w:t>Let op: het ROB kan u verzoeken het gehanteerde beoordelingskader, bewijsstukken en/of beoordeling</w:t>
            </w:r>
            <w:r w:rsidR="00BE1633">
              <w:rPr>
                <w:rFonts w:ascii="Open Sans" w:hAnsi="Open Sans" w:cs="Open Sans"/>
                <w:sz w:val="20"/>
              </w:rPr>
              <w:t>(</w:t>
            </w:r>
            <w:proofErr w:type="spellStart"/>
            <w:r w:rsidR="00BE1633">
              <w:rPr>
                <w:rFonts w:ascii="Open Sans" w:hAnsi="Open Sans" w:cs="Open Sans"/>
                <w:sz w:val="20"/>
              </w:rPr>
              <w:t>sproces</w:t>
            </w:r>
            <w:proofErr w:type="spellEnd"/>
            <w:r w:rsidR="00BE1633">
              <w:rPr>
                <w:rFonts w:ascii="Open Sans" w:hAnsi="Open Sans" w:cs="Open Sans"/>
                <w:sz w:val="20"/>
              </w:rPr>
              <w:t>)</w:t>
            </w:r>
            <w:r w:rsidRPr="00AC0C5A">
              <w:rPr>
                <w:rFonts w:ascii="Open Sans" w:hAnsi="Open Sans" w:cs="Open Sans"/>
                <w:sz w:val="20"/>
              </w:rPr>
              <w:t xml:space="preserve"> te overleggen. </w:t>
            </w:r>
            <w:r w:rsidRPr="00AC0C5A">
              <w:rPr>
                <w:rFonts w:ascii="Open Sans" w:hAnsi="Open Sans" w:cs="Open Sans"/>
                <w:sz w:val="20"/>
              </w:rPr>
              <w:br/>
            </w:r>
            <w:r w:rsidRPr="00AC0C5A">
              <w:rPr>
                <w:rFonts w:ascii="Open Sans" w:hAnsi="Open Sans" w:cs="Open Sans"/>
                <w:sz w:val="20"/>
              </w:rPr>
              <w:br/>
            </w:r>
          </w:p>
        </w:tc>
        <w:tc>
          <w:tcPr>
            <w:tcW w:w="2343" w:type="pct"/>
          </w:tcPr>
          <w:p w14:paraId="6B2A203E" w14:textId="46385181" w:rsidR="005074FE" w:rsidRDefault="00B31249" w:rsidP="00AC0C5A">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 xml:space="preserve">Centrale beoordelingscriterium: prestaties van de </w:t>
            </w:r>
            <w:r w:rsidR="002A521E">
              <w:rPr>
                <w:rStyle w:val="Tekstinformulier"/>
                <w:rFonts w:ascii="Open Sans" w:hAnsi="Open Sans" w:cs="Open Sans"/>
                <w:iCs/>
                <w:sz w:val="20"/>
                <w:szCs w:val="20"/>
              </w:rPr>
              <w:t>m</w:t>
            </w:r>
            <w:r w:rsidR="002A521E" w:rsidRPr="002A521E">
              <w:rPr>
                <w:rStyle w:val="Tekstinformulier"/>
                <w:rFonts w:ascii="Open Sans" w:hAnsi="Open Sans" w:cs="Open Sans"/>
                <w:iCs/>
                <w:sz w:val="20"/>
                <w:szCs w:val="20"/>
              </w:rPr>
              <w:t>eldende aanbieder</w:t>
            </w:r>
            <w:r w:rsidRPr="00AC0C5A">
              <w:rPr>
                <w:rStyle w:val="Tekstinformulier"/>
                <w:rFonts w:ascii="Open Sans" w:hAnsi="Open Sans" w:cs="Open Sans"/>
                <w:iCs/>
                <w:sz w:val="20"/>
                <w:szCs w:val="20"/>
              </w:rPr>
              <w:t xml:space="preserve"> als hoofdaannemer. </w:t>
            </w:r>
          </w:p>
          <w:p w14:paraId="5C950E79" w14:textId="77777777" w:rsidR="005074FE" w:rsidRDefault="005074FE" w:rsidP="00AC0C5A">
            <w:pPr>
              <w:pStyle w:val="Geenafstand"/>
              <w:spacing w:line="276" w:lineRule="auto"/>
              <w:rPr>
                <w:rStyle w:val="Tekstinformulier"/>
                <w:rFonts w:ascii="Open Sans" w:hAnsi="Open Sans" w:cs="Open Sans"/>
                <w:iCs/>
                <w:sz w:val="20"/>
                <w:szCs w:val="20"/>
              </w:rPr>
            </w:pPr>
          </w:p>
          <w:p w14:paraId="6D329C02" w14:textId="30245D7A" w:rsidR="00B31249" w:rsidRPr="00AC0C5A" w:rsidRDefault="005074FE" w:rsidP="00AC0C5A">
            <w:pPr>
              <w:pStyle w:val="Geenafstand"/>
              <w:spacing w:line="276" w:lineRule="auto"/>
              <w:rPr>
                <w:rStyle w:val="Tekstinformulier"/>
                <w:rFonts w:ascii="Open Sans" w:hAnsi="Open Sans" w:cs="Open Sans"/>
                <w:iCs/>
                <w:sz w:val="20"/>
                <w:szCs w:val="20"/>
              </w:rPr>
            </w:pPr>
            <w:r>
              <w:rPr>
                <w:rStyle w:val="Tekstinformulier"/>
                <w:rFonts w:ascii="Open Sans" w:hAnsi="Open Sans" w:cs="Open Sans"/>
                <w:iCs/>
                <w:sz w:val="20"/>
                <w:szCs w:val="20"/>
              </w:rPr>
              <w:t xml:space="preserve">Weigering als antwoord ‘nee’ is. </w:t>
            </w:r>
            <w:r w:rsidR="000D4446" w:rsidRPr="00AC0C5A">
              <w:rPr>
                <w:rStyle w:val="Tekstinformulier"/>
                <w:rFonts w:ascii="Open Sans" w:hAnsi="Open Sans" w:cs="Open Sans"/>
                <w:iCs/>
                <w:sz w:val="20"/>
                <w:szCs w:val="20"/>
              </w:rPr>
              <w:br/>
            </w:r>
          </w:p>
          <w:p w14:paraId="09B78C18" w14:textId="22812D2B" w:rsidR="00AC0C5A" w:rsidRDefault="00AC0C5A" w:rsidP="00AC0C5A">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 xml:space="preserve">Het ROB hanteert als </w:t>
            </w:r>
            <w:r w:rsidRPr="00AC0C5A">
              <w:rPr>
                <w:rStyle w:val="Tekstinformulier"/>
                <w:rFonts w:ascii="Open Sans" w:hAnsi="Open Sans" w:cs="Open Sans"/>
                <w:i w:val="0"/>
                <w:sz w:val="20"/>
                <w:szCs w:val="20"/>
              </w:rPr>
              <w:t>uitgangspunt</w:t>
            </w:r>
            <w:r w:rsidRPr="00AC0C5A">
              <w:rPr>
                <w:rStyle w:val="Tekstinformulier"/>
                <w:rFonts w:ascii="Open Sans" w:hAnsi="Open Sans" w:cs="Open Sans"/>
                <w:iCs/>
                <w:sz w:val="20"/>
                <w:szCs w:val="20"/>
              </w:rPr>
              <w:t xml:space="preserve"> de volgende checklist bij de beoordeling van bewijsstukken: </w:t>
            </w:r>
            <w:r w:rsidRPr="00AC0C5A">
              <w:rPr>
                <w:rStyle w:val="Tekstinformulier"/>
                <w:rFonts w:ascii="Open Sans" w:hAnsi="Open Sans" w:cs="Open Sans"/>
                <w:iCs/>
                <w:sz w:val="20"/>
                <w:szCs w:val="20"/>
              </w:rPr>
              <w:br/>
              <w:t xml:space="preserve">A) Bureau-onderzoek </w:t>
            </w:r>
            <w:r w:rsidRPr="00AC0C5A">
              <w:rPr>
                <w:rStyle w:val="Tekstinformulier"/>
                <w:rFonts w:ascii="Open Sans" w:hAnsi="Open Sans" w:cs="Open Sans"/>
                <w:iCs/>
                <w:sz w:val="20"/>
                <w:szCs w:val="20"/>
              </w:rPr>
              <w:br/>
              <w:t xml:space="preserve">- Jaarcijfers/begroting, (i.r.t. eisen financiële huishouding en deponering) </w:t>
            </w:r>
            <w:r w:rsidRPr="00AC0C5A">
              <w:rPr>
                <w:rStyle w:val="Tekstinformulier"/>
                <w:rFonts w:ascii="Open Sans" w:hAnsi="Open Sans" w:cs="Open Sans"/>
                <w:iCs/>
                <w:sz w:val="20"/>
                <w:szCs w:val="20"/>
              </w:rPr>
              <w:br/>
              <w:t>- Ondernemingsplan/ ambities/ missie, visie, kernwaarden en strategie</w:t>
            </w:r>
            <w:r w:rsidRPr="00AC0C5A">
              <w:rPr>
                <w:rStyle w:val="Tekstinformulier"/>
                <w:rFonts w:ascii="Open Sans" w:hAnsi="Open Sans" w:cs="Open Sans"/>
                <w:iCs/>
                <w:sz w:val="20"/>
                <w:szCs w:val="20"/>
              </w:rPr>
              <w:br/>
              <w:t xml:space="preserve">- Vergewisplicht: ervaring en tevredenheid van zorgfinancier(s) en verwijzers, reden afwijzing inkoop door zorgfinancier(s). </w:t>
            </w:r>
            <w:r w:rsidRPr="00AC0C5A">
              <w:rPr>
                <w:rStyle w:val="Tekstinformulier"/>
                <w:rFonts w:ascii="Open Sans" w:hAnsi="Open Sans" w:cs="Open Sans"/>
                <w:iCs/>
                <w:sz w:val="20"/>
                <w:szCs w:val="20"/>
              </w:rPr>
              <w:br/>
              <w:t xml:space="preserve">B) Audit met (indien van toepassing) locatiebezoek (volgens normen kwaliteitssysteem hoofdaannemer) </w:t>
            </w:r>
            <w:r w:rsidR="004B7F50">
              <w:rPr>
                <w:rStyle w:val="Tekstinformulier"/>
                <w:rFonts w:ascii="Open Sans" w:hAnsi="Open Sans" w:cs="Open Sans"/>
                <w:iCs/>
                <w:sz w:val="20"/>
                <w:szCs w:val="20"/>
              </w:rPr>
              <w:t>of</w:t>
            </w:r>
            <w:r w:rsidRPr="00AC0C5A">
              <w:rPr>
                <w:rStyle w:val="Tekstinformulier"/>
                <w:rFonts w:ascii="Open Sans" w:hAnsi="Open Sans" w:cs="Open Sans"/>
                <w:iCs/>
                <w:sz w:val="20"/>
                <w:szCs w:val="20"/>
              </w:rPr>
              <w:br/>
              <w:t>– Medewerkers: VOG, Diploma’s, registraties. RI&amp;E</w:t>
            </w:r>
            <w:r w:rsidRPr="00AC0C5A">
              <w:rPr>
                <w:rStyle w:val="Tekstinformulier"/>
                <w:rFonts w:ascii="Open Sans" w:hAnsi="Open Sans" w:cs="Open Sans"/>
                <w:iCs/>
                <w:sz w:val="20"/>
                <w:szCs w:val="20"/>
              </w:rPr>
              <w:br/>
              <w:t>- Tevredenheidsonderzoeken cliënten en medewerkers, klachtenprocedure voor cliënten</w:t>
            </w:r>
            <w:r w:rsidRPr="00AC0C5A">
              <w:rPr>
                <w:rStyle w:val="Tekstinformulier"/>
                <w:rFonts w:ascii="Open Sans" w:hAnsi="Open Sans" w:cs="Open Sans"/>
                <w:iCs/>
                <w:sz w:val="20"/>
                <w:szCs w:val="20"/>
              </w:rPr>
              <w:br/>
              <w:t>- Cliëntproces: intake cliënten, zorgplansystematiek, zorgleveringsproces en uitstroomproces</w:t>
            </w:r>
            <w:r w:rsidRPr="00AC0C5A">
              <w:rPr>
                <w:rStyle w:val="Tekstinformulier"/>
                <w:rFonts w:ascii="Open Sans" w:hAnsi="Open Sans" w:cs="Open Sans"/>
                <w:iCs/>
                <w:sz w:val="20"/>
                <w:szCs w:val="20"/>
              </w:rPr>
              <w:br/>
              <w:t xml:space="preserve">- Procedure MIC </w:t>
            </w:r>
            <w:proofErr w:type="spellStart"/>
            <w:r w:rsidR="009A380E">
              <w:rPr>
                <w:rStyle w:val="Tekstinformulier"/>
                <w:rFonts w:ascii="Open Sans" w:hAnsi="Open Sans" w:cs="Open Sans"/>
                <w:iCs/>
                <w:sz w:val="20"/>
                <w:szCs w:val="20"/>
              </w:rPr>
              <w:t>aanvraag</w:t>
            </w:r>
            <w:r w:rsidRPr="00AC0C5A">
              <w:rPr>
                <w:rStyle w:val="Tekstinformulier"/>
                <w:rFonts w:ascii="Open Sans" w:hAnsi="Open Sans" w:cs="Open Sans"/>
                <w:iCs/>
                <w:sz w:val="20"/>
                <w:szCs w:val="20"/>
              </w:rPr>
              <w:t>en</w:t>
            </w:r>
            <w:proofErr w:type="spellEnd"/>
            <w:r w:rsidRPr="00AC0C5A">
              <w:rPr>
                <w:rStyle w:val="Tekstinformulier"/>
                <w:rFonts w:ascii="Open Sans" w:hAnsi="Open Sans" w:cs="Open Sans"/>
                <w:iCs/>
                <w:sz w:val="20"/>
                <w:szCs w:val="20"/>
              </w:rPr>
              <w:t xml:space="preserve">, hanteren meldcodes HGKM en calamiteiten </w:t>
            </w:r>
            <w:r w:rsidRPr="00AC0C5A">
              <w:rPr>
                <w:rStyle w:val="Tekstinformulier"/>
                <w:rFonts w:ascii="Open Sans" w:hAnsi="Open Sans" w:cs="Open Sans"/>
                <w:iCs/>
                <w:sz w:val="20"/>
                <w:szCs w:val="20"/>
              </w:rPr>
              <w:br/>
            </w:r>
            <w:r w:rsidRPr="00AC0C5A">
              <w:rPr>
                <w:rStyle w:val="Tekstinformulier"/>
                <w:rFonts w:ascii="Open Sans" w:hAnsi="Open Sans" w:cs="Open Sans"/>
                <w:iCs/>
                <w:sz w:val="20"/>
                <w:szCs w:val="20"/>
              </w:rPr>
              <w:lastRenderedPageBreak/>
              <w:t>- Registratie/administratie: urenregistraties en/of aan-afwezigheidsregistratie bewoners</w:t>
            </w:r>
          </w:p>
          <w:p w14:paraId="52AF452A" w14:textId="4CF20290" w:rsidR="00F329EF" w:rsidRPr="00F46079" w:rsidRDefault="00F329EF" w:rsidP="00AC0C5A">
            <w:pPr>
              <w:pStyle w:val="Geenafstand"/>
              <w:spacing w:line="276" w:lineRule="auto"/>
              <w:rPr>
                <w:rStyle w:val="Tekstinformulier"/>
                <w:rFonts w:ascii="Open Sans" w:hAnsi="Open Sans" w:cs="Open Sans"/>
                <w:iCs/>
                <w:color w:val="FF0000"/>
                <w:sz w:val="20"/>
                <w:szCs w:val="20"/>
              </w:rPr>
            </w:pPr>
            <w:r w:rsidRPr="00F46079">
              <w:rPr>
                <w:rStyle w:val="Tekstinformulier"/>
                <w:rFonts w:ascii="Open Sans" w:hAnsi="Open Sans" w:cs="Open Sans"/>
                <w:iCs/>
                <w:color w:val="FF0000"/>
                <w:sz w:val="20"/>
                <w:szCs w:val="20"/>
              </w:rPr>
              <w:t xml:space="preserve">Bij startende onderaannemer audit de hoofdaannemer of </w:t>
            </w:r>
            <w:r w:rsidR="00F46079" w:rsidRPr="00F46079">
              <w:rPr>
                <w:rStyle w:val="Tekstinformulier"/>
                <w:rFonts w:ascii="Open Sans" w:hAnsi="Open Sans" w:cs="Open Sans"/>
                <w:iCs/>
                <w:color w:val="FF0000"/>
                <w:sz w:val="20"/>
                <w:szCs w:val="20"/>
              </w:rPr>
              <w:t xml:space="preserve">de kwaliteitsbeheersinstrumenten van de onderaannemer zijn aangesloten op het kwaliteitssysteem van de hoofdaannemer. </w:t>
            </w:r>
          </w:p>
          <w:p w14:paraId="709610CB" w14:textId="77777777" w:rsidR="00AC0C5A" w:rsidRPr="00AC0C5A" w:rsidRDefault="00AC0C5A" w:rsidP="00AC0C5A">
            <w:pPr>
              <w:pStyle w:val="Geenafstand"/>
              <w:spacing w:line="276" w:lineRule="auto"/>
              <w:rPr>
                <w:rStyle w:val="Tekstinformulier"/>
                <w:rFonts w:ascii="Open Sans" w:hAnsi="Open Sans" w:cs="Open Sans"/>
                <w:iCs/>
                <w:sz w:val="20"/>
                <w:szCs w:val="20"/>
              </w:rPr>
            </w:pPr>
          </w:p>
          <w:p w14:paraId="4997F5C8" w14:textId="5810E4B9" w:rsidR="00B31249" w:rsidRPr="00AC0C5A" w:rsidRDefault="00996C6B" w:rsidP="00AC0C5A">
            <w:pPr>
              <w:pStyle w:val="Geenafstand"/>
              <w:spacing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Bij afweging opvragen bewijsstukken wordt o.a. gekeken naar</w:t>
            </w:r>
            <w:r w:rsidR="00AC0C5A" w:rsidRPr="00AC0C5A">
              <w:rPr>
                <w:rStyle w:val="Tekstinformulier"/>
                <w:rFonts w:ascii="Open Sans" w:hAnsi="Open Sans" w:cs="Open Sans"/>
                <w:iCs/>
                <w:sz w:val="20"/>
                <w:szCs w:val="20"/>
              </w:rPr>
              <w:t xml:space="preserve">: </w:t>
            </w:r>
            <w:r w:rsidRPr="00AC0C5A">
              <w:rPr>
                <w:rStyle w:val="Tekstinformulier"/>
                <w:rFonts w:ascii="Open Sans" w:hAnsi="Open Sans" w:cs="Open Sans"/>
                <w:iCs/>
                <w:sz w:val="20"/>
                <w:szCs w:val="20"/>
              </w:rPr>
              <w:t xml:space="preserve"> </w:t>
            </w:r>
          </w:p>
          <w:p w14:paraId="65BCD9A3" w14:textId="77777777" w:rsidR="00B31249" w:rsidRPr="00AC0C5A" w:rsidRDefault="00B31249" w:rsidP="00AC0C5A">
            <w:pPr>
              <w:pStyle w:val="Geenafstand"/>
              <w:numPr>
                <w:ilvl w:val="0"/>
                <w:numId w:val="19"/>
              </w:numPr>
              <w:spacing w:after="300"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 xml:space="preserve">De omvang van de hoofdaannemer t.o.v. de onderaannemer; </w:t>
            </w:r>
          </w:p>
          <w:p w14:paraId="388A49A0" w14:textId="4C720461" w:rsidR="00B31249" w:rsidRPr="00AC0C5A" w:rsidRDefault="00AC0C5A" w:rsidP="00AC0C5A">
            <w:pPr>
              <w:pStyle w:val="Geenafstand"/>
              <w:numPr>
                <w:ilvl w:val="0"/>
                <w:numId w:val="19"/>
              </w:numPr>
              <w:spacing w:after="300"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 xml:space="preserve">Bevindingen afdeling kwaliteit en handhaving </w:t>
            </w:r>
            <w:r w:rsidR="00B31249" w:rsidRPr="00AC0C5A">
              <w:rPr>
                <w:rStyle w:val="Tekstinformulier"/>
                <w:rFonts w:ascii="Open Sans" w:hAnsi="Open Sans" w:cs="Open Sans"/>
                <w:iCs/>
                <w:sz w:val="20"/>
                <w:szCs w:val="20"/>
              </w:rPr>
              <w:t xml:space="preserve"> </w:t>
            </w:r>
          </w:p>
          <w:p w14:paraId="5F7A0EA3" w14:textId="027E0027" w:rsidR="00B31249" w:rsidRPr="001D1932" w:rsidRDefault="00B31249" w:rsidP="00AC0C5A">
            <w:pPr>
              <w:pStyle w:val="Geenafstand"/>
              <w:numPr>
                <w:ilvl w:val="0"/>
                <w:numId w:val="19"/>
              </w:numPr>
              <w:spacing w:after="300" w:line="276" w:lineRule="auto"/>
              <w:rPr>
                <w:rStyle w:val="Tekstinformulier"/>
                <w:rFonts w:ascii="Open Sans" w:hAnsi="Open Sans" w:cs="Open Sans"/>
                <w:iCs/>
                <w:sz w:val="20"/>
                <w:szCs w:val="20"/>
              </w:rPr>
            </w:pPr>
            <w:r w:rsidRPr="00AC0C5A">
              <w:rPr>
                <w:rStyle w:val="Tekstinformulier"/>
                <w:rFonts w:ascii="Open Sans" w:hAnsi="Open Sans" w:cs="Open Sans"/>
                <w:iCs/>
                <w:sz w:val="20"/>
                <w:szCs w:val="20"/>
              </w:rPr>
              <w:t>Prestaties van de hoofdaannemer in het verleden en/of huidige omstandigheden hoofdaanneme</w:t>
            </w:r>
            <w:r w:rsidR="001D1932">
              <w:rPr>
                <w:rStyle w:val="Tekstinformulier"/>
                <w:rFonts w:ascii="Open Sans" w:hAnsi="Open Sans" w:cs="Open Sans"/>
                <w:iCs/>
                <w:sz w:val="20"/>
                <w:szCs w:val="20"/>
              </w:rPr>
              <w:t>r</w:t>
            </w:r>
          </w:p>
        </w:tc>
      </w:tr>
      <w:tr w:rsidR="00B31249" w:rsidRPr="00AC0C5A" w14:paraId="3EB2196E" w14:textId="77777777" w:rsidTr="001A4B19">
        <w:trPr>
          <w:trHeight w:val="983"/>
        </w:trPr>
        <w:tc>
          <w:tcPr>
            <w:tcW w:w="2657" w:type="pct"/>
          </w:tcPr>
          <w:p w14:paraId="08BB6C51" w14:textId="588599AD" w:rsidR="00B31249" w:rsidRPr="00AC0C5A" w:rsidRDefault="00B31249" w:rsidP="001A4B19">
            <w:pPr>
              <w:pStyle w:val="Geenafstand"/>
              <w:spacing w:line="276" w:lineRule="auto"/>
              <w:rPr>
                <w:rFonts w:ascii="Open Sans" w:hAnsi="Open Sans" w:cs="Open Sans"/>
                <w:sz w:val="20"/>
              </w:rPr>
            </w:pPr>
            <w:r w:rsidRPr="00AC0C5A">
              <w:rPr>
                <w:rFonts w:ascii="Open Sans" w:hAnsi="Open Sans" w:cs="Open Sans"/>
                <w:sz w:val="20"/>
              </w:rPr>
              <w:lastRenderedPageBreak/>
              <w:t>Hoofdaannemer verklaart dat er voorafgaand aan de inzet van de onderaannemer afspraken zijn gemaakt met de onderaannemer die borgen dat deze zelf geen onderaannemers</w:t>
            </w:r>
            <w:r w:rsidR="00A0603A" w:rsidRPr="00AC0C5A">
              <w:rPr>
                <w:rFonts w:ascii="Open Sans" w:hAnsi="Open Sans" w:cs="Open Sans"/>
                <w:sz w:val="20"/>
              </w:rPr>
              <w:t xml:space="preserve"> (</w:t>
            </w:r>
            <w:r w:rsidR="00A0603A" w:rsidRPr="001D1932">
              <w:rPr>
                <w:rFonts w:ascii="Open Sans" w:hAnsi="Open Sans" w:cs="Open Sans"/>
                <w:sz w:val="20"/>
              </w:rPr>
              <w:t>m.u.v. zelfstandige zonder personeel)</w:t>
            </w:r>
            <w:r w:rsidRPr="00AC0C5A">
              <w:rPr>
                <w:rFonts w:ascii="Open Sans" w:hAnsi="Open Sans" w:cs="Open Sans"/>
                <w:sz w:val="20"/>
              </w:rPr>
              <w:t xml:space="preserve"> inzet</w:t>
            </w:r>
            <w:r w:rsidR="00F73A77">
              <w:rPr>
                <w:rFonts w:ascii="Open Sans" w:hAnsi="Open Sans" w:cs="Open Sans"/>
                <w:sz w:val="20"/>
              </w:rPr>
              <w:t xml:space="preserve">. </w:t>
            </w:r>
            <w:r w:rsidR="00A0603A" w:rsidRPr="00AC0C5A">
              <w:rPr>
                <w:rFonts w:ascii="Open Sans" w:hAnsi="Open Sans" w:cs="Open Sans"/>
                <w:sz w:val="20"/>
              </w:rPr>
              <w:t xml:space="preserve"> </w:t>
            </w:r>
          </w:p>
        </w:tc>
        <w:tc>
          <w:tcPr>
            <w:tcW w:w="2343" w:type="pct"/>
          </w:tcPr>
          <w:p w14:paraId="50628A16" w14:textId="2755B8BC" w:rsidR="005074FE" w:rsidRDefault="005074FE" w:rsidP="001D1932">
            <w:pPr>
              <w:pStyle w:val="Geenafstand"/>
              <w:spacing w:line="276" w:lineRule="auto"/>
              <w:rPr>
                <w:rStyle w:val="Tekstinformulier"/>
                <w:rFonts w:ascii="Open Sans" w:hAnsi="Open Sans" w:cs="Open Sans"/>
                <w:iCs/>
                <w:sz w:val="20"/>
                <w:szCs w:val="20"/>
              </w:rPr>
            </w:pPr>
            <w:r>
              <w:rPr>
                <w:rStyle w:val="Tekstinformulier"/>
                <w:rFonts w:ascii="Open Sans" w:hAnsi="Open Sans" w:cs="Open Sans"/>
                <w:iCs/>
                <w:sz w:val="20"/>
                <w:szCs w:val="20"/>
              </w:rPr>
              <w:t xml:space="preserve">Weigering als antwoord ‘nee’ is. </w:t>
            </w:r>
          </w:p>
          <w:p w14:paraId="720180AB" w14:textId="22B01333" w:rsidR="00B31249" w:rsidRPr="00AC0C5A" w:rsidRDefault="00B31249" w:rsidP="005074FE">
            <w:pPr>
              <w:pStyle w:val="Geenafstand"/>
              <w:spacing w:line="276" w:lineRule="auto"/>
              <w:rPr>
                <w:rStyle w:val="Tekstinformulier"/>
                <w:rFonts w:ascii="Open Sans" w:hAnsi="Open Sans" w:cs="Open Sans"/>
                <w:i w:val="0"/>
                <w:iCs/>
                <w:sz w:val="20"/>
                <w:szCs w:val="20"/>
              </w:rPr>
            </w:pPr>
          </w:p>
        </w:tc>
      </w:tr>
    </w:tbl>
    <w:p w14:paraId="51866DCC" w14:textId="0BF56DEA" w:rsidR="00B31249" w:rsidRPr="00AC0C5A" w:rsidRDefault="00B31249" w:rsidP="00B31249">
      <w:pPr>
        <w:rPr>
          <w:rFonts w:ascii="Open Sans" w:hAnsi="Open Sans" w:cs="Open Sans"/>
        </w:rPr>
      </w:pPr>
      <w:r w:rsidRPr="00AC0C5A">
        <w:rPr>
          <w:rFonts w:ascii="Open Sans" w:hAnsi="Open Sans" w:cs="Open Sans"/>
        </w:rPr>
        <w:t xml:space="preserve">Het ROB kan u verzoeken om nadere informatie over de onderaannemer of bewijsststukken te overleggen. </w:t>
      </w:r>
      <w:r w:rsidRPr="00AC0C5A">
        <w:rPr>
          <w:rFonts w:ascii="Open Sans" w:hAnsi="Open Sans" w:cs="Open Sans"/>
        </w:rPr>
        <w:br/>
        <w:t xml:space="preserve">Het ROB streeft ernaar uw </w:t>
      </w:r>
      <w:r w:rsidR="009A380E">
        <w:rPr>
          <w:rFonts w:ascii="Open Sans" w:hAnsi="Open Sans" w:cs="Open Sans"/>
        </w:rPr>
        <w:t>aanvraag</w:t>
      </w:r>
      <w:r w:rsidRPr="00AC0C5A">
        <w:rPr>
          <w:rFonts w:ascii="Open Sans" w:hAnsi="Open Sans" w:cs="Open Sans"/>
        </w:rPr>
        <w:t xml:space="preserve"> binnen 6 weken af te handelen.  </w:t>
      </w:r>
    </w:p>
    <w:p w14:paraId="7664419D" w14:textId="77777777" w:rsidR="00B31249" w:rsidRPr="00AC0C5A" w:rsidRDefault="00B31249" w:rsidP="00AF0D69">
      <w:pPr>
        <w:pStyle w:val="Geenafstand"/>
        <w:rPr>
          <w:rFonts w:ascii="Open Sans" w:hAnsi="Open Sans" w:cs="Open Sans"/>
        </w:rPr>
      </w:pPr>
    </w:p>
    <w:sectPr w:rsidR="00B31249" w:rsidRPr="00AC0C5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354C" w14:textId="77777777" w:rsidR="00F46079" w:rsidRDefault="00F46079" w:rsidP="00F46079">
      <w:pPr>
        <w:spacing w:before="0" w:after="0" w:line="240" w:lineRule="auto"/>
      </w:pPr>
      <w:r>
        <w:separator/>
      </w:r>
    </w:p>
  </w:endnote>
  <w:endnote w:type="continuationSeparator" w:id="0">
    <w:p w14:paraId="6275FC7D" w14:textId="77777777" w:rsidR="00F46079" w:rsidRDefault="00F46079" w:rsidP="00F460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panose1 w:val="020B0503030403020204"/>
    <w:charset w:val="00"/>
    <w:family w:val="swiss"/>
    <w:pitch w:val="variable"/>
    <w:sig w:usb0="600002F7" w:usb1="02000001" w:usb2="00000000" w:usb3="00000000" w:csb0="0000019F" w:csb1="00000000"/>
    <w:embedRegular r:id="rId1" w:subsetted="1" w:fontKey="{1437F48D-72BC-4B9F-B530-856676D56399}"/>
  </w:font>
  <w:font w:name="Calibri">
    <w:panose1 w:val="020F0502020204030204"/>
    <w:charset w:val="00"/>
    <w:family w:val="swiss"/>
    <w:pitch w:val="variable"/>
    <w:sig w:usb0="E0002EFF" w:usb1="C000247B" w:usb2="00000009" w:usb3="00000000" w:csb0="000001FF" w:csb1="00000000"/>
    <w:embedRegular r:id="rId2" w:subsetted="1" w:fontKey="{E8EA416B-BB41-4C2F-8F0E-6A7988464347}"/>
  </w:font>
  <w:font w:name="Open Sans">
    <w:panose1 w:val="020B0606030504020204"/>
    <w:charset w:val="00"/>
    <w:family w:val="swiss"/>
    <w:pitch w:val="variable"/>
    <w:sig w:usb0="E00002EF" w:usb1="4000205B" w:usb2="00000028" w:usb3="00000000" w:csb0="0000019F" w:csb1="00000000"/>
    <w:embedRegular r:id="rId3" w:fontKey="{D61D82A5-F9D5-475D-963D-F153B98006E5}"/>
    <w:embedBold r:id="rId4" w:fontKey="{5C38FA11-FE1D-47F6-A0D2-46A0D4297AEA}"/>
    <w:embedItalic r:id="rId5" w:fontKey="{97979289-8DF8-4806-ABBC-F5BFEA33AFF0}"/>
  </w:font>
  <w:font w:name="Oranda BT">
    <w:altName w:val="Times New Roman"/>
    <w:panose1 w:val="020A060303050503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1FEF" w14:textId="12EFCFD7" w:rsidR="00F46079" w:rsidRDefault="00F46079">
    <w:pPr>
      <w:pStyle w:val="Voettekst"/>
    </w:pPr>
    <w:r>
      <w:t>V2.2 11-6-2025 RJ</w:t>
    </w:r>
  </w:p>
  <w:p w14:paraId="692BD70D" w14:textId="77777777" w:rsidR="00F46079" w:rsidRDefault="00F460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A52E" w14:textId="77777777" w:rsidR="00F46079" w:rsidRDefault="00F46079" w:rsidP="00F46079">
      <w:pPr>
        <w:spacing w:before="0" w:after="0" w:line="240" w:lineRule="auto"/>
      </w:pPr>
      <w:r>
        <w:separator/>
      </w:r>
    </w:p>
  </w:footnote>
  <w:footnote w:type="continuationSeparator" w:id="0">
    <w:p w14:paraId="6D8BE848" w14:textId="77777777" w:rsidR="00F46079" w:rsidRDefault="00F46079" w:rsidP="00F4607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DA2"/>
    <w:multiLevelType w:val="hybridMultilevel"/>
    <w:tmpl w:val="D32C0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7D3EB6"/>
    <w:multiLevelType w:val="hybridMultilevel"/>
    <w:tmpl w:val="D76E4054"/>
    <w:lvl w:ilvl="0" w:tplc="D7F2FA52">
      <w:start w:val="3"/>
      <w:numFmt w:val="bullet"/>
      <w:lvlText w:val="-"/>
      <w:lvlJc w:val="left"/>
      <w:pPr>
        <w:ind w:left="720" w:hanging="360"/>
      </w:pPr>
      <w:rPr>
        <w:rFonts w:ascii="Source Sans Pro" w:eastAsiaTheme="minorHAnsi" w:hAnsi="Source Sans Pro"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3E55"/>
    <w:multiLevelType w:val="hybridMultilevel"/>
    <w:tmpl w:val="ECDC65E0"/>
    <w:lvl w:ilvl="0" w:tplc="596044E4">
      <w:start w:val="4"/>
      <w:numFmt w:val="bullet"/>
      <w:lvlText w:val="-"/>
      <w:lvlJc w:val="left"/>
      <w:pPr>
        <w:ind w:left="720" w:hanging="360"/>
      </w:pPr>
      <w:rPr>
        <w:rFonts w:ascii="Source Sans Pro" w:eastAsiaTheme="minorHAnsi" w:hAnsi="Source Sans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457E56"/>
    <w:multiLevelType w:val="hybridMultilevel"/>
    <w:tmpl w:val="2FAC373E"/>
    <w:lvl w:ilvl="0" w:tplc="CA42F87C">
      <w:numFmt w:val="bullet"/>
      <w:lvlText w:val="-"/>
      <w:lvlJc w:val="left"/>
      <w:pPr>
        <w:ind w:left="720" w:hanging="360"/>
      </w:pPr>
      <w:rPr>
        <w:rFonts w:ascii="Source Sans Pro" w:eastAsiaTheme="minorHAnsi" w:hAnsi="Source Sans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3B57F1"/>
    <w:multiLevelType w:val="hybridMultilevel"/>
    <w:tmpl w:val="EA7632F0"/>
    <w:lvl w:ilvl="0" w:tplc="B2341D42">
      <w:start w:val="1"/>
      <w:numFmt w:val="decimal"/>
      <w:lvlText w:val="%1."/>
      <w:lvlJc w:val="left"/>
      <w:pPr>
        <w:ind w:left="1020" w:hanging="360"/>
      </w:pPr>
    </w:lvl>
    <w:lvl w:ilvl="1" w:tplc="D3C60E20">
      <w:start w:val="1"/>
      <w:numFmt w:val="decimal"/>
      <w:lvlText w:val="%2."/>
      <w:lvlJc w:val="left"/>
      <w:pPr>
        <w:ind w:left="1020" w:hanging="360"/>
      </w:pPr>
    </w:lvl>
    <w:lvl w:ilvl="2" w:tplc="2A2404E0">
      <w:start w:val="1"/>
      <w:numFmt w:val="decimal"/>
      <w:lvlText w:val="%3."/>
      <w:lvlJc w:val="left"/>
      <w:pPr>
        <w:ind w:left="1020" w:hanging="360"/>
      </w:pPr>
    </w:lvl>
    <w:lvl w:ilvl="3" w:tplc="3F3A0D02">
      <w:start w:val="1"/>
      <w:numFmt w:val="decimal"/>
      <w:lvlText w:val="%4."/>
      <w:lvlJc w:val="left"/>
      <w:pPr>
        <w:ind w:left="1020" w:hanging="360"/>
      </w:pPr>
    </w:lvl>
    <w:lvl w:ilvl="4" w:tplc="7F7414BA">
      <w:start w:val="1"/>
      <w:numFmt w:val="decimal"/>
      <w:lvlText w:val="%5."/>
      <w:lvlJc w:val="left"/>
      <w:pPr>
        <w:ind w:left="1020" w:hanging="360"/>
      </w:pPr>
    </w:lvl>
    <w:lvl w:ilvl="5" w:tplc="A71A18AE">
      <w:start w:val="1"/>
      <w:numFmt w:val="decimal"/>
      <w:lvlText w:val="%6."/>
      <w:lvlJc w:val="left"/>
      <w:pPr>
        <w:ind w:left="1020" w:hanging="360"/>
      </w:pPr>
    </w:lvl>
    <w:lvl w:ilvl="6" w:tplc="3EBC02AA">
      <w:start w:val="1"/>
      <w:numFmt w:val="decimal"/>
      <w:lvlText w:val="%7."/>
      <w:lvlJc w:val="left"/>
      <w:pPr>
        <w:ind w:left="1020" w:hanging="360"/>
      </w:pPr>
    </w:lvl>
    <w:lvl w:ilvl="7" w:tplc="8660B44C">
      <w:start w:val="1"/>
      <w:numFmt w:val="decimal"/>
      <w:lvlText w:val="%8."/>
      <w:lvlJc w:val="left"/>
      <w:pPr>
        <w:ind w:left="1020" w:hanging="360"/>
      </w:pPr>
    </w:lvl>
    <w:lvl w:ilvl="8" w:tplc="559A6A90">
      <w:start w:val="1"/>
      <w:numFmt w:val="decimal"/>
      <w:lvlText w:val="%9."/>
      <w:lvlJc w:val="left"/>
      <w:pPr>
        <w:ind w:left="1020" w:hanging="360"/>
      </w:pPr>
    </w:lvl>
  </w:abstractNum>
  <w:abstractNum w:abstractNumId="5" w15:restartNumberingAfterBreak="0">
    <w:nsid w:val="36214F7D"/>
    <w:multiLevelType w:val="hybridMultilevel"/>
    <w:tmpl w:val="624EC758"/>
    <w:lvl w:ilvl="0" w:tplc="596044E4">
      <w:start w:val="4"/>
      <w:numFmt w:val="bullet"/>
      <w:lvlText w:val="-"/>
      <w:lvlJc w:val="left"/>
      <w:pPr>
        <w:ind w:left="720" w:hanging="360"/>
      </w:pPr>
      <w:rPr>
        <w:rFonts w:ascii="Source Sans Pro" w:eastAsiaTheme="minorHAnsi" w:hAnsi="Source Sans Pro"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503C2C"/>
    <w:multiLevelType w:val="hybridMultilevel"/>
    <w:tmpl w:val="44CEF49C"/>
    <w:lvl w:ilvl="0" w:tplc="E8A49652">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717F6B"/>
    <w:multiLevelType w:val="hybridMultilevel"/>
    <w:tmpl w:val="E83A8544"/>
    <w:lvl w:ilvl="0" w:tplc="75526B8A">
      <w:numFmt w:val="bullet"/>
      <w:lvlText w:val="-"/>
      <w:lvlJc w:val="left"/>
      <w:pPr>
        <w:ind w:left="720" w:hanging="360"/>
      </w:pPr>
      <w:rPr>
        <w:rFonts w:ascii="Source Sans Pro" w:eastAsiaTheme="minorHAnsi" w:hAnsi="Source Sans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9322C8"/>
    <w:multiLevelType w:val="hybridMultilevel"/>
    <w:tmpl w:val="32CC197A"/>
    <w:lvl w:ilvl="0" w:tplc="D46273B6">
      <w:start w:val="1"/>
      <w:numFmt w:val="decimal"/>
      <w:lvlText w:val="%1."/>
      <w:lvlJc w:val="left"/>
      <w:pPr>
        <w:ind w:left="1020" w:hanging="360"/>
      </w:pPr>
    </w:lvl>
    <w:lvl w:ilvl="1" w:tplc="8E90D076">
      <w:start w:val="1"/>
      <w:numFmt w:val="decimal"/>
      <w:lvlText w:val="%2."/>
      <w:lvlJc w:val="left"/>
      <w:pPr>
        <w:ind w:left="1020" w:hanging="360"/>
      </w:pPr>
    </w:lvl>
    <w:lvl w:ilvl="2" w:tplc="E59C5602">
      <w:start w:val="1"/>
      <w:numFmt w:val="decimal"/>
      <w:lvlText w:val="%3."/>
      <w:lvlJc w:val="left"/>
      <w:pPr>
        <w:ind w:left="1020" w:hanging="360"/>
      </w:pPr>
    </w:lvl>
    <w:lvl w:ilvl="3" w:tplc="F1BEC598">
      <w:start w:val="1"/>
      <w:numFmt w:val="decimal"/>
      <w:lvlText w:val="%4."/>
      <w:lvlJc w:val="left"/>
      <w:pPr>
        <w:ind w:left="1020" w:hanging="360"/>
      </w:pPr>
    </w:lvl>
    <w:lvl w:ilvl="4" w:tplc="F318911E">
      <w:start w:val="1"/>
      <w:numFmt w:val="decimal"/>
      <w:lvlText w:val="%5."/>
      <w:lvlJc w:val="left"/>
      <w:pPr>
        <w:ind w:left="1020" w:hanging="360"/>
      </w:pPr>
    </w:lvl>
    <w:lvl w:ilvl="5" w:tplc="C004FFF6">
      <w:start w:val="1"/>
      <w:numFmt w:val="decimal"/>
      <w:lvlText w:val="%6."/>
      <w:lvlJc w:val="left"/>
      <w:pPr>
        <w:ind w:left="1020" w:hanging="360"/>
      </w:pPr>
    </w:lvl>
    <w:lvl w:ilvl="6" w:tplc="4C909F3E">
      <w:start w:val="1"/>
      <w:numFmt w:val="decimal"/>
      <w:lvlText w:val="%7."/>
      <w:lvlJc w:val="left"/>
      <w:pPr>
        <w:ind w:left="1020" w:hanging="360"/>
      </w:pPr>
    </w:lvl>
    <w:lvl w:ilvl="7" w:tplc="7E226D30">
      <w:start w:val="1"/>
      <w:numFmt w:val="decimal"/>
      <w:lvlText w:val="%8."/>
      <w:lvlJc w:val="left"/>
      <w:pPr>
        <w:ind w:left="1020" w:hanging="360"/>
      </w:pPr>
    </w:lvl>
    <w:lvl w:ilvl="8" w:tplc="4E3CB10A">
      <w:start w:val="1"/>
      <w:numFmt w:val="decimal"/>
      <w:lvlText w:val="%9."/>
      <w:lvlJc w:val="left"/>
      <w:pPr>
        <w:ind w:left="1020" w:hanging="360"/>
      </w:pPr>
    </w:lvl>
  </w:abstractNum>
  <w:abstractNum w:abstractNumId="9" w15:restartNumberingAfterBreak="0">
    <w:nsid w:val="4F28023B"/>
    <w:multiLevelType w:val="hybridMultilevel"/>
    <w:tmpl w:val="643A6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8C26CB"/>
    <w:multiLevelType w:val="hybridMultilevel"/>
    <w:tmpl w:val="61707EE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C7577F"/>
    <w:multiLevelType w:val="hybridMultilevel"/>
    <w:tmpl w:val="315CE286"/>
    <w:lvl w:ilvl="0" w:tplc="DE980E9E">
      <w:start w:val="4"/>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2B4EE5"/>
    <w:multiLevelType w:val="hybridMultilevel"/>
    <w:tmpl w:val="275AFE4A"/>
    <w:lvl w:ilvl="0" w:tplc="75526B8A">
      <w:numFmt w:val="bullet"/>
      <w:lvlText w:val="-"/>
      <w:lvlJc w:val="left"/>
      <w:pPr>
        <w:ind w:left="720" w:hanging="360"/>
      </w:pPr>
      <w:rPr>
        <w:rFonts w:ascii="Source Sans Pro" w:eastAsiaTheme="minorHAnsi" w:hAnsi="Source Sans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A17CDE"/>
    <w:multiLevelType w:val="hybridMultilevel"/>
    <w:tmpl w:val="6D20F30A"/>
    <w:lvl w:ilvl="0" w:tplc="25825A16">
      <w:start w:val="4"/>
      <w:numFmt w:val="bullet"/>
      <w:lvlText w:val="-"/>
      <w:lvlJc w:val="left"/>
      <w:pPr>
        <w:ind w:left="720" w:hanging="360"/>
      </w:pPr>
      <w:rPr>
        <w:rFonts w:ascii="Source Sans Pro" w:eastAsiaTheme="minorHAnsi" w:hAnsi="Source Sans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304CB6"/>
    <w:multiLevelType w:val="hybridMultilevel"/>
    <w:tmpl w:val="E82C9D70"/>
    <w:lvl w:ilvl="0" w:tplc="04130011">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F21119"/>
    <w:multiLevelType w:val="hybridMultilevel"/>
    <w:tmpl w:val="713A4696"/>
    <w:lvl w:ilvl="0" w:tplc="9484389E">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2D1796"/>
    <w:multiLevelType w:val="hybridMultilevel"/>
    <w:tmpl w:val="27D0A794"/>
    <w:lvl w:ilvl="0" w:tplc="4452626A">
      <w:start w:val="1"/>
      <w:numFmt w:val="decimal"/>
      <w:lvlText w:val="%1)"/>
      <w:lvlJc w:val="left"/>
      <w:pPr>
        <w:ind w:left="1440" w:hanging="360"/>
      </w:pPr>
    </w:lvl>
    <w:lvl w:ilvl="1" w:tplc="0D3C01C6">
      <w:start w:val="1"/>
      <w:numFmt w:val="decimal"/>
      <w:lvlText w:val="%2)"/>
      <w:lvlJc w:val="left"/>
      <w:pPr>
        <w:ind w:left="1440" w:hanging="360"/>
      </w:pPr>
    </w:lvl>
    <w:lvl w:ilvl="2" w:tplc="501A816A">
      <w:start w:val="1"/>
      <w:numFmt w:val="decimal"/>
      <w:lvlText w:val="%3)"/>
      <w:lvlJc w:val="left"/>
      <w:pPr>
        <w:ind w:left="1440" w:hanging="360"/>
      </w:pPr>
    </w:lvl>
    <w:lvl w:ilvl="3" w:tplc="2FA4FE42">
      <w:start w:val="1"/>
      <w:numFmt w:val="decimal"/>
      <w:lvlText w:val="%4)"/>
      <w:lvlJc w:val="left"/>
      <w:pPr>
        <w:ind w:left="1440" w:hanging="360"/>
      </w:pPr>
    </w:lvl>
    <w:lvl w:ilvl="4" w:tplc="DAF0CA64">
      <w:start w:val="1"/>
      <w:numFmt w:val="decimal"/>
      <w:lvlText w:val="%5)"/>
      <w:lvlJc w:val="left"/>
      <w:pPr>
        <w:ind w:left="1440" w:hanging="360"/>
      </w:pPr>
    </w:lvl>
    <w:lvl w:ilvl="5" w:tplc="F098966C">
      <w:start w:val="1"/>
      <w:numFmt w:val="decimal"/>
      <w:lvlText w:val="%6)"/>
      <w:lvlJc w:val="left"/>
      <w:pPr>
        <w:ind w:left="1440" w:hanging="360"/>
      </w:pPr>
    </w:lvl>
    <w:lvl w:ilvl="6" w:tplc="17A4379C">
      <w:start w:val="1"/>
      <w:numFmt w:val="decimal"/>
      <w:lvlText w:val="%7)"/>
      <w:lvlJc w:val="left"/>
      <w:pPr>
        <w:ind w:left="1440" w:hanging="360"/>
      </w:pPr>
    </w:lvl>
    <w:lvl w:ilvl="7" w:tplc="E9DC531C">
      <w:start w:val="1"/>
      <w:numFmt w:val="decimal"/>
      <w:lvlText w:val="%8)"/>
      <w:lvlJc w:val="left"/>
      <w:pPr>
        <w:ind w:left="1440" w:hanging="360"/>
      </w:pPr>
    </w:lvl>
    <w:lvl w:ilvl="8" w:tplc="ACC0CEA6">
      <w:start w:val="1"/>
      <w:numFmt w:val="decimal"/>
      <w:lvlText w:val="%9)"/>
      <w:lvlJc w:val="left"/>
      <w:pPr>
        <w:ind w:left="1440" w:hanging="360"/>
      </w:pPr>
    </w:lvl>
  </w:abstractNum>
  <w:abstractNum w:abstractNumId="17" w15:restartNumberingAfterBreak="0">
    <w:nsid w:val="732F26E7"/>
    <w:multiLevelType w:val="hybridMultilevel"/>
    <w:tmpl w:val="F4006EB4"/>
    <w:lvl w:ilvl="0" w:tplc="50FAD7FA">
      <w:start w:val="1"/>
      <w:numFmt w:val="decimal"/>
      <w:lvlText w:val="%1."/>
      <w:lvlJc w:val="left"/>
      <w:pPr>
        <w:ind w:left="720" w:hanging="360"/>
      </w:pPr>
      <w:rPr>
        <w:rFonts w:ascii="Source Sans Pro" w:eastAsiaTheme="minorHAnsi" w:hAnsi="Source Sans Pro"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BD1522"/>
    <w:multiLevelType w:val="hybridMultilevel"/>
    <w:tmpl w:val="5C5234E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8621CBE"/>
    <w:multiLevelType w:val="hybridMultilevel"/>
    <w:tmpl w:val="E82C9D7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4193964">
    <w:abstractNumId w:val="6"/>
  </w:num>
  <w:num w:numId="2" w16cid:durableId="1776747598">
    <w:abstractNumId w:val="3"/>
  </w:num>
  <w:num w:numId="3" w16cid:durableId="1156646049">
    <w:abstractNumId w:val="12"/>
  </w:num>
  <w:num w:numId="4" w16cid:durableId="1750690064">
    <w:abstractNumId w:val="7"/>
  </w:num>
  <w:num w:numId="5" w16cid:durableId="1127819061">
    <w:abstractNumId w:val="9"/>
  </w:num>
  <w:num w:numId="6" w16cid:durableId="979572278">
    <w:abstractNumId w:val="15"/>
  </w:num>
  <w:num w:numId="7" w16cid:durableId="603533944">
    <w:abstractNumId w:val="10"/>
  </w:num>
  <w:num w:numId="8" w16cid:durableId="143936346">
    <w:abstractNumId w:val="13"/>
  </w:num>
  <w:num w:numId="9" w16cid:durableId="272248218">
    <w:abstractNumId w:val="5"/>
  </w:num>
  <w:num w:numId="10" w16cid:durableId="438910579">
    <w:abstractNumId w:val="2"/>
  </w:num>
  <w:num w:numId="11" w16cid:durableId="1436827655">
    <w:abstractNumId w:val="4"/>
  </w:num>
  <w:num w:numId="12" w16cid:durableId="559563337">
    <w:abstractNumId w:val="8"/>
  </w:num>
  <w:num w:numId="13" w16cid:durableId="730890115">
    <w:abstractNumId w:val="17"/>
  </w:num>
  <w:num w:numId="14" w16cid:durableId="840050359">
    <w:abstractNumId w:val="1"/>
  </w:num>
  <w:num w:numId="15" w16cid:durableId="513885195">
    <w:abstractNumId w:val="18"/>
  </w:num>
  <w:num w:numId="16" w16cid:durableId="207768102">
    <w:abstractNumId w:val="14"/>
  </w:num>
  <w:num w:numId="17" w16cid:durableId="1847792497">
    <w:abstractNumId w:val="19"/>
  </w:num>
  <w:num w:numId="18" w16cid:durableId="95711466">
    <w:abstractNumId w:val="0"/>
  </w:num>
  <w:num w:numId="19" w16cid:durableId="1485588744">
    <w:abstractNumId w:val="11"/>
  </w:num>
  <w:num w:numId="20" w16cid:durableId="788012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E8"/>
    <w:rsid w:val="000107F8"/>
    <w:rsid w:val="000177A3"/>
    <w:rsid w:val="00021ADE"/>
    <w:rsid w:val="00023188"/>
    <w:rsid w:val="00071BCE"/>
    <w:rsid w:val="0008746C"/>
    <w:rsid w:val="000D4446"/>
    <w:rsid w:val="000D7ABC"/>
    <w:rsid w:val="000E4E1A"/>
    <w:rsid w:val="000F3072"/>
    <w:rsid w:val="00121D94"/>
    <w:rsid w:val="001262BE"/>
    <w:rsid w:val="0016544B"/>
    <w:rsid w:val="001C5886"/>
    <w:rsid w:val="001D1932"/>
    <w:rsid w:val="001D5983"/>
    <w:rsid w:val="001E0616"/>
    <w:rsid w:val="001F655D"/>
    <w:rsid w:val="00212C48"/>
    <w:rsid w:val="00225148"/>
    <w:rsid w:val="00242666"/>
    <w:rsid w:val="002A521E"/>
    <w:rsid w:val="002B4529"/>
    <w:rsid w:val="002C0E62"/>
    <w:rsid w:val="002C2435"/>
    <w:rsid w:val="002E44A3"/>
    <w:rsid w:val="00305566"/>
    <w:rsid w:val="0037172C"/>
    <w:rsid w:val="0038241F"/>
    <w:rsid w:val="003A38F7"/>
    <w:rsid w:val="004026EE"/>
    <w:rsid w:val="004104D0"/>
    <w:rsid w:val="004270E7"/>
    <w:rsid w:val="00451E6D"/>
    <w:rsid w:val="00493352"/>
    <w:rsid w:val="0049413B"/>
    <w:rsid w:val="004A09E1"/>
    <w:rsid w:val="004B6166"/>
    <w:rsid w:val="004B7F50"/>
    <w:rsid w:val="004C47D9"/>
    <w:rsid w:val="004C4AC0"/>
    <w:rsid w:val="004E2C7A"/>
    <w:rsid w:val="004F1734"/>
    <w:rsid w:val="00501F39"/>
    <w:rsid w:val="005074FE"/>
    <w:rsid w:val="00513B09"/>
    <w:rsid w:val="005220FA"/>
    <w:rsid w:val="005547F2"/>
    <w:rsid w:val="005804EE"/>
    <w:rsid w:val="005826F4"/>
    <w:rsid w:val="00593D3B"/>
    <w:rsid w:val="005C3B0C"/>
    <w:rsid w:val="005C5547"/>
    <w:rsid w:val="0060762C"/>
    <w:rsid w:val="00662E28"/>
    <w:rsid w:val="00680C3B"/>
    <w:rsid w:val="00694E2A"/>
    <w:rsid w:val="006C10CD"/>
    <w:rsid w:val="006E35D8"/>
    <w:rsid w:val="006F26F1"/>
    <w:rsid w:val="007102E5"/>
    <w:rsid w:val="0074531E"/>
    <w:rsid w:val="00775E45"/>
    <w:rsid w:val="00795E72"/>
    <w:rsid w:val="007D0FDE"/>
    <w:rsid w:val="007E0686"/>
    <w:rsid w:val="007F5C1A"/>
    <w:rsid w:val="00820B1E"/>
    <w:rsid w:val="008611CD"/>
    <w:rsid w:val="0086615A"/>
    <w:rsid w:val="00872DC7"/>
    <w:rsid w:val="00880F11"/>
    <w:rsid w:val="008A227A"/>
    <w:rsid w:val="008A3A9C"/>
    <w:rsid w:val="008D56BA"/>
    <w:rsid w:val="009026DB"/>
    <w:rsid w:val="00937D03"/>
    <w:rsid w:val="00951AD6"/>
    <w:rsid w:val="00972A6F"/>
    <w:rsid w:val="009756E4"/>
    <w:rsid w:val="00996C6B"/>
    <w:rsid w:val="00996E71"/>
    <w:rsid w:val="009A380E"/>
    <w:rsid w:val="009E68BC"/>
    <w:rsid w:val="00A05378"/>
    <w:rsid w:val="00A0603A"/>
    <w:rsid w:val="00A12470"/>
    <w:rsid w:val="00A15522"/>
    <w:rsid w:val="00A46B51"/>
    <w:rsid w:val="00AB00DE"/>
    <w:rsid w:val="00AC0421"/>
    <w:rsid w:val="00AC0C5A"/>
    <w:rsid w:val="00AD1175"/>
    <w:rsid w:val="00AD4796"/>
    <w:rsid w:val="00AF0D69"/>
    <w:rsid w:val="00B31249"/>
    <w:rsid w:val="00B34E38"/>
    <w:rsid w:val="00B42B4A"/>
    <w:rsid w:val="00B72242"/>
    <w:rsid w:val="00B7453F"/>
    <w:rsid w:val="00B94DF0"/>
    <w:rsid w:val="00B95DA9"/>
    <w:rsid w:val="00BA0B58"/>
    <w:rsid w:val="00BC6417"/>
    <w:rsid w:val="00BD3345"/>
    <w:rsid w:val="00BE1633"/>
    <w:rsid w:val="00BE792A"/>
    <w:rsid w:val="00BF5C24"/>
    <w:rsid w:val="00C109E7"/>
    <w:rsid w:val="00C154F4"/>
    <w:rsid w:val="00C36D5A"/>
    <w:rsid w:val="00C4526A"/>
    <w:rsid w:val="00C84C75"/>
    <w:rsid w:val="00CB3EFC"/>
    <w:rsid w:val="00CE6874"/>
    <w:rsid w:val="00CF2B78"/>
    <w:rsid w:val="00CF7B29"/>
    <w:rsid w:val="00D15E03"/>
    <w:rsid w:val="00D30F46"/>
    <w:rsid w:val="00D6079D"/>
    <w:rsid w:val="00D833A2"/>
    <w:rsid w:val="00D94550"/>
    <w:rsid w:val="00D95584"/>
    <w:rsid w:val="00D96FAD"/>
    <w:rsid w:val="00D97CA4"/>
    <w:rsid w:val="00DA3601"/>
    <w:rsid w:val="00DD6415"/>
    <w:rsid w:val="00DE6A63"/>
    <w:rsid w:val="00E1428C"/>
    <w:rsid w:val="00E31F9E"/>
    <w:rsid w:val="00E413D4"/>
    <w:rsid w:val="00E540B3"/>
    <w:rsid w:val="00E77787"/>
    <w:rsid w:val="00E82AB0"/>
    <w:rsid w:val="00E874F1"/>
    <w:rsid w:val="00E91BCA"/>
    <w:rsid w:val="00EA2724"/>
    <w:rsid w:val="00EA75E8"/>
    <w:rsid w:val="00EB081A"/>
    <w:rsid w:val="00EF1795"/>
    <w:rsid w:val="00EF217B"/>
    <w:rsid w:val="00F17E83"/>
    <w:rsid w:val="00F30386"/>
    <w:rsid w:val="00F329EF"/>
    <w:rsid w:val="00F4019D"/>
    <w:rsid w:val="00F46079"/>
    <w:rsid w:val="00F50235"/>
    <w:rsid w:val="00F721EA"/>
    <w:rsid w:val="00F73A77"/>
    <w:rsid w:val="00F82007"/>
    <w:rsid w:val="00F83140"/>
    <w:rsid w:val="00F8763E"/>
    <w:rsid w:val="00F9371F"/>
    <w:rsid w:val="00FA7406"/>
    <w:rsid w:val="00FC6639"/>
    <w:rsid w:val="00FE1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E245"/>
  <w15:chartTrackingRefBased/>
  <w15:docId w15:val="{900D01A8-1C88-4685-BFA8-44D06453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1249"/>
    <w:pPr>
      <w:spacing w:before="200"/>
    </w:pPr>
    <w:rPr>
      <w:rFonts w:eastAsiaTheme="minorEastAsia"/>
      <w:sz w:val="20"/>
      <w:szCs w:val="20"/>
      <w:lang w:eastAsia="nl-NL"/>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5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link w:val="GeenafstandChar"/>
    <w:uiPriority w:val="1"/>
    <w:qFormat/>
    <w:rsid w:val="000E4E1A"/>
    <w:pPr>
      <w:spacing w:after="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character" w:styleId="Verwijzingopmerking">
    <w:name w:val="annotation reference"/>
    <w:basedOn w:val="Standaardalinea-lettertype"/>
    <w:uiPriority w:val="99"/>
    <w:semiHidden/>
    <w:unhideWhenUsed/>
    <w:rsid w:val="004B6166"/>
    <w:rPr>
      <w:sz w:val="16"/>
      <w:szCs w:val="16"/>
    </w:rPr>
  </w:style>
  <w:style w:type="paragraph" w:styleId="Tekstopmerking">
    <w:name w:val="annotation text"/>
    <w:basedOn w:val="Standaard"/>
    <w:link w:val="TekstopmerkingChar"/>
    <w:uiPriority w:val="99"/>
    <w:unhideWhenUsed/>
    <w:rsid w:val="004B6166"/>
    <w:pPr>
      <w:spacing w:line="240" w:lineRule="auto"/>
    </w:pPr>
  </w:style>
  <w:style w:type="character" w:customStyle="1" w:styleId="TekstopmerkingChar">
    <w:name w:val="Tekst opmerking Char"/>
    <w:basedOn w:val="Standaardalinea-lettertype"/>
    <w:link w:val="Tekstopmerking"/>
    <w:uiPriority w:val="99"/>
    <w:rsid w:val="004B6166"/>
    <w:rPr>
      <w:rFonts w:ascii="Source Sans Pro" w:hAnsi="Source Sans Pro"/>
      <w:sz w:val="20"/>
      <w:szCs w:val="20"/>
    </w:rPr>
  </w:style>
  <w:style w:type="paragraph" w:styleId="Onderwerpvanopmerking">
    <w:name w:val="annotation subject"/>
    <w:basedOn w:val="Tekstopmerking"/>
    <w:next w:val="Tekstopmerking"/>
    <w:link w:val="OnderwerpvanopmerkingChar"/>
    <w:uiPriority w:val="99"/>
    <w:semiHidden/>
    <w:unhideWhenUsed/>
    <w:rsid w:val="004B6166"/>
    <w:rPr>
      <w:b/>
      <w:bCs/>
    </w:rPr>
  </w:style>
  <w:style w:type="character" w:customStyle="1" w:styleId="OnderwerpvanopmerkingChar">
    <w:name w:val="Onderwerp van opmerking Char"/>
    <w:basedOn w:val="TekstopmerkingChar"/>
    <w:link w:val="Onderwerpvanopmerking"/>
    <w:uiPriority w:val="99"/>
    <w:semiHidden/>
    <w:rsid w:val="004B6166"/>
    <w:rPr>
      <w:rFonts w:ascii="Source Sans Pro" w:hAnsi="Source Sans Pro"/>
      <w:b/>
      <w:bCs/>
      <w:sz w:val="20"/>
      <w:szCs w:val="20"/>
    </w:rPr>
  </w:style>
  <w:style w:type="character" w:styleId="Hyperlink">
    <w:name w:val="Hyperlink"/>
    <w:basedOn w:val="Standaardalinea-lettertype"/>
    <w:uiPriority w:val="99"/>
    <w:unhideWhenUsed/>
    <w:rsid w:val="00FE1937"/>
    <w:rPr>
      <w:color w:val="61B5A5" w:themeColor="hyperlink"/>
      <w:u w:val="single"/>
    </w:rPr>
  </w:style>
  <w:style w:type="character" w:styleId="Onopgelostemelding">
    <w:name w:val="Unresolved Mention"/>
    <w:basedOn w:val="Standaardalinea-lettertype"/>
    <w:uiPriority w:val="99"/>
    <w:semiHidden/>
    <w:unhideWhenUsed/>
    <w:rsid w:val="00FE1937"/>
    <w:rPr>
      <w:color w:val="605E5C"/>
      <w:shd w:val="clear" w:color="auto" w:fill="E1DFDD"/>
    </w:rPr>
  </w:style>
  <w:style w:type="character" w:customStyle="1" w:styleId="GeenafstandChar">
    <w:name w:val="Geen afstand Char"/>
    <w:basedOn w:val="Standaardalinea-lettertype"/>
    <w:link w:val="Geenafstand"/>
    <w:uiPriority w:val="1"/>
    <w:rsid w:val="00B31249"/>
    <w:rPr>
      <w:rFonts w:ascii="Source Sans Pro" w:hAnsi="Source Sans Pro"/>
    </w:rPr>
  </w:style>
  <w:style w:type="character" w:customStyle="1" w:styleId="Tekstinformulier">
    <w:name w:val="Tekst in formulier"/>
    <w:basedOn w:val="Standaardalinea-lettertype"/>
    <w:uiPriority w:val="1"/>
    <w:qFormat/>
    <w:rsid w:val="00B31249"/>
    <w:rPr>
      <w:i/>
      <w:color w:val="0D0D0D" w:themeColor="text1" w:themeTint="F2"/>
      <w:bdr w:val="none" w:sz="0" w:space="0" w:color="auto"/>
    </w:rPr>
  </w:style>
  <w:style w:type="paragraph" w:styleId="Lijstalinea">
    <w:name w:val="List Paragraph"/>
    <w:basedOn w:val="Standaard"/>
    <w:uiPriority w:val="34"/>
    <w:qFormat/>
    <w:rsid w:val="00B31249"/>
    <w:pPr>
      <w:ind w:left="720"/>
      <w:contextualSpacing/>
    </w:pPr>
  </w:style>
  <w:style w:type="paragraph" w:styleId="Koptekst">
    <w:name w:val="header"/>
    <w:basedOn w:val="Standaard"/>
    <w:link w:val="KoptekstChar"/>
    <w:uiPriority w:val="99"/>
    <w:unhideWhenUsed/>
    <w:rsid w:val="00F46079"/>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F46079"/>
    <w:rPr>
      <w:rFonts w:eastAsiaTheme="minorEastAsia"/>
      <w:sz w:val="20"/>
      <w:szCs w:val="20"/>
      <w:lang w:eastAsia="nl-NL"/>
    </w:rPr>
  </w:style>
  <w:style w:type="paragraph" w:styleId="Voettekst">
    <w:name w:val="footer"/>
    <w:basedOn w:val="Standaard"/>
    <w:link w:val="VoettekstChar"/>
    <w:uiPriority w:val="99"/>
    <w:unhideWhenUsed/>
    <w:rsid w:val="00F46079"/>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F46079"/>
    <w:rPr>
      <w:rFonts w:eastAsiaTheme="minorEastAsia"/>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eringregio@nijmege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eringregio@nijmegen.nl" TargetMode="External"/><Relationship Id="rId5" Type="http://schemas.openxmlformats.org/officeDocument/2006/relationships/webSettings" Target="webSettings.xml"/><Relationship Id="rId10" Type="http://schemas.openxmlformats.org/officeDocument/2006/relationships/hyperlink" Target="https://robregionijmegen.nl/bouwstenen-en-tarieve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Huisstijl Nijmegen">
      <a:dk1>
        <a:sysClr val="windowText" lastClr="000000"/>
      </a:dk1>
      <a:lt1>
        <a:sysClr val="window" lastClr="FFFFFF"/>
      </a:lt1>
      <a:dk2>
        <a:srgbClr val="C76667"/>
      </a:dk2>
      <a:lt2>
        <a:srgbClr val="A90A2E"/>
      </a:lt2>
      <a:accent1>
        <a:srgbClr val="DCA09B"/>
      </a:accent1>
      <a:accent2>
        <a:srgbClr val="03A9F4"/>
      </a:accent2>
      <a:accent3>
        <a:srgbClr val="B0D0EF"/>
      </a:accent3>
      <a:accent4>
        <a:srgbClr val="F57C00"/>
      </a:accent4>
      <a:accent5>
        <a:srgbClr val="F8B472"/>
      </a:accent5>
      <a:accent6>
        <a:srgbClr val="9E9D24"/>
      </a:accent6>
      <a:hlink>
        <a:srgbClr val="61B5A5"/>
      </a:hlink>
      <a:folHlink>
        <a:srgbClr val="B8DAD4"/>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BB08-B816-461D-8CD2-99F7EA59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2492</Words>
  <Characters>13707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Ict Rijk van Nijmegen</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Schapendonk</dc:creator>
  <cp:keywords/>
  <dc:description/>
  <cp:lastModifiedBy>Ronald Jansen</cp:lastModifiedBy>
  <cp:revision>3</cp:revision>
  <dcterms:created xsi:type="dcterms:W3CDTF">2025-06-11T14:26:00Z</dcterms:created>
  <dcterms:modified xsi:type="dcterms:W3CDTF">2025-06-11T15:04:00Z</dcterms:modified>
</cp:coreProperties>
</file>