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4E11A" w14:textId="57881C9A" w:rsidR="003E73FE" w:rsidRDefault="00482299" w:rsidP="003E73FE">
      <w:pPr>
        <w:pStyle w:val="Geenafstand"/>
        <w:ind w:left="1416" w:hanging="1416"/>
        <w:rPr>
          <w:rFonts w:ascii="Open Sans" w:hAnsi="Open Sans" w:cs="Open Sans"/>
          <w:sz w:val="20"/>
          <w:szCs w:val="20"/>
        </w:rPr>
      </w:pPr>
      <w:r w:rsidRPr="00841C85">
        <w:rPr>
          <w:rFonts w:ascii="Open Sans" w:hAnsi="Open Sans" w:cs="Open Sans"/>
          <w:b/>
          <w:sz w:val="20"/>
          <w:szCs w:val="20"/>
        </w:rPr>
        <w:t xml:space="preserve">Betreft: </w:t>
      </w:r>
      <w:r w:rsidRPr="00841C85">
        <w:rPr>
          <w:rFonts w:ascii="Open Sans" w:hAnsi="Open Sans" w:cs="Open Sans"/>
          <w:b/>
          <w:sz w:val="20"/>
          <w:szCs w:val="20"/>
        </w:rPr>
        <w:tab/>
      </w:r>
      <w:r w:rsidRPr="00841C85">
        <w:rPr>
          <w:rFonts w:ascii="Open Sans" w:hAnsi="Open Sans" w:cs="Open Sans"/>
          <w:b/>
          <w:sz w:val="20"/>
          <w:szCs w:val="20"/>
        </w:rPr>
        <w:tab/>
      </w:r>
      <w:r w:rsidR="00841C85" w:rsidRPr="00841C85">
        <w:rPr>
          <w:rFonts w:ascii="Open Sans" w:hAnsi="Open Sans" w:cs="Open Sans"/>
          <w:bCs/>
          <w:sz w:val="20"/>
          <w:szCs w:val="20"/>
        </w:rPr>
        <w:t>Contracten</w:t>
      </w:r>
      <w:r w:rsidR="00841C85" w:rsidRPr="00841C85">
        <w:rPr>
          <w:rFonts w:ascii="Open Sans" w:hAnsi="Open Sans" w:cs="Open Sans"/>
          <w:b/>
          <w:sz w:val="20"/>
          <w:szCs w:val="20"/>
        </w:rPr>
        <w:t xml:space="preserve"> </w:t>
      </w:r>
      <w:r w:rsidR="003E73FE">
        <w:rPr>
          <w:rFonts w:ascii="Open Sans" w:hAnsi="Open Sans" w:cs="Open Sans"/>
          <w:sz w:val="20"/>
          <w:szCs w:val="20"/>
        </w:rPr>
        <w:t>ambulante</w:t>
      </w:r>
      <w:r w:rsidRPr="00482299">
        <w:rPr>
          <w:rFonts w:ascii="Open Sans" w:hAnsi="Open Sans" w:cs="Open Sans"/>
          <w:sz w:val="20"/>
          <w:szCs w:val="20"/>
        </w:rPr>
        <w:t xml:space="preserve"> </w:t>
      </w:r>
      <w:r w:rsidR="003E73FE">
        <w:rPr>
          <w:rFonts w:ascii="Open Sans" w:hAnsi="Open Sans" w:cs="Open Sans"/>
          <w:sz w:val="20"/>
          <w:szCs w:val="20"/>
        </w:rPr>
        <w:t>j</w:t>
      </w:r>
      <w:r w:rsidRPr="00482299">
        <w:rPr>
          <w:rFonts w:ascii="Open Sans" w:hAnsi="Open Sans" w:cs="Open Sans"/>
          <w:sz w:val="20"/>
          <w:szCs w:val="20"/>
        </w:rPr>
        <w:t>eugd</w:t>
      </w:r>
      <w:r w:rsidR="003E73FE">
        <w:rPr>
          <w:rFonts w:ascii="Open Sans" w:hAnsi="Open Sans" w:cs="Open Sans"/>
          <w:sz w:val="20"/>
          <w:szCs w:val="20"/>
        </w:rPr>
        <w:t xml:space="preserve">hulp, specialistische </w:t>
      </w:r>
    </w:p>
    <w:p w14:paraId="5923ADA5" w14:textId="5AC1BA90" w:rsidR="0049413B" w:rsidRPr="00482299" w:rsidRDefault="003E73FE" w:rsidP="003E73FE">
      <w:pPr>
        <w:pStyle w:val="Geenafstand"/>
        <w:ind w:left="1416" w:hanging="1416"/>
        <w:rPr>
          <w:rFonts w:ascii="Open Sans" w:hAnsi="Open Sans" w:cs="Open Sans"/>
          <w:sz w:val="20"/>
          <w:szCs w:val="20"/>
        </w:rPr>
      </w:pPr>
      <w:r>
        <w:rPr>
          <w:rFonts w:ascii="Open Sans" w:hAnsi="Open Sans" w:cs="Open Sans"/>
          <w:b/>
          <w:sz w:val="20"/>
          <w:szCs w:val="20"/>
        </w:rPr>
        <w:t xml:space="preserve"> </w:t>
      </w:r>
      <w:r>
        <w:rPr>
          <w:rFonts w:ascii="Open Sans" w:hAnsi="Open Sans" w:cs="Open Sans"/>
          <w:b/>
          <w:sz w:val="20"/>
          <w:szCs w:val="20"/>
        </w:rPr>
        <w:tab/>
      </w:r>
      <w:r>
        <w:rPr>
          <w:rFonts w:ascii="Open Sans" w:hAnsi="Open Sans" w:cs="Open Sans"/>
          <w:b/>
          <w:sz w:val="20"/>
          <w:szCs w:val="20"/>
        </w:rPr>
        <w:tab/>
      </w:r>
      <w:r w:rsidR="00841C85">
        <w:rPr>
          <w:rFonts w:ascii="Open Sans" w:hAnsi="Open Sans" w:cs="Open Sans"/>
          <w:sz w:val="20"/>
          <w:szCs w:val="20"/>
        </w:rPr>
        <w:t>j</w:t>
      </w:r>
      <w:r>
        <w:rPr>
          <w:rFonts w:ascii="Open Sans" w:hAnsi="Open Sans" w:cs="Open Sans"/>
          <w:sz w:val="20"/>
          <w:szCs w:val="20"/>
        </w:rPr>
        <w:t>eugdhulp</w:t>
      </w:r>
      <w:r w:rsidR="00841C85">
        <w:rPr>
          <w:rFonts w:ascii="Open Sans" w:hAnsi="Open Sans" w:cs="Open Sans"/>
          <w:sz w:val="20"/>
          <w:szCs w:val="20"/>
        </w:rPr>
        <w:t xml:space="preserve">, essentiële functies en </w:t>
      </w:r>
      <w:proofErr w:type="spellStart"/>
      <w:r w:rsidR="00841C85">
        <w:rPr>
          <w:rFonts w:ascii="Open Sans" w:hAnsi="Open Sans" w:cs="Open Sans"/>
          <w:sz w:val="20"/>
          <w:szCs w:val="20"/>
        </w:rPr>
        <w:t>Wmo</w:t>
      </w:r>
      <w:proofErr w:type="spellEnd"/>
      <w:r w:rsidR="00841C85">
        <w:rPr>
          <w:rFonts w:ascii="Open Sans" w:hAnsi="Open Sans" w:cs="Open Sans"/>
          <w:sz w:val="20"/>
          <w:szCs w:val="20"/>
        </w:rPr>
        <w:t xml:space="preserve">-begeleiding.  </w:t>
      </w:r>
    </w:p>
    <w:p w14:paraId="48C974DF" w14:textId="77777777" w:rsidR="00482299" w:rsidRDefault="00482299" w:rsidP="000E4E1A">
      <w:pPr>
        <w:pStyle w:val="Geenafstand"/>
        <w:rPr>
          <w:rFonts w:ascii="Open Sans" w:hAnsi="Open Sans" w:cs="Open Sans"/>
          <w:sz w:val="20"/>
          <w:szCs w:val="20"/>
        </w:rPr>
      </w:pPr>
      <w:r w:rsidRPr="00482299">
        <w:rPr>
          <w:rFonts w:ascii="Open Sans" w:hAnsi="Open Sans" w:cs="Open Sans"/>
          <w:b/>
          <w:sz w:val="20"/>
          <w:szCs w:val="20"/>
        </w:rPr>
        <w:t>Voor:</w:t>
      </w:r>
      <w:r w:rsidRPr="00482299">
        <w:rPr>
          <w:rFonts w:ascii="Open Sans" w:hAnsi="Open Sans" w:cs="Open Sans"/>
          <w:b/>
          <w:sz w:val="20"/>
          <w:szCs w:val="20"/>
        </w:rPr>
        <w:tab/>
      </w:r>
      <w:r w:rsidRPr="00482299">
        <w:rPr>
          <w:rFonts w:ascii="Open Sans" w:hAnsi="Open Sans" w:cs="Open Sans"/>
          <w:sz w:val="20"/>
          <w:szCs w:val="20"/>
        </w:rPr>
        <w:tab/>
      </w:r>
      <w:r w:rsidRPr="00482299">
        <w:rPr>
          <w:rFonts w:ascii="Open Sans" w:hAnsi="Open Sans" w:cs="Open Sans"/>
          <w:sz w:val="20"/>
          <w:szCs w:val="20"/>
        </w:rPr>
        <w:tab/>
        <w:t>Consulenten lokale teams Rijk van Nijmegen</w:t>
      </w:r>
    </w:p>
    <w:p w14:paraId="7395785C" w14:textId="77777777" w:rsidR="00482299" w:rsidRDefault="00482299" w:rsidP="000E4E1A">
      <w:pPr>
        <w:pStyle w:val="Geenafstand"/>
        <w:rPr>
          <w:rFonts w:ascii="Open Sans" w:hAnsi="Open Sans" w:cs="Open Sans"/>
          <w:sz w:val="20"/>
          <w:szCs w:val="20"/>
        </w:rPr>
      </w:pPr>
    </w:p>
    <w:sdt>
      <w:sdtPr>
        <w:rPr>
          <w:rFonts w:ascii="Open Sans" w:eastAsiaTheme="minorEastAsia" w:hAnsi="Open Sans" w:cs="Open Sans"/>
          <w:b w:val="0"/>
          <w:color w:val="auto"/>
          <w:sz w:val="20"/>
          <w:szCs w:val="20"/>
        </w:rPr>
        <w:id w:val="901099600"/>
        <w:docPartObj>
          <w:docPartGallery w:val="Table of Contents"/>
          <w:docPartUnique/>
        </w:docPartObj>
      </w:sdtPr>
      <w:sdtEndPr>
        <w:rPr>
          <w:bCs/>
        </w:rPr>
      </w:sdtEndPr>
      <w:sdtContent>
        <w:p w14:paraId="48374A19" w14:textId="77777777" w:rsidR="00B7383C" w:rsidRDefault="00B7383C">
          <w:pPr>
            <w:pStyle w:val="Kopvaninhoudsopgave"/>
          </w:pPr>
          <w:r>
            <w:t>Inhoudsopgave</w:t>
          </w:r>
        </w:p>
        <w:p w14:paraId="6F4C8BEB" w14:textId="7CC687C7" w:rsidR="009D298B" w:rsidRDefault="00B7383C">
          <w:pPr>
            <w:pStyle w:val="Inhopg1"/>
            <w:tabs>
              <w:tab w:val="right" w:leader="dot" w:pos="9062"/>
            </w:tabs>
            <w:rPr>
              <w:rFonts w:asciiTheme="minorHAnsi" w:hAnsiTheme="minorHAnsi" w:cstheme="minorBidi"/>
              <w:noProof/>
              <w:kern w:val="2"/>
              <w:sz w:val="22"/>
              <w:szCs w:val="22"/>
              <w:lang w:eastAsia="nl-NL"/>
              <w14:ligatures w14:val="standardContextual"/>
            </w:rPr>
          </w:pPr>
          <w:r>
            <w:fldChar w:fldCharType="begin"/>
          </w:r>
          <w:r>
            <w:instrText xml:space="preserve"> TOC \o "1-3" \h \z \u </w:instrText>
          </w:r>
          <w:r>
            <w:fldChar w:fldCharType="separate"/>
          </w:r>
          <w:hyperlink w:anchor="_Toc181628039" w:history="1">
            <w:r w:rsidR="009D298B" w:rsidRPr="009513EF">
              <w:rPr>
                <w:rStyle w:val="Hyperlink"/>
                <w:b/>
                <w:bCs/>
                <w:noProof/>
              </w:rPr>
              <w:t>DEEL A. Regionale contracten jeugdhulp: ambulante jeugdhulp en specialistische jeugdhulp</w:t>
            </w:r>
            <w:r w:rsidR="009D298B">
              <w:rPr>
                <w:noProof/>
                <w:webHidden/>
              </w:rPr>
              <w:tab/>
            </w:r>
            <w:r w:rsidR="009D298B">
              <w:rPr>
                <w:noProof/>
                <w:webHidden/>
              </w:rPr>
              <w:fldChar w:fldCharType="begin"/>
            </w:r>
            <w:r w:rsidR="009D298B">
              <w:rPr>
                <w:noProof/>
                <w:webHidden/>
              </w:rPr>
              <w:instrText xml:space="preserve"> PAGEREF _Toc181628039 \h </w:instrText>
            </w:r>
            <w:r w:rsidR="009D298B">
              <w:rPr>
                <w:noProof/>
                <w:webHidden/>
              </w:rPr>
            </w:r>
            <w:r w:rsidR="009D298B">
              <w:rPr>
                <w:noProof/>
                <w:webHidden/>
              </w:rPr>
              <w:fldChar w:fldCharType="separate"/>
            </w:r>
            <w:r w:rsidR="009D298B">
              <w:rPr>
                <w:noProof/>
                <w:webHidden/>
              </w:rPr>
              <w:t>3</w:t>
            </w:r>
            <w:r w:rsidR="009D298B">
              <w:rPr>
                <w:noProof/>
                <w:webHidden/>
              </w:rPr>
              <w:fldChar w:fldCharType="end"/>
            </w:r>
          </w:hyperlink>
        </w:p>
        <w:p w14:paraId="66A0A663" w14:textId="1E9689DE" w:rsidR="009D298B" w:rsidRDefault="00A84EE4">
          <w:pPr>
            <w:pStyle w:val="Inhopg2"/>
            <w:tabs>
              <w:tab w:val="right" w:leader="dot" w:pos="9062"/>
            </w:tabs>
            <w:rPr>
              <w:rFonts w:asciiTheme="minorHAnsi" w:hAnsiTheme="minorHAnsi" w:cstheme="minorBidi"/>
              <w:noProof/>
              <w:kern w:val="2"/>
              <w:sz w:val="22"/>
              <w:szCs w:val="22"/>
              <w:lang w:eastAsia="nl-NL"/>
              <w14:ligatures w14:val="standardContextual"/>
            </w:rPr>
          </w:pPr>
          <w:hyperlink w:anchor="_Toc181628040" w:history="1">
            <w:r w:rsidR="009D298B" w:rsidRPr="009513EF">
              <w:rPr>
                <w:rStyle w:val="Hyperlink"/>
                <w:b/>
                <w:noProof/>
              </w:rPr>
              <w:t>Inleiding Jeugd:</w:t>
            </w:r>
            <w:r w:rsidR="009D298B">
              <w:rPr>
                <w:noProof/>
                <w:webHidden/>
              </w:rPr>
              <w:tab/>
            </w:r>
            <w:r w:rsidR="009D298B">
              <w:rPr>
                <w:noProof/>
                <w:webHidden/>
              </w:rPr>
              <w:fldChar w:fldCharType="begin"/>
            </w:r>
            <w:r w:rsidR="009D298B">
              <w:rPr>
                <w:noProof/>
                <w:webHidden/>
              </w:rPr>
              <w:instrText xml:space="preserve"> PAGEREF _Toc181628040 \h </w:instrText>
            </w:r>
            <w:r w:rsidR="009D298B">
              <w:rPr>
                <w:noProof/>
                <w:webHidden/>
              </w:rPr>
            </w:r>
            <w:r w:rsidR="009D298B">
              <w:rPr>
                <w:noProof/>
                <w:webHidden/>
              </w:rPr>
              <w:fldChar w:fldCharType="separate"/>
            </w:r>
            <w:r w:rsidR="009D298B">
              <w:rPr>
                <w:noProof/>
                <w:webHidden/>
              </w:rPr>
              <w:t>3</w:t>
            </w:r>
            <w:r w:rsidR="009D298B">
              <w:rPr>
                <w:noProof/>
                <w:webHidden/>
              </w:rPr>
              <w:fldChar w:fldCharType="end"/>
            </w:r>
          </w:hyperlink>
        </w:p>
        <w:p w14:paraId="3C1C1316" w14:textId="0B6A05BA" w:rsidR="009D298B" w:rsidRDefault="00A84EE4">
          <w:pPr>
            <w:pStyle w:val="Inhopg3"/>
            <w:tabs>
              <w:tab w:val="right" w:leader="dot" w:pos="9062"/>
            </w:tabs>
            <w:rPr>
              <w:rFonts w:asciiTheme="minorHAnsi" w:hAnsiTheme="minorHAnsi" w:cstheme="minorBidi"/>
              <w:noProof/>
              <w:kern w:val="2"/>
              <w:sz w:val="22"/>
              <w:szCs w:val="22"/>
              <w:lang w:eastAsia="nl-NL"/>
              <w14:ligatures w14:val="standardContextual"/>
            </w:rPr>
          </w:pPr>
          <w:hyperlink w:anchor="_Toc181628041" w:history="1">
            <w:r w:rsidR="009D298B" w:rsidRPr="009513EF">
              <w:rPr>
                <w:rStyle w:val="Hyperlink"/>
                <w:b/>
                <w:bCs/>
                <w:noProof/>
              </w:rPr>
              <w:t>Duidelijke positionering aanbieders i.r.t. vindplaatsen, lokale teams en groepsaanbod:</w:t>
            </w:r>
            <w:r w:rsidR="009D298B">
              <w:rPr>
                <w:noProof/>
                <w:webHidden/>
              </w:rPr>
              <w:tab/>
            </w:r>
            <w:r w:rsidR="009D298B">
              <w:rPr>
                <w:noProof/>
                <w:webHidden/>
              </w:rPr>
              <w:fldChar w:fldCharType="begin"/>
            </w:r>
            <w:r w:rsidR="009D298B">
              <w:rPr>
                <w:noProof/>
                <w:webHidden/>
              </w:rPr>
              <w:instrText xml:space="preserve"> PAGEREF _Toc181628041 \h </w:instrText>
            </w:r>
            <w:r w:rsidR="009D298B">
              <w:rPr>
                <w:noProof/>
                <w:webHidden/>
              </w:rPr>
            </w:r>
            <w:r w:rsidR="009D298B">
              <w:rPr>
                <w:noProof/>
                <w:webHidden/>
              </w:rPr>
              <w:fldChar w:fldCharType="separate"/>
            </w:r>
            <w:r w:rsidR="009D298B">
              <w:rPr>
                <w:noProof/>
                <w:webHidden/>
              </w:rPr>
              <w:t>4</w:t>
            </w:r>
            <w:r w:rsidR="009D298B">
              <w:rPr>
                <w:noProof/>
                <w:webHidden/>
              </w:rPr>
              <w:fldChar w:fldCharType="end"/>
            </w:r>
          </w:hyperlink>
        </w:p>
        <w:p w14:paraId="1C14F4C8" w14:textId="3702D6EC" w:rsidR="009D298B" w:rsidRDefault="00A84EE4">
          <w:pPr>
            <w:pStyle w:val="Inhopg3"/>
            <w:tabs>
              <w:tab w:val="right" w:leader="dot" w:pos="9062"/>
            </w:tabs>
            <w:rPr>
              <w:rFonts w:asciiTheme="minorHAnsi" w:hAnsiTheme="minorHAnsi" w:cstheme="minorBidi"/>
              <w:noProof/>
              <w:kern w:val="2"/>
              <w:sz w:val="22"/>
              <w:szCs w:val="22"/>
              <w:lang w:eastAsia="nl-NL"/>
              <w14:ligatures w14:val="standardContextual"/>
            </w:rPr>
          </w:pPr>
          <w:hyperlink w:anchor="_Toc181628042" w:history="1">
            <w:r w:rsidR="009D298B" w:rsidRPr="009513EF">
              <w:rPr>
                <w:rStyle w:val="Hyperlink"/>
                <w:rFonts w:cstheme="minorHAnsi"/>
                <w:noProof/>
              </w:rPr>
              <w:t>Duurzame versterking van gezinnen met doeltreffende jeugdhulp</w:t>
            </w:r>
            <w:r w:rsidR="009D298B">
              <w:rPr>
                <w:noProof/>
                <w:webHidden/>
              </w:rPr>
              <w:tab/>
            </w:r>
            <w:r w:rsidR="009D298B">
              <w:rPr>
                <w:noProof/>
                <w:webHidden/>
              </w:rPr>
              <w:fldChar w:fldCharType="begin"/>
            </w:r>
            <w:r w:rsidR="009D298B">
              <w:rPr>
                <w:noProof/>
                <w:webHidden/>
              </w:rPr>
              <w:instrText xml:space="preserve"> PAGEREF _Toc181628042 \h </w:instrText>
            </w:r>
            <w:r w:rsidR="009D298B">
              <w:rPr>
                <w:noProof/>
                <w:webHidden/>
              </w:rPr>
            </w:r>
            <w:r w:rsidR="009D298B">
              <w:rPr>
                <w:noProof/>
                <w:webHidden/>
              </w:rPr>
              <w:fldChar w:fldCharType="separate"/>
            </w:r>
            <w:r w:rsidR="009D298B">
              <w:rPr>
                <w:noProof/>
                <w:webHidden/>
              </w:rPr>
              <w:t>5</w:t>
            </w:r>
            <w:r w:rsidR="009D298B">
              <w:rPr>
                <w:noProof/>
                <w:webHidden/>
              </w:rPr>
              <w:fldChar w:fldCharType="end"/>
            </w:r>
          </w:hyperlink>
        </w:p>
        <w:p w14:paraId="6AFF6290" w14:textId="613043B3" w:rsidR="009D298B" w:rsidRDefault="00A84EE4">
          <w:pPr>
            <w:pStyle w:val="Inhopg3"/>
            <w:tabs>
              <w:tab w:val="right" w:leader="dot" w:pos="9062"/>
            </w:tabs>
            <w:rPr>
              <w:rFonts w:asciiTheme="minorHAnsi" w:hAnsiTheme="minorHAnsi" w:cstheme="minorBidi"/>
              <w:noProof/>
              <w:kern w:val="2"/>
              <w:sz w:val="22"/>
              <w:szCs w:val="22"/>
              <w:lang w:eastAsia="nl-NL"/>
              <w14:ligatures w14:val="standardContextual"/>
            </w:rPr>
          </w:pPr>
          <w:hyperlink w:anchor="_Toc181628043" w:history="1">
            <w:r w:rsidR="009D298B" w:rsidRPr="009513EF">
              <w:rPr>
                <w:rStyle w:val="Hyperlink"/>
                <w:b/>
                <w:noProof/>
              </w:rPr>
              <w:t>Kleinschaligheid in verblijf: (SPECIALISTISCHE JEUGDHULP)</w:t>
            </w:r>
            <w:r w:rsidR="009D298B">
              <w:rPr>
                <w:noProof/>
                <w:webHidden/>
              </w:rPr>
              <w:tab/>
            </w:r>
            <w:r w:rsidR="009D298B">
              <w:rPr>
                <w:noProof/>
                <w:webHidden/>
              </w:rPr>
              <w:fldChar w:fldCharType="begin"/>
            </w:r>
            <w:r w:rsidR="009D298B">
              <w:rPr>
                <w:noProof/>
                <w:webHidden/>
              </w:rPr>
              <w:instrText xml:space="preserve"> PAGEREF _Toc181628043 \h </w:instrText>
            </w:r>
            <w:r w:rsidR="009D298B">
              <w:rPr>
                <w:noProof/>
                <w:webHidden/>
              </w:rPr>
            </w:r>
            <w:r w:rsidR="009D298B">
              <w:rPr>
                <w:noProof/>
                <w:webHidden/>
              </w:rPr>
              <w:fldChar w:fldCharType="separate"/>
            </w:r>
            <w:r w:rsidR="009D298B">
              <w:rPr>
                <w:noProof/>
                <w:webHidden/>
              </w:rPr>
              <w:t>7</w:t>
            </w:r>
            <w:r w:rsidR="009D298B">
              <w:rPr>
                <w:noProof/>
                <w:webHidden/>
              </w:rPr>
              <w:fldChar w:fldCharType="end"/>
            </w:r>
          </w:hyperlink>
        </w:p>
        <w:p w14:paraId="62751A35" w14:textId="0518389A" w:rsidR="009D298B" w:rsidRDefault="00A84EE4">
          <w:pPr>
            <w:pStyle w:val="Inhopg3"/>
            <w:tabs>
              <w:tab w:val="right" w:leader="dot" w:pos="9062"/>
            </w:tabs>
            <w:rPr>
              <w:rFonts w:asciiTheme="minorHAnsi" w:hAnsiTheme="minorHAnsi" w:cstheme="minorBidi"/>
              <w:noProof/>
              <w:kern w:val="2"/>
              <w:sz w:val="22"/>
              <w:szCs w:val="22"/>
              <w:lang w:eastAsia="nl-NL"/>
              <w14:ligatures w14:val="standardContextual"/>
            </w:rPr>
          </w:pPr>
          <w:hyperlink w:anchor="_Toc181628044" w:history="1">
            <w:r w:rsidR="009D298B" w:rsidRPr="009513EF">
              <w:rPr>
                <w:rStyle w:val="Hyperlink"/>
                <w:b/>
                <w:noProof/>
              </w:rPr>
              <w:t>Wijzigingen en toelichtingen op jeugd-producten</w:t>
            </w:r>
            <w:r w:rsidR="009D298B">
              <w:rPr>
                <w:noProof/>
                <w:webHidden/>
              </w:rPr>
              <w:tab/>
            </w:r>
            <w:r w:rsidR="009D298B">
              <w:rPr>
                <w:noProof/>
                <w:webHidden/>
              </w:rPr>
              <w:fldChar w:fldCharType="begin"/>
            </w:r>
            <w:r w:rsidR="009D298B">
              <w:rPr>
                <w:noProof/>
                <w:webHidden/>
              </w:rPr>
              <w:instrText xml:space="preserve"> PAGEREF _Toc181628044 \h </w:instrText>
            </w:r>
            <w:r w:rsidR="009D298B">
              <w:rPr>
                <w:noProof/>
                <w:webHidden/>
              </w:rPr>
            </w:r>
            <w:r w:rsidR="009D298B">
              <w:rPr>
                <w:noProof/>
                <w:webHidden/>
              </w:rPr>
              <w:fldChar w:fldCharType="separate"/>
            </w:r>
            <w:r w:rsidR="009D298B">
              <w:rPr>
                <w:noProof/>
                <w:webHidden/>
              </w:rPr>
              <w:t>8</w:t>
            </w:r>
            <w:r w:rsidR="009D298B">
              <w:rPr>
                <w:noProof/>
                <w:webHidden/>
              </w:rPr>
              <w:fldChar w:fldCharType="end"/>
            </w:r>
          </w:hyperlink>
        </w:p>
        <w:p w14:paraId="417B52AC" w14:textId="64AF2DA8" w:rsidR="009D298B" w:rsidRDefault="00A84EE4">
          <w:pPr>
            <w:pStyle w:val="Inhopg3"/>
            <w:tabs>
              <w:tab w:val="right" w:leader="dot" w:pos="9062"/>
            </w:tabs>
            <w:rPr>
              <w:rFonts w:asciiTheme="minorHAnsi" w:hAnsiTheme="minorHAnsi" w:cstheme="minorBidi"/>
              <w:noProof/>
              <w:kern w:val="2"/>
              <w:sz w:val="22"/>
              <w:szCs w:val="22"/>
              <w:lang w:eastAsia="nl-NL"/>
              <w14:ligatures w14:val="standardContextual"/>
            </w:rPr>
          </w:pPr>
          <w:hyperlink w:anchor="_Toc181628045" w:history="1">
            <w:r w:rsidR="009D298B" w:rsidRPr="009513EF">
              <w:rPr>
                <w:rStyle w:val="Hyperlink"/>
                <w:b/>
                <w:noProof/>
              </w:rPr>
              <w:t>Wijzigingen bij verblijfsproducten (specialistische jeugdhulp):</w:t>
            </w:r>
            <w:r w:rsidR="009D298B">
              <w:rPr>
                <w:noProof/>
                <w:webHidden/>
              </w:rPr>
              <w:tab/>
            </w:r>
            <w:r w:rsidR="009D298B">
              <w:rPr>
                <w:noProof/>
                <w:webHidden/>
              </w:rPr>
              <w:fldChar w:fldCharType="begin"/>
            </w:r>
            <w:r w:rsidR="009D298B">
              <w:rPr>
                <w:noProof/>
                <w:webHidden/>
              </w:rPr>
              <w:instrText xml:space="preserve"> PAGEREF _Toc181628045 \h </w:instrText>
            </w:r>
            <w:r w:rsidR="009D298B">
              <w:rPr>
                <w:noProof/>
                <w:webHidden/>
              </w:rPr>
            </w:r>
            <w:r w:rsidR="009D298B">
              <w:rPr>
                <w:noProof/>
                <w:webHidden/>
              </w:rPr>
              <w:fldChar w:fldCharType="separate"/>
            </w:r>
            <w:r w:rsidR="009D298B">
              <w:rPr>
                <w:noProof/>
                <w:webHidden/>
              </w:rPr>
              <w:t>10</w:t>
            </w:r>
            <w:r w:rsidR="009D298B">
              <w:rPr>
                <w:noProof/>
                <w:webHidden/>
              </w:rPr>
              <w:fldChar w:fldCharType="end"/>
            </w:r>
          </w:hyperlink>
        </w:p>
        <w:p w14:paraId="331F6E25" w14:textId="27BD75DB" w:rsidR="009D298B" w:rsidRDefault="00A84EE4">
          <w:pPr>
            <w:pStyle w:val="Inhopg3"/>
            <w:tabs>
              <w:tab w:val="right" w:leader="dot" w:pos="9062"/>
            </w:tabs>
            <w:rPr>
              <w:rFonts w:asciiTheme="minorHAnsi" w:hAnsiTheme="minorHAnsi" w:cstheme="minorBidi"/>
              <w:noProof/>
              <w:kern w:val="2"/>
              <w:sz w:val="22"/>
              <w:szCs w:val="22"/>
              <w:lang w:eastAsia="nl-NL"/>
              <w14:ligatures w14:val="standardContextual"/>
            </w:rPr>
          </w:pPr>
          <w:hyperlink w:anchor="_Toc181628046" w:history="1">
            <w:r w:rsidR="009D298B" w:rsidRPr="009513EF">
              <w:rPr>
                <w:rStyle w:val="Hyperlink"/>
                <w:b/>
                <w:noProof/>
              </w:rPr>
              <w:t>Effect voor verwijzers/consulenten:</w:t>
            </w:r>
            <w:r w:rsidR="009D298B">
              <w:rPr>
                <w:noProof/>
                <w:webHidden/>
              </w:rPr>
              <w:tab/>
            </w:r>
            <w:r w:rsidR="009D298B">
              <w:rPr>
                <w:noProof/>
                <w:webHidden/>
              </w:rPr>
              <w:fldChar w:fldCharType="begin"/>
            </w:r>
            <w:r w:rsidR="009D298B">
              <w:rPr>
                <w:noProof/>
                <w:webHidden/>
              </w:rPr>
              <w:instrText xml:space="preserve"> PAGEREF _Toc181628046 \h </w:instrText>
            </w:r>
            <w:r w:rsidR="009D298B">
              <w:rPr>
                <w:noProof/>
                <w:webHidden/>
              </w:rPr>
            </w:r>
            <w:r w:rsidR="009D298B">
              <w:rPr>
                <w:noProof/>
                <w:webHidden/>
              </w:rPr>
              <w:fldChar w:fldCharType="separate"/>
            </w:r>
            <w:r w:rsidR="009D298B">
              <w:rPr>
                <w:noProof/>
                <w:webHidden/>
              </w:rPr>
              <w:t>11</w:t>
            </w:r>
            <w:r w:rsidR="009D298B">
              <w:rPr>
                <w:noProof/>
                <w:webHidden/>
              </w:rPr>
              <w:fldChar w:fldCharType="end"/>
            </w:r>
          </w:hyperlink>
        </w:p>
        <w:p w14:paraId="57D15D3A" w14:textId="319C794A" w:rsidR="009D298B" w:rsidRDefault="00A84EE4">
          <w:pPr>
            <w:pStyle w:val="Inhopg3"/>
            <w:tabs>
              <w:tab w:val="right" w:leader="dot" w:pos="9062"/>
            </w:tabs>
            <w:rPr>
              <w:rFonts w:asciiTheme="minorHAnsi" w:hAnsiTheme="minorHAnsi" w:cstheme="minorBidi"/>
              <w:noProof/>
              <w:kern w:val="2"/>
              <w:sz w:val="22"/>
              <w:szCs w:val="22"/>
              <w:lang w:eastAsia="nl-NL"/>
              <w14:ligatures w14:val="standardContextual"/>
            </w:rPr>
          </w:pPr>
          <w:hyperlink w:anchor="_Toc181628047" w:history="1">
            <w:r w:rsidR="009D298B" w:rsidRPr="009513EF">
              <w:rPr>
                <w:rStyle w:val="Hyperlink"/>
                <w:b/>
                <w:noProof/>
              </w:rPr>
              <w:t>Nieuwe producten/ aanvullende producten (Specialistische Jeugdhulp):</w:t>
            </w:r>
            <w:r w:rsidR="009D298B">
              <w:rPr>
                <w:noProof/>
                <w:webHidden/>
              </w:rPr>
              <w:tab/>
            </w:r>
            <w:r w:rsidR="009D298B">
              <w:rPr>
                <w:noProof/>
                <w:webHidden/>
              </w:rPr>
              <w:fldChar w:fldCharType="begin"/>
            </w:r>
            <w:r w:rsidR="009D298B">
              <w:rPr>
                <w:noProof/>
                <w:webHidden/>
              </w:rPr>
              <w:instrText xml:space="preserve"> PAGEREF _Toc181628047 \h </w:instrText>
            </w:r>
            <w:r w:rsidR="009D298B">
              <w:rPr>
                <w:noProof/>
                <w:webHidden/>
              </w:rPr>
            </w:r>
            <w:r w:rsidR="009D298B">
              <w:rPr>
                <w:noProof/>
                <w:webHidden/>
              </w:rPr>
              <w:fldChar w:fldCharType="separate"/>
            </w:r>
            <w:r w:rsidR="009D298B">
              <w:rPr>
                <w:noProof/>
                <w:webHidden/>
              </w:rPr>
              <w:t>11</w:t>
            </w:r>
            <w:r w:rsidR="009D298B">
              <w:rPr>
                <w:noProof/>
                <w:webHidden/>
              </w:rPr>
              <w:fldChar w:fldCharType="end"/>
            </w:r>
          </w:hyperlink>
        </w:p>
        <w:p w14:paraId="15F26778" w14:textId="36342EB7" w:rsidR="009D298B" w:rsidRDefault="00A84EE4">
          <w:pPr>
            <w:pStyle w:val="Inhopg3"/>
            <w:tabs>
              <w:tab w:val="right" w:leader="dot" w:pos="9062"/>
            </w:tabs>
            <w:rPr>
              <w:rFonts w:asciiTheme="minorHAnsi" w:hAnsiTheme="minorHAnsi" w:cstheme="minorBidi"/>
              <w:noProof/>
              <w:kern w:val="2"/>
              <w:sz w:val="22"/>
              <w:szCs w:val="22"/>
              <w:lang w:eastAsia="nl-NL"/>
              <w14:ligatures w14:val="standardContextual"/>
            </w:rPr>
          </w:pPr>
          <w:hyperlink w:anchor="_Toc181628048" w:history="1">
            <w:r w:rsidR="009D298B" w:rsidRPr="009513EF">
              <w:rPr>
                <w:rStyle w:val="Hyperlink"/>
                <w:b/>
                <w:noProof/>
              </w:rPr>
              <w:t>Vervallen producten:</w:t>
            </w:r>
            <w:r w:rsidR="009D298B">
              <w:rPr>
                <w:noProof/>
                <w:webHidden/>
              </w:rPr>
              <w:tab/>
            </w:r>
            <w:r w:rsidR="009D298B">
              <w:rPr>
                <w:noProof/>
                <w:webHidden/>
              </w:rPr>
              <w:fldChar w:fldCharType="begin"/>
            </w:r>
            <w:r w:rsidR="009D298B">
              <w:rPr>
                <w:noProof/>
                <w:webHidden/>
              </w:rPr>
              <w:instrText xml:space="preserve"> PAGEREF _Toc181628048 \h </w:instrText>
            </w:r>
            <w:r w:rsidR="009D298B">
              <w:rPr>
                <w:noProof/>
                <w:webHidden/>
              </w:rPr>
            </w:r>
            <w:r w:rsidR="009D298B">
              <w:rPr>
                <w:noProof/>
                <w:webHidden/>
              </w:rPr>
              <w:fldChar w:fldCharType="separate"/>
            </w:r>
            <w:r w:rsidR="009D298B">
              <w:rPr>
                <w:noProof/>
                <w:webHidden/>
              </w:rPr>
              <w:t>12</w:t>
            </w:r>
            <w:r w:rsidR="009D298B">
              <w:rPr>
                <w:noProof/>
                <w:webHidden/>
              </w:rPr>
              <w:fldChar w:fldCharType="end"/>
            </w:r>
          </w:hyperlink>
        </w:p>
        <w:p w14:paraId="0F782191" w14:textId="61BB0F2D" w:rsidR="009D298B" w:rsidRDefault="00A84EE4">
          <w:pPr>
            <w:pStyle w:val="Inhopg3"/>
            <w:tabs>
              <w:tab w:val="right" w:leader="dot" w:pos="9062"/>
            </w:tabs>
            <w:rPr>
              <w:rFonts w:asciiTheme="minorHAnsi" w:hAnsiTheme="minorHAnsi" w:cstheme="minorBidi"/>
              <w:noProof/>
              <w:kern w:val="2"/>
              <w:sz w:val="22"/>
              <w:szCs w:val="22"/>
              <w:lang w:eastAsia="nl-NL"/>
              <w14:ligatures w14:val="standardContextual"/>
            </w:rPr>
          </w:pPr>
          <w:hyperlink w:anchor="_Toc181628049" w:history="1">
            <w:r w:rsidR="009D298B" w:rsidRPr="009513EF">
              <w:rPr>
                <w:rStyle w:val="Hyperlink"/>
                <w:b/>
                <w:bCs/>
                <w:noProof/>
              </w:rPr>
              <w:t>Overzicht ingekochte producten Specialistische jeugdhulp:</w:t>
            </w:r>
            <w:r w:rsidR="009D298B">
              <w:rPr>
                <w:noProof/>
                <w:webHidden/>
              </w:rPr>
              <w:tab/>
            </w:r>
            <w:r w:rsidR="009D298B">
              <w:rPr>
                <w:noProof/>
                <w:webHidden/>
              </w:rPr>
              <w:fldChar w:fldCharType="begin"/>
            </w:r>
            <w:r w:rsidR="009D298B">
              <w:rPr>
                <w:noProof/>
                <w:webHidden/>
              </w:rPr>
              <w:instrText xml:space="preserve"> PAGEREF _Toc181628049 \h </w:instrText>
            </w:r>
            <w:r w:rsidR="009D298B">
              <w:rPr>
                <w:noProof/>
                <w:webHidden/>
              </w:rPr>
            </w:r>
            <w:r w:rsidR="009D298B">
              <w:rPr>
                <w:noProof/>
                <w:webHidden/>
              </w:rPr>
              <w:fldChar w:fldCharType="separate"/>
            </w:r>
            <w:r w:rsidR="009D298B">
              <w:rPr>
                <w:noProof/>
                <w:webHidden/>
              </w:rPr>
              <w:t>13</w:t>
            </w:r>
            <w:r w:rsidR="009D298B">
              <w:rPr>
                <w:noProof/>
                <w:webHidden/>
              </w:rPr>
              <w:fldChar w:fldCharType="end"/>
            </w:r>
          </w:hyperlink>
        </w:p>
        <w:p w14:paraId="0EAC6948" w14:textId="2914BC25" w:rsidR="009D298B" w:rsidRDefault="00A84EE4">
          <w:pPr>
            <w:pStyle w:val="Inhopg3"/>
            <w:tabs>
              <w:tab w:val="right" w:leader="dot" w:pos="9062"/>
            </w:tabs>
            <w:rPr>
              <w:rFonts w:asciiTheme="minorHAnsi" w:hAnsiTheme="minorHAnsi" w:cstheme="minorBidi"/>
              <w:noProof/>
              <w:kern w:val="2"/>
              <w:sz w:val="22"/>
              <w:szCs w:val="22"/>
              <w:lang w:eastAsia="nl-NL"/>
              <w14:ligatures w14:val="standardContextual"/>
            </w:rPr>
          </w:pPr>
          <w:hyperlink w:anchor="_Toc181628050" w:history="1">
            <w:r w:rsidR="009D298B" w:rsidRPr="009513EF">
              <w:rPr>
                <w:rStyle w:val="Hyperlink"/>
                <w:b/>
                <w:bCs/>
                <w:noProof/>
              </w:rPr>
              <w:t>IVT met JIM en Beslisboom Gezinshuiszorg:</w:t>
            </w:r>
            <w:r w:rsidR="009D298B">
              <w:rPr>
                <w:noProof/>
                <w:webHidden/>
              </w:rPr>
              <w:tab/>
            </w:r>
            <w:r w:rsidR="009D298B">
              <w:rPr>
                <w:noProof/>
                <w:webHidden/>
              </w:rPr>
              <w:fldChar w:fldCharType="begin"/>
            </w:r>
            <w:r w:rsidR="009D298B">
              <w:rPr>
                <w:noProof/>
                <w:webHidden/>
              </w:rPr>
              <w:instrText xml:space="preserve"> PAGEREF _Toc181628050 \h </w:instrText>
            </w:r>
            <w:r w:rsidR="009D298B">
              <w:rPr>
                <w:noProof/>
                <w:webHidden/>
              </w:rPr>
            </w:r>
            <w:r w:rsidR="009D298B">
              <w:rPr>
                <w:noProof/>
                <w:webHidden/>
              </w:rPr>
              <w:fldChar w:fldCharType="separate"/>
            </w:r>
            <w:r w:rsidR="009D298B">
              <w:rPr>
                <w:noProof/>
                <w:webHidden/>
              </w:rPr>
              <w:t>13</w:t>
            </w:r>
            <w:r w:rsidR="009D298B">
              <w:rPr>
                <w:noProof/>
                <w:webHidden/>
              </w:rPr>
              <w:fldChar w:fldCharType="end"/>
            </w:r>
          </w:hyperlink>
        </w:p>
        <w:p w14:paraId="074FAC14" w14:textId="19E5B228" w:rsidR="009D298B" w:rsidRDefault="00A84EE4">
          <w:pPr>
            <w:pStyle w:val="Inhopg3"/>
            <w:tabs>
              <w:tab w:val="right" w:leader="dot" w:pos="9062"/>
            </w:tabs>
            <w:rPr>
              <w:rFonts w:asciiTheme="minorHAnsi" w:hAnsiTheme="minorHAnsi" w:cstheme="minorBidi"/>
              <w:noProof/>
              <w:kern w:val="2"/>
              <w:sz w:val="22"/>
              <w:szCs w:val="22"/>
              <w:lang w:eastAsia="nl-NL"/>
              <w14:ligatures w14:val="standardContextual"/>
            </w:rPr>
          </w:pPr>
          <w:hyperlink w:anchor="_Toc181628051" w:history="1">
            <w:r w:rsidR="009D298B" w:rsidRPr="009513EF">
              <w:rPr>
                <w:rStyle w:val="Hyperlink"/>
                <w:b/>
                <w:bCs/>
                <w:noProof/>
              </w:rPr>
              <w:t>Samenloop van producten:</w:t>
            </w:r>
            <w:r w:rsidR="009D298B">
              <w:rPr>
                <w:noProof/>
                <w:webHidden/>
              </w:rPr>
              <w:tab/>
            </w:r>
            <w:r w:rsidR="009D298B">
              <w:rPr>
                <w:noProof/>
                <w:webHidden/>
              </w:rPr>
              <w:fldChar w:fldCharType="begin"/>
            </w:r>
            <w:r w:rsidR="009D298B">
              <w:rPr>
                <w:noProof/>
                <w:webHidden/>
              </w:rPr>
              <w:instrText xml:space="preserve"> PAGEREF _Toc181628051 \h </w:instrText>
            </w:r>
            <w:r w:rsidR="009D298B">
              <w:rPr>
                <w:noProof/>
                <w:webHidden/>
              </w:rPr>
            </w:r>
            <w:r w:rsidR="009D298B">
              <w:rPr>
                <w:noProof/>
                <w:webHidden/>
              </w:rPr>
              <w:fldChar w:fldCharType="separate"/>
            </w:r>
            <w:r w:rsidR="009D298B">
              <w:rPr>
                <w:noProof/>
                <w:webHidden/>
              </w:rPr>
              <w:t>14</w:t>
            </w:r>
            <w:r w:rsidR="009D298B">
              <w:rPr>
                <w:noProof/>
                <w:webHidden/>
              </w:rPr>
              <w:fldChar w:fldCharType="end"/>
            </w:r>
          </w:hyperlink>
        </w:p>
        <w:p w14:paraId="1689223B" w14:textId="4546DE03" w:rsidR="009D298B" w:rsidRDefault="00A84EE4">
          <w:pPr>
            <w:pStyle w:val="Inhopg1"/>
            <w:tabs>
              <w:tab w:val="right" w:leader="dot" w:pos="9062"/>
            </w:tabs>
            <w:rPr>
              <w:rFonts w:asciiTheme="minorHAnsi" w:hAnsiTheme="minorHAnsi" w:cstheme="minorBidi"/>
              <w:noProof/>
              <w:kern w:val="2"/>
              <w:sz w:val="22"/>
              <w:szCs w:val="22"/>
              <w:lang w:eastAsia="nl-NL"/>
              <w14:ligatures w14:val="standardContextual"/>
            </w:rPr>
          </w:pPr>
          <w:hyperlink w:anchor="_Toc181628052" w:history="1">
            <w:r w:rsidR="009D298B" w:rsidRPr="009513EF">
              <w:rPr>
                <w:rStyle w:val="Hyperlink"/>
                <w:b/>
                <w:bCs/>
                <w:noProof/>
              </w:rPr>
              <w:t>DEEL B: Bovenregionaal contract Essentiele Functies (JEUGD)</w:t>
            </w:r>
            <w:r w:rsidR="009D298B">
              <w:rPr>
                <w:noProof/>
                <w:webHidden/>
              </w:rPr>
              <w:tab/>
            </w:r>
            <w:r w:rsidR="009D298B">
              <w:rPr>
                <w:noProof/>
                <w:webHidden/>
              </w:rPr>
              <w:fldChar w:fldCharType="begin"/>
            </w:r>
            <w:r w:rsidR="009D298B">
              <w:rPr>
                <w:noProof/>
                <w:webHidden/>
              </w:rPr>
              <w:instrText xml:space="preserve"> PAGEREF _Toc181628052 \h </w:instrText>
            </w:r>
            <w:r w:rsidR="009D298B">
              <w:rPr>
                <w:noProof/>
                <w:webHidden/>
              </w:rPr>
            </w:r>
            <w:r w:rsidR="009D298B">
              <w:rPr>
                <w:noProof/>
                <w:webHidden/>
              </w:rPr>
              <w:fldChar w:fldCharType="separate"/>
            </w:r>
            <w:r w:rsidR="009D298B">
              <w:rPr>
                <w:noProof/>
                <w:webHidden/>
              </w:rPr>
              <w:t>15</w:t>
            </w:r>
            <w:r w:rsidR="009D298B">
              <w:rPr>
                <w:noProof/>
                <w:webHidden/>
              </w:rPr>
              <w:fldChar w:fldCharType="end"/>
            </w:r>
          </w:hyperlink>
        </w:p>
        <w:p w14:paraId="25F2F64B" w14:textId="0CCF8467" w:rsidR="009D298B" w:rsidRDefault="00A84EE4">
          <w:pPr>
            <w:pStyle w:val="Inhopg3"/>
            <w:tabs>
              <w:tab w:val="right" w:leader="dot" w:pos="9062"/>
            </w:tabs>
            <w:rPr>
              <w:rFonts w:asciiTheme="minorHAnsi" w:hAnsiTheme="minorHAnsi" w:cstheme="minorBidi"/>
              <w:noProof/>
              <w:kern w:val="2"/>
              <w:sz w:val="22"/>
              <w:szCs w:val="22"/>
              <w:lang w:eastAsia="nl-NL"/>
              <w14:ligatures w14:val="standardContextual"/>
            </w:rPr>
          </w:pPr>
          <w:hyperlink w:anchor="_Toc181628053" w:history="1">
            <w:r w:rsidR="009D298B" w:rsidRPr="009513EF">
              <w:rPr>
                <w:rStyle w:val="Hyperlink"/>
                <w:rFonts w:cstheme="minorHAnsi"/>
                <w:b/>
                <w:bCs/>
                <w:noProof/>
              </w:rPr>
              <w:t>Beleidskaders Essentiele functies:</w:t>
            </w:r>
            <w:r w:rsidR="009D298B">
              <w:rPr>
                <w:noProof/>
                <w:webHidden/>
              </w:rPr>
              <w:tab/>
            </w:r>
            <w:r w:rsidR="009D298B">
              <w:rPr>
                <w:noProof/>
                <w:webHidden/>
              </w:rPr>
              <w:fldChar w:fldCharType="begin"/>
            </w:r>
            <w:r w:rsidR="009D298B">
              <w:rPr>
                <w:noProof/>
                <w:webHidden/>
              </w:rPr>
              <w:instrText xml:space="preserve"> PAGEREF _Toc181628053 \h </w:instrText>
            </w:r>
            <w:r w:rsidR="009D298B">
              <w:rPr>
                <w:noProof/>
                <w:webHidden/>
              </w:rPr>
            </w:r>
            <w:r w:rsidR="009D298B">
              <w:rPr>
                <w:noProof/>
                <w:webHidden/>
              </w:rPr>
              <w:fldChar w:fldCharType="separate"/>
            </w:r>
            <w:r w:rsidR="009D298B">
              <w:rPr>
                <w:noProof/>
                <w:webHidden/>
              </w:rPr>
              <w:t>15</w:t>
            </w:r>
            <w:r w:rsidR="009D298B">
              <w:rPr>
                <w:noProof/>
                <w:webHidden/>
              </w:rPr>
              <w:fldChar w:fldCharType="end"/>
            </w:r>
          </w:hyperlink>
        </w:p>
        <w:p w14:paraId="74DF724F" w14:textId="60D511E6" w:rsidR="009D298B" w:rsidRDefault="00A84EE4">
          <w:pPr>
            <w:pStyle w:val="Inhopg1"/>
            <w:tabs>
              <w:tab w:val="right" w:leader="dot" w:pos="9062"/>
            </w:tabs>
            <w:rPr>
              <w:rFonts w:asciiTheme="minorHAnsi" w:hAnsiTheme="minorHAnsi" w:cstheme="minorBidi"/>
              <w:noProof/>
              <w:kern w:val="2"/>
              <w:sz w:val="22"/>
              <w:szCs w:val="22"/>
              <w:lang w:eastAsia="nl-NL"/>
              <w14:ligatures w14:val="standardContextual"/>
            </w:rPr>
          </w:pPr>
          <w:hyperlink w:anchor="_Toc181628054" w:history="1">
            <w:r w:rsidR="009D298B" w:rsidRPr="009513EF">
              <w:rPr>
                <w:rStyle w:val="Hyperlink"/>
                <w:b/>
                <w:bCs/>
                <w:noProof/>
              </w:rPr>
              <w:t>Deel C: Regionale contract Wmo Begeleiding (WMO)</w:t>
            </w:r>
            <w:r w:rsidR="009D298B">
              <w:rPr>
                <w:noProof/>
                <w:webHidden/>
              </w:rPr>
              <w:tab/>
            </w:r>
            <w:r w:rsidR="009D298B">
              <w:rPr>
                <w:noProof/>
                <w:webHidden/>
              </w:rPr>
              <w:fldChar w:fldCharType="begin"/>
            </w:r>
            <w:r w:rsidR="009D298B">
              <w:rPr>
                <w:noProof/>
                <w:webHidden/>
              </w:rPr>
              <w:instrText xml:space="preserve"> PAGEREF _Toc181628054 \h </w:instrText>
            </w:r>
            <w:r w:rsidR="009D298B">
              <w:rPr>
                <w:noProof/>
                <w:webHidden/>
              </w:rPr>
            </w:r>
            <w:r w:rsidR="009D298B">
              <w:rPr>
                <w:noProof/>
                <w:webHidden/>
              </w:rPr>
              <w:fldChar w:fldCharType="separate"/>
            </w:r>
            <w:r w:rsidR="009D298B">
              <w:rPr>
                <w:noProof/>
                <w:webHidden/>
              </w:rPr>
              <w:t>18</w:t>
            </w:r>
            <w:r w:rsidR="009D298B">
              <w:rPr>
                <w:noProof/>
                <w:webHidden/>
              </w:rPr>
              <w:fldChar w:fldCharType="end"/>
            </w:r>
          </w:hyperlink>
        </w:p>
        <w:p w14:paraId="3B314373" w14:textId="1A4BF952" w:rsidR="009D298B" w:rsidRDefault="00A84EE4">
          <w:pPr>
            <w:pStyle w:val="Inhopg2"/>
            <w:tabs>
              <w:tab w:val="right" w:leader="dot" w:pos="9062"/>
            </w:tabs>
            <w:rPr>
              <w:rFonts w:asciiTheme="minorHAnsi" w:hAnsiTheme="minorHAnsi" w:cstheme="minorBidi"/>
              <w:noProof/>
              <w:kern w:val="2"/>
              <w:sz w:val="22"/>
              <w:szCs w:val="22"/>
              <w:lang w:eastAsia="nl-NL"/>
              <w14:ligatures w14:val="standardContextual"/>
            </w:rPr>
          </w:pPr>
          <w:hyperlink w:anchor="_Toc181628055" w:history="1">
            <w:r w:rsidR="009D298B" w:rsidRPr="009513EF">
              <w:rPr>
                <w:rStyle w:val="Hyperlink"/>
                <w:b/>
                <w:noProof/>
              </w:rPr>
              <w:t>Inleiding Wmo:</w:t>
            </w:r>
            <w:r w:rsidR="009D298B">
              <w:rPr>
                <w:noProof/>
                <w:webHidden/>
              </w:rPr>
              <w:tab/>
            </w:r>
            <w:r w:rsidR="009D298B">
              <w:rPr>
                <w:noProof/>
                <w:webHidden/>
              </w:rPr>
              <w:fldChar w:fldCharType="begin"/>
            </w:r>
            <w:r w:rsidR="009D298B">
              <w:rPr>
                <w:noProof/>
                <w:webHidden/>
              </w:rPr>
              <w:instrText xml:space="preserve"> PAGEREF _Toc181628055 \h </w:instrText>
            </w:r>
            <w:r w:rsidR="009D298B">
              <w:rPr>
                <w:noProof/>
                <w:webHidden/>
              </w:rPr>
            </w:r>
            <w:r w:rsidR="009D298B">
              <w:rPr>
                <w:noProof/>
                <w:webHidden/>
              </w:rPr>
              <w:fldChar w:fldCharType="separate"/>
            </w:r>
            <w:r w:rsidR="009D298B">
              <w:rPr>
                <w:noProof/>
                <w:webHidden/>
              </w:rPr>
              <w:t>18</w:t>
            </w:r>
            <w:r w:rsidR="009D298B">
              <w:rPr>
                <w:noProof/>
                <w:webHidden/>
              </w:rPr>
              <w:fldChar w:fldCharType="end"/>
            </w:r>
          </w:hyperlink>
        </w:p>
        <w:p w14:paraId="6BF56B44" w14:textId="1D5C51EC" w:rsidR="009D298B" w:rsidRDefault="00A84EE4">
          <w:pPr>
            <w:pStyle w:val="Inhopg2"/>
            <w:tabs>
              <w:tab w:val="right" w:leader="dot" w:pos="9062"/>
            </w:tabs>
            <w:rPr>
              <w:rFonts w:asciiTheme="minorHAnsi" w:hAnsiTheme="minorHAnsi" w:cstheme="minorBidi"/>
              <w:noProof/>
              <w:kern w:val="2"/>
              <w:sz w:val="22"/>
              <w:szCs w:val="22"/>
              <w:lang w:eastAsia="nl-NL"/>
              <w14:ligatures w14:val="standardContextual"/>
            </w:rPr>
          </w:pPr>
          <w:hyperlink w:anchor="_Toc181628056" w:history="1">
            <w:r w:rsidR="009D298B" w:rsidRPr="009513EF">
              <w:rPr>
                <w:rStyle w:val="Hyperlink"/>
                <w:b/>
                <w:noProof/>
              </w:rPr>
              <w:t>Beleidskader inkoop Wmo:</w:t>
            </w:r>
            <w:r w:rsidR="009D298B">
              <w:rPr>
                <w:noProof/>
                <w:webHidden/>
              </w:rPr>
              <w:tab/>
            </w:r>
            <w:r w:rsidR="009D298B">
              <w:rPr>
                <w:noProof/>
                <w:webHidden/>
              </w:rPr>
              <w:fldChar w:fldCharType="begin"/>
            </w:r>
            <w:r w:rsidR="009D298B">
              <w:rPr>
                <w:noProof/>
                <w:webHidden/>
              </w:rPr>
              <w:instrText xml:space="preserve"> PAGEREF _Toc181628056 \h </w:instrText>
            </w:r>
            <w:r w:rsidR="009D298B">
              <w:rPr>
                <w:noProof/>
                <w:webHidden/>
              </w:rPr>
            </w:r>
            <w:r w:rsidR="009D298B">
              <w:rPr>
                <w:noProof/>
                <w:webHidden/>
              </w:rPr>
              <w:fldChar w:fldCharType="separate"/>
            </w:r>
            <w:r w:rsidR="009D298B">
              <w:rPr>
                <w:noProof/>
                <w:webHidden/>
              </w:rPr>
              <w:t>18</w:t>
            </w:r>
            <w:r w:rsidR="009D298B">
              <w:rPr>
                <w:noProof/>
                <w:webHidden/>
              </w:rPr>
              <w:fldChar w:fldCharType="end"/>
            </w:r>
          </w:hyperlink>
        </w:p>
        <w:p w14:paraId="4120FD66" w14:textId="287E1E08" w:rsidR="009D298B" w:rsidRDefault="00A84EE4">
          <w:pPr>
            <w:pStyle w:val="Inhopg3"/>
            <w:tabs>
              <w:tab w:val="right" w:leader="dot" w:pos="9062"/>
            </w:tabs>
            <w:rPr>
              <w:rFonts w:asciiTheme="minorHAnsi" w:hAnsiTheme="minorHAnsi" w:cstheme="minorBidi"/>
              <w:noProof/>
              <w:kern w:val="2"/>
              <w:sz w:val="22"/>
              <w:szCs w:val="22"/>
              <w:lang w:eastAsia="nl-NL"/>
              <w14:ligatures w14:val="standardContextual"/>
            </w:rPr>
          </w:pPr>
          <w:hyperlink w:anchor="_Toc181628057" w:history="1">
            <w:r w:rsidR="009D298B" w:rsidRPr="009513EF">
              <w:rPr>
                <w:rStyle w:val="Hyperlink"/>
                <w:b/>
                <w:noProof/>
              </w:rPr>
              <w:t>Impact op de in te kopen producten:</w:t>
            </w:r>
            <w:r w:rsidR="009D298B">
              <w:rPr>
                <w:noProof/>
                <w:webHidden/>
              </w:rPr>
              <w:tab/>
            </w:r>
            <w:r w:rsidR="009D298B">
              <w:rPr>
                <w:noProof/>
                <w:webHidden/>
              </w:rPr>
              <w:fldChar w:fldCharType="begin"/>
            </w:r>
            <w:r w:rsidR="009D298B">
              <w:rPr>
                <w:noProof/>
                <w:webHidden/>
              </w:rPr>
              <w:instrText xml:space="preserve"> PAGEREF _Toc181628057 \h </w:instrText>
            </w:r>
            <w:r w:rsidR="009D298B">
              <w:rPr>
                <w:noProof/>
                <w:webHidden/>
              </w:rPr>
            </w:r>
            <w:r w:rsidR="009D298B">
              <w:rPr>
                <w:noProof/>
                <w:webHidden/>
              </w:rPr>
              <w:fldChar w:fldCharType="separate"/>
            </w:r>
            <w:r w:rsidR="009D298B">
              <w:rPr>
                <w:noProof/>
                <w:webHidden/>
              </w:rPr>
              <w:t>21</w:t>
            </w:r>
            <w:r w:rsidR="009D298B">
              <w:rPr>
                <w:noProof/>
                <w:webHidden/>
              </w:rPr>
              <w:fldChar w:fldCharType="end"/>
            </w:r>
          </w:hyperlink>
        </w:p>
        <w:p w14:paraId="29A608E6" w14:textId="0F5A2FFC" w:rsidR="009D298B" w:rsidRDefault="00A84EE4">
          <w:pPr>
            <w:pStyle w:val="Inhopg3"/>
            <w:tabs>
              <w:tab w:val="right" w:leader="dot" w:pos="9062"/>
            </w:tabs>
            <w:rPr>
              <w:rFonts w:asciiTheme="minorHAnsi" w:hAnsiTheme="minorHAnsi" w:cstheme="minorBidi"/>
              <w:noProof/>
              <w:kern w:val="2"/>
              <w:sz w:val="22"/>
              <w:szCs w:val="22"/>
              <w:lang w:eastAsia="nl-NL"/>
              <w14:ligatures w14:val="standardContextual"/>
            </w:rPr>
          </w:pPr>
          <w:hyperlink w:anchor="_Toc181628058" w:history="1">
            <w:r w:rsidR="009D298B" w:rsidRPr="009513EF">
              <w:rPr>
                <w:rStyle w:val="Hyperlink"/>
                <w:b/>
                <w:noProof/>
              </w:rPr>
              <w:t>Effect voor verwijzers/consulenten:</w:t>
            </w:r>
            <w:r w:rsidR="009D298B">
              <w:rPr>
                <w:noProof/>
                <w:webHidden/>
              </w:rPr>
              <w:tab/>
            </w:r>
            <w:r w:rsidR="009D298B">
              <w:rPr>
                <w:noProof/>
                <w:webHidden/>
              </w:rPr>
              <w:fldChar w:fldCharType="begin"/>
            </w:r>
            <w:r w:rsidR="009D298B">
              <w:rPr>
                <w:noProof/>
                <w:webHidden/>
              </w:rPr>
              <w:instrText xml:space="preserve"> PAGEREF _Toc181628058 \h </w:instrText>
            </w:r>
            <w:r w:rsidR="009D298B">
              <w:rPr>
                <w:noProof/>
                <w:webHidden/>
              </w:rPr>
            </w:r>
            <w:r w:rsidR="009D298B">
              <w:rPr>
                <w:noProof/>
                <w:webHidden/>
              </w:rPr>
              <w:fldChar w:fldCharType="separate"/>
            </w:r>
            <w:r w:rsidR="009D298B">
              <w:rPr>
                <w:noProof/>
                <w:webHidden/>
              </w:rPr>
              <w:t>21</w:t>
            </w:r>
            <w:r w:rsidR="009D298B">
              <w:rPr>
                <w:noProof/>
                <w:webHidden/>
              </w:rPr>
              <w:fldChar w:fldCharType="end"/>
            </w:r>
          </w:hyperlink>
        </w:p>
        <w:p w14:paraId="61B02709" w14:textId="3507653D" w:rsidR="009D298B" w:rsidRDefault="00A84EE4">
          <w:pPr>
            <w:pStyle w:val="Inhopg1"/>
            <w:tabs>
              <w:tab w:val="right" w:leader="dot" w:pos="9062"/>
            </w:tabs>
            <w:rPr>
              <w:rFonts w:asciiTheme="minorHAnsi" w:hAnsiTheme="minorHAnsi" w:cstheme="minorBidi"/>
              <w:noProof/>
              <w:kern w:val="2"/>
              <w:sz w:val="22"/>
              <w:szCs w:val="22"/>
              <w:lang w:eastAsia="nl-NL"/>
              <w14:ligatures w14:val="standardContextual"/>
            </w:rPr>
          </w:pPr>
          <w:hyperlink w:anchor="_Toc181628059" w:history="1">
            <w:r w:rsidR="009D298B" w:rsidRPr="009513EF">
              <w:rPr>
                <w:rStyle w:val="Hyperlink"/>
                <w:b/>
                <w:bCs/>
                <w:noProof/>
              </w:rPr>
              <w:t>Deel D: samenvatting eisen aanbieders voor verwijzers</w:t>
            </w:r>
            <w:r w:rsidR="009D298B">
              <w:rPr>
                <w:noProof/>
                <w:webHidden/>
              </w:rPr>
              <w:tab/>
            </w:r>
            <w:r w:rsidR="009D298B">
              <w:rPr>
                <w:noProof/>
                <w:webHidden/>
              </w:rPr>
              <w:fldChar w:fldCharType="begin"/>
            </w:r>
            <w:r w:rsidR="009D298B">
              <w:rPr>
                <w:noProof/>
                <w:webHidden/>
              </w:rPr>
              <w:instrText xml:space="preserve"> PAGEREF _Toc181628059 \h </w:instrText>
            </w:r>
            <w:r w:rsidR="009D298B">
              <w:rPr>
                <w:noProof/>
                <w:webHidden/>
              </w:rPr>
            </w:r>
            <w:r w:rsidR="009D298B">
              <w:rPr>
                <w:noProof/>
                <w:webHidden/>
              </w:rPr>
              <w:fldChar w:fldCharType="separate"/>
            </w:r>
            <w:r w:rsidR="009D298B">
              <w:rPr>
                <w:noProof/>
                <w:webHidden/>
              </w:rPr>
              <w:t>23</w:t>
            </w:r>
            <w:r w:rsidR="009D298B">
              <w:rPr>
                <w:noProof/>
                <w:webHidden/>
              </w:rPr>
              <w:fldChar w:fldCharType="end"/>
            </w:r>
          </w:hyperlink>
        </w:p>
        <w:p w14:paraId="3FDC3C61" w14:textId="3DD6690C" w:rsidR="00B7383C" w:rsidRDefault="00B7383C">
          <w:r>
            <w:rPr>
              <w:b/>
              <w:bCs/>
            </w:rPr>
            <w:fldChar w:fldCharType="end"/>
          </w:r>
        </w:p>
      </w:sdtContent>
    </w:sdt>
    <w:p w14:paraId="7F052C60" w14:textId="77777777" w:rsidR="00482299" w:rsidRDefault="00482299" w:rsidP="000E4E1A">
      <w:pPr>
        <w:pStyle w:val="Geenafstand"/>
        <w:rPr>
          <w:rFonts w:ascii="Open Sans" w:hAnsi="Open Sans" w:cs="Open Sans"/>
          <w:sz w:val="20"/>
          <w:szCs w:val="20"/>
        </w:rPr>
      </w:pPr>
    </w:p>
    <w:p w14:paraId="2B023D67" w14:textId="77777777" w:rsidR="009D298B" w:rsidRDefault="009D298B" w:rsidP="000E4E1A">
      <w:pPr>
        <w:pStyle w:val="Geenafstand"/>
        <w:rPr>
          <w:rFonts w:ascii="Open Sans" w:hAnsi="Open Sans" w:cs="Open Sans"/>
          <w:sz w:val="20"/>
          <w:szCs w:val="20"/>
        </w:rPr>
      </w:pPr>
    </w:p>
    <w:p w14:paraId="1257E9AF" w14:textId="77777777" w:rsidR="009D298B" w:rsidRDefault="009D298B" w:rsidP="000E4E1A">
      <w:pPr>
        <w:pStyle w:val="Geenafstand"/>
        <w:rPr>
          <w:rFonts w:ascii="Open Sans" w:hAnsi="Open Sans" w:cs="Open Sans"/>
          <w:sz w:val="20"/>
          <w:szCs w:val="20"/>
        </w:rPr>
      </w:pPr>
    </w:p>
    <w:p w14:paraId="63D934FD" w14:textId="77777777" w:rsidR="009D298B" w:rsidRDefault="009D298B" w:rsidP="000E4E1A">
      <w:pPr>
        <w:pStyle w:val="Geenafstand"/>
        <w:rPr>
          <w:rFonts w:ascii="Open Sans" w:hAnsi="Open Sans" w:cs="Open Sans"/>
          <w:sz w:val="20"/>
          <w:szCs w:val="20"/>
        </w:rPr>
      </w:pPr>
    </w:p>
    <w:p w14:paraId="15294384" w14:textId="77777777" w:rsidR="009D298B" w:rsidRDefault="009D298B" w:rsidP="000E4E1A">
      <w:pPr>
        <w:pStyle w:val="Geenafstand"/>
        <w:rPr>
          <w:rFonts w:ascii="Open Sans" w:hAnsi="Open Sans" w:cs="Open Sans"/>
          <w:sz w:val="20"/>
          <w:szCs w:val="20"/>
        </w:rPr>
      </w:pPr>
    </w:p>
    <w:p w14:paraId="5AD762CF" w14:textId="77777777" w:rsidR="009D298B" w:rsidRDefault="009D298B" w:rsidP="000E4E1A">
      <w:pPr>
        <w:pStyle w:val="Geenafstand"/>
        <w:rPr>
          <w:rFonts w:ascii="Open Sans" w:hAnsi="Open Sans" w:cs="Open Sans"/>
          <w:sz w:val="20"/>
          <w:szCs w:val="20"/>
        </w:rPr>
      </w:pPr>
    </w:p>
    <w:p w14:paraId="758D9843" w14:textId="77777777" w:rsidR="009D298B" w:rsidRDefault="009D298B" w:rsidP="000E4E1A">
      <w:pPr>
        <w:pStyle w:val="Geenafstand"/>
        <w:rPr>
          <w:rFonts w:ascii="Open Sans" w:hAnsi="Open Sans" w:cs="Open Sans"/>
          <w:sz w:val="20"/>
          <w:szCs w:val="20"/>
        </w:rPr>
      </w:pPr>
    </w:p>
    <w:p w14:paraId="19EAF10F" w14:textId="77777777" w:rsidR="009D298B" w:rsidRDefault="009D298B" w:rsidP="000E4E1A">
      <w:pPr>
        <w:pStyle w:val="Geenafstand"/>
        <w:rPr>
          <w:rFonts w:ascii="Open Sans" w:hAnsi="Open Sans" w:cs="Open Sans"/>
          <w:sz w:val="20"/>
          <w:szCs w:val="20"/>
        </w:rPr>
      </w:pPr>
    </w:p>
    <w:p w14:paraId="511C43A7" w14:textId="70F53B7D" w:rsidR="003E73FE" w:rsidRDefault="00841C85" w:rsidP="000E4E1A">
      <w:pPr>
        <w:pStyle w:val="Geenafstand"/>
        <w:rPr>
          <w:rFonts w:ascii="Open Sans" w:hAnsi="Open Sans" w:cs="Open Sans"/>
          <w:b/>
          <w:bCs/>
          <w:sz w:val="20"/>
          <w:szCs w:val="20"/>
        </w:rPr>
      </w:pPr>
      <w:r w:rsidRPr="00841C85">
        <w:rPr>
          <w:rFonts w:ascii="Open Sans" w:hAnsi="Open Sans" w:cs="Open Sans"/>
          <w:b/>
          <w:bCs/>
          <w:sz w:val="20"/>
          <w:szCs w:val="20"/>
        </w:rPr>
        <w:lastRenderedPageBreak/>
        <w:t xml:space="preserve">LEESWIJZER </w:t>
      </w:r>
    </w:p>
    <w:p w14:paraId="6181659E" w14:textId="73483245" w:rsidR="00841C85" w:rsidRDefault="00841C85" w:rsidP="00841C85">
      <w:pPr>
        <w:pStyle w:val="Geenafstand"/>
        <w:rPr>
          <w:rFonts w:ascii="Open Sans" w:hAnsi="Open Sans" w:cs="Open Sans"/>
          <w:sz w:val="20"/>
          <w:szCs w:val="20"/>
        </w:rPr>
      </w:pPr>
      <w:r>
        <w:rPr>
          <w:rFonts w:ascii="Open Sans" w:hAnsi="Open Sans" w:cs="Open Sans"/>
          <w:sz w:val="20"/>
          <w:szCs w:val="20"/>
        </w:rPr>
        <w:t>Dit document is opgebouwd uit verschillende delen. De reden is dat in sommige gemeenten een scherp onderscheid bestaat tussen ‘jeugd’ en ‘</w:t>
      </w:r>
      <w:proofErr w:type="spellStart"/>
      <w:r>
        <w:rPr>
          <w:rFonts w:ascii="Open Sans" w:hAnsi="Open Sans" w:cs="Open Sans"/>
          <w:sz w:val="20"/>
          <w:szCs w:val="20"/>
        </w:rPr>
        <w:t>wmo</w:t>
      </w:r>
      <w:proofErr w:type="spellEnd"/>
      <w:r>
        <w:rPr>
          <w:rFonts w:ascii="Open Sans" w:hAnsi="Open Sans" w:cs="Open Sans"/>
          <w:sz w:val="20"/>
          <w:szCs w:val="20"/>
        </w:rPr>
        <w:t xml:space="preserve">-consulenten’, terwijl consulenten in andere gemeenten verantwoordelijk zijn voor zowel jeugd als </w:t>
      </w:r>
      <w:proofErr w:type="spellStart"/>
      <w:r>
        <w:rPr>
          <w:rFonts w:ascii="Open Sans" w:hAnsi="Open Sans" w:cs="Open Sans"/>
          <w:sz w:val="20"/>
          <w:szCs w:val="20"/>
        </w:rPr>
        <w:t>Wmo</w:t>
      </w:r>
      <w:proofErr w:type="spellEnd"/>
      <w:r>
        <w:rPr>
          <w:rFonts w:ascii="Open Sans" w:hAnsi="Open Sans" w:cs="Open Sans"/>
          <w:sz w:val="20"/>
          <w:szCs w:val="20"/>
        </w:rPr>
        <w:t xml:space="preserve">. </w:t>
      </w:r>
    </w:p>
    <w:p w14:paraId="2A58629B" w14:textId="77777777" w:rsidR="00841C85" w:rsidRDefault="00841C85" w:rsidP="00841C85">
      <w:pPr>
        <w:pStyle w:val="Geenafstand"/>
        <w:rPr>
          <w:rFonts w:ascii="Open Sans" w:hAnsi="Open Sans" w:cs="Open Sans"/>
          <w:sz w:val="20"/>
          <w:szCs w:val="20"/>
        </w:rPr>
      </w:pPr>
    </w:p>
    <w:p w14:paraId="47B2B95E" w14:textId="05AC1A0B" w:rsidR="00841C85" w:rsidRDefault="00841C85" w:rsidP="00841C85">
      <w:pPr>
        <w:pStyle w:val="Geenafstand"/>
        <w:numPr>
          <w:ilvl w:val="0"/>
          <w:numId w:val="10"/>
        </w:numPr>
        <w:rPr>
          <w:rFonts w:ascii="Open Sans" w:hAnsi="Open Sans" w:cs="Open Sans"/>
          <w:sz w:val="20"/>
          <w:szCs w:val="20"/>
        </w:rPr>
      </w:pPr>
      <w:r>
        <w:rPr>
          <w:rFonts w:ascii="Open Sans" w:hAnsi="Open Sans" w:cs="Open Sans"/>
          <w:bCs/>
          <w:sz w:val="20"/>
          <w:szCs w:val="20"/>
        </w:rPr>
        <w:t>Regionale c</w:t>
      </w:r>
      <w:r w:rsidRPr="00482299">
        <w:rPr>
          <w:rFonts w:ascii="Open Sans" w:hAnsi="Open Sans" w:cs="Open Sans"/>
          <w:sz w:val="20"/>
          <w:szCs w:val="20"/>
        </w:rPr>
        <w:t>ontracten</w:t>
      </w:r>
      <w:r>
        <w:rPr>
          <w:rFonts w:ascii="Open Sans" w:hAnsi="Open Sans" w:cs="Open Sans"/>
          <w:sz w:val="20"/>
          <w:szCs w:val="20"/>
        </w:rPr>
        <w:t xml:space="preserve"> jeugdhulp: ambulante</w:t>
      </w:r>
      <w:r w:rsidRPr="00482299">
        <w:rPr>
          <w:rFonts w:ascii="Open Sans" w:hAnsi="Open Sans" w:cs="Open Sans"/>
          <w:sz w:val="20"/>
          <w:szCs w:val="20"/>
        </w:rPr>
        <w:t xml:space="preserve"> </w:t>
      </w:r>
      <w:r>
        <w:rPr>
          <w:rFonts w:ascii="Open Sans" w:hAnsi="Open Sans" w:cs="Open Sans"/>
          <w:sz w:val="20"/>
          <w:szCs w:val="20"/>
        </w:rPr>
        <w:t>j</w:t>
      </w:r>
      <w:r w:rsidRPr="00482299">
        <w:rPr>
          <w:rFonts w:ascii="Open Sans" w:hAnsi="Open Sans" w:cs="Open Sans"/>
          <w:sz w:val="20"/>
          <w:szCs w:val="20"/>
        </w:rPr>
        <w:t>eugd</w:t>
      </w:r>
      <w:r>
        <w:rPr>
          <w:rFonts w:ascii="Open Sans" w:hAnsi="Open Sans" w:cs="Open Sans"/>
          <w:sz w:val="20"/>
          <w:szCs w:val="20"/>
        </w:rPr>
        <w:t>hulp en specialistische jeugdhulp (JEUGD)</w:t>
      </w:r>
    </w:p>
    <w:p w14:paraId="50959750" w14:textId="16D059DF" w:rsidR="00841C85" w:rsidRDefault="00841C85" w:rsidP="00841C85">
      <w:pPr>
        <w:pStyle w:val="Geenafstand"/>
        <w:numPr>
          <w:ilvl w:val="0"/>
          <w:numId w:val="10"/>
        </w:numPr>
        <w:rPr>
          <w:rFonts w:ascii="Open Sans" w:hAnsi="Open Sans" w:cs="Open Sans"/>
          <w:sz w:val="20"/>
          <w:szCs w:val="20"/>
        </w:rPr>
      </w:pPr>
      <w:r>
        <w:rPr>
          <w:rFonts w:ascii="Open Sans" w:hAnsi="Open Sans" w:cs="Open Sans"/>
          <w:sz w:val="20"/>
          <w:szCs w:val="20"/>
        </w:rPr>
        <w:t>Bovenregionaal contract essentiële functies (JEUGD)</w:t>
      </w:r>
    </w:p>
    <w:p w14:paraId="0F1F0705" w14:textId="68DCF0FC" w:rsidR="00841C85" w:rsidRDefault="00841C85" w:rsidP="00841C85">
      <w:pPr>
        <w:pStyle w:val="Geenafstand"/>
        <w:numPr>
          <w:ilvl w:val="0"/>
          <w:numId w:val="10"/>
        </w:numPr>
        <w:rPr>
          <w:rFonts w:ascii="Open Sans" w:hAnsi="Open Sans" w:cs="Open Sans"/>
          <w:sz w:val="20"/>
          <w:szCs w:val="20"/>
        </w:rPr>
      </w:pPr>
      <w:r>
        <w:rPr>
          <w:rFonts w:ascii="Open Sans" w:hAnsi="Open Sans" w:cs="Open Sans"/>
          <w:sz w:val="20"/>
          <w:szCs w:val="20"/>
        </w:rPr>
        <w:t xml:space="preserve">Regionale contract </w:t>
      </w:r>
      <w:proofErr w:type="spellStart"/>
      <w:r>
        <w:rPr>
          <w:rFonts w:ascii="Open Sans" w:hAnsi="Open Sans" w:cs="Open Sans"/>
          <w:sz w:val="20"/>
          <w:szCs w:val="20"/>
        </w:rPr>
        <w:t>Wmo</w:t>
      </w:r>
      <w:proofErr w:type="spellEnd"/>
      <w:r>
        <w:rPr>
          <w:rFonts w:ascii="Open Sans" w:hAnsi="Open Sans" w:cs="Open Sans"/>
          <w:sz w:val="20"/>
          <w:szCs w:val="20"/>
        </w:rPr>
        <w:t>-begeleiding (WMO)</w:t>
      </w:r>
    </w:p>
    <w:p w14:paraId="0726AA95" w14:textId="6C7BD89A" w:rsidR="00841C85" w:rsidRDefault="00841C85" w:rsidP="00841C85">
      <w:pPr>
        <w:pStyle w:val="Geenafstand"/>
        <w:numPr>
          <w:ilvl w:val="0"/>
          <w:numId w:val="10"/>
        </w:numPr>
        <w:rPr>
          <w:rFonts w:ascii="Open Sans" w:hAnsi="Open Sans" w:cs="Open Sans"/>
          <w:sz w:val="20"/>
          <w:szCs w:val="20"/>
        </w:rPr>
      </w:pPr>
      <w:r>
        <w:rPr>
          <w:rFonts w:ascii="Open Sans" w:hAnsi="Open Sans" w:cs="Open Sans"/>
          <w:sz w:val="20"/>
          <w:szCs w:val="20"/>
        </w:rPr>
        <w:t>Samenvatting eisen zorgaanbieders</w:t>
      </w:r>
      <w:r w:rsidR="00A84EE4">
        <w:rPr>
          <w:rFonts w:ascii="Open Sans" w:hAnsi="Open Sans" w:cs="Open Sans"/>
          <w:sz w:val="20"/>
          <w:szCs w:val="20"/>
        </w:rPr>
        <w:t xml:space="preserve">, </w:t>
      </w:r>
      <w:r>
        <w:rPr>
          <w:rFonts w:ascii="Open Sans" w:hAnsi="Open Sans" w:cs="Open Sans"/>
          <w:sz w:val="20"/>
          <w:szCs w:val="20"/>
        </w:rPr>
        <w:t>verwijzers</w:t>
      </w:r>
      <w:r w:rsidR="00A84EE4">
        <w:rPr>
          <w:rFonts w:ascii="Open Sans" w:hAnsi="Open Sans" w:cs="Open Sans"/>
          <w:sz w:val="20"/>
          <w:szCs w:val="20"/>
        </w:rPr>
        <w:t xml:space="preserve"> en ROB</w:t>
      </w:r>
      <w:r>
        <w:rPr>
          <w:rFonts w:ascii="Open Sans" w:hAnsi="Open Sans" w:cs="Open Sans"/>
          <w:sz w:val="20"/>
          <w:szCs w:val="20"/>
        </w:rPr>
        <w:t xml:space="preserve"> (WMO EN JEUGD) </w:t>
      </w:r>
    </w:p>
    <w:p w14:paraId="7E625357" w14:textId="77777777" w:rsidR="00841C85" w:rsidRDefault="00841C85" w:rsidP="000E4E1A">
      <w:pPr>
        <w:pStyle w:val="Geenafstand"/>
        <w:rPr>
          <w:rFonts w:ascii="Open Sans" w:hAnsi="Open Sans" w:cs="Open Sans"/>
          <w:sz w:val="20"/>
          <w:szCs w:val="20"/>
        </w:rPr>
      </w:pPr>
    </w:p>
    <w:p w14:paraId="27A54EAF" w14:textId="69C54446" w:rsidR="00682F22" w:rsidRDefault="00841C85" w:rsidP="000E4E1A">
      <w:pPr>
        <w:pStyle w:val="Geenafstand"/>
        <w:rPr>
          <w:rFonts w:ascii="Open Sans" w:hAnsi="Open Sans" w:cs="Open Sans"/>
          <w:sz w:val="20"/>
          <w:szCs w:val="20"/>
        </w:rPr>
      </w:pPr>
      <w:r>
        <w:rPr>
          <w:rFonts w:ascii="Open Sans" w:hAnsi="Open Sans" w:cs="Open Sans"/>
          <w:sz w:val="20"/>
          <w:szCs w:val="20"/>
        </w:rPr>
        <w:t xml:space="preserve">Dit document is bedoeld als </w:t>
      </w:r>
      <w:r w:rsidR="00682F22">
        <w:rPr>
          <w:rFonts w:ascii="Open Sans" w:hAnsi="Open Sans" w:cs="Open Sans"/>
          <w:sz w:val="20"/>
          <w:szCs w:val="20"/>
        </w:rPr>
        <w:t xml:space="preserve">tijdelijk </w:t>
      </w:r>
      <w:r>
        <w:rPr>
          <w:rFonts w:ascii="Open Sans" w:hAnsi="Open Sans" w:cs="Open Sans"/>
          <w:sz w:val="20"/>
          <w:szCs w:val="20"/>
        </w:rPr>
        <w:t>naslagwerk voor consulenten</w:t>
      </w:r>
      <w:r w:rsidR="00682F22">
        <w:rPr>
          <w:rFonts w:ascii="Open Sans" w:hAnsi="Open Sans" w:cs="Open Sans"/>
          <w:sz w:val="20"/>
          <w:szCs w:val="20"/>
        </w:rPr>
        <w:t xml:space="preserve"> in de overgang naar de nieuwe contracten</w:t>
      </w:r>
      <w:r>
        <w:rPr>
          <w:rFonts w:ascii="Open Sans" w:hAnsi="Open Sans" w:cs="Open Sans"/>
          <w:sz w:val="20"/>
          <w:szCs w:val="20"/>
        </w:rPr>
        <w:t xml:space="preserve">. Wij zien graag dat de lokale teams deze informatie, op een voor hun passende manier, borgen in hun organisatie. </w:t>
      </w:r>
    </w:p>
    <w:p w14:paraId="1E36CA96" w14:textId="0DEB36FA" w:rsidR="00682F22" w:rsidRDefault="00682F22" w:rsidP="000E4E1A">
      <w:pPr>
        <w:pStyle w:val="Geenafstand"/>
        <w:rPr>
          <w:rFonts w:ascii="Open Sans" w:hAnsi="Open Sans" w:cs="Open Sans"/>
          <w:sz w:val="20"/>
          <w:szCs w:val="20"/>
        </w:rPr>
      </w:pPr>
      <w:r>
        <w:rPr>
          <w:rFonts w:ascii="Open Sans" w:hAnsi="Open Sans" w:cs="Open Sans"/>
          <w:sz w:val="20"/>
          <w:szCs w:val="20"/>
        </w:rPr>
        <w:br/>
        <w:t xml:space="preserve">De komende maanden bekijken wij, ook op basis van </w:t>
      </w:r>
      <w:r w:rsidR="00A82ECF">
        <w:rPr>
          <w:rFonts w:ascii="Open Sans" w:hAnsi="Open Sans" w:cs="Open Sans"/>
          <w:sz w:val="20"/>
          <w:szCs w:val="20"/>
        </w:rPr>
        <w:t>de reacties van consulenten</w:t>
      </w:r>
      <w:r>
        <w:rPr>
          <w:rFonts w:ascii="Open Sans" w:hAnsi="Open Sans" w:cs="Open Sans"/>
          <w:sz w:val="20"/>
          <w:szCs w:val="20"/>
        </w:rPr>
        <w:t>, welke informatie structureel beschikbaar blijft op de ROB-website</w:t>
      </w:r>
      <w:r w:rsidR="00A82ECF">
        <w:rPr>
          <w:rFonts w:ascii="Open Sans" w:hAnsi="Open Sans" w:cs="Open Sans"/>
          <w:sz w:val="20"/>
          <w:szCs w:val="20"/>
        </w:rPr>
        <w:t xml:space="preserve"> en welke informatie nog moeten toegevoegd aan dit document</w:t>
      </w:r>
      <w:r>
        <w:rPr>
          <w:rFonts w:ascii="Open Sans" w:hAnsi="Open Sans" w:cs="Open Sans"/>
          <w:sz w:val="20"/>
          <w:szCs w:val="20"/>
        </w:rPr>
        <w:t>. Deel D van dit document blijft sowieso beschikbaar</w:t>
      </w:r>
      <w:r w:rsidR="00A82ECF">
        <w:rPr>
          <w:rFonts w:ascii="Open Sans" w:hAnsi="Open Sans" w:cs="Open Sans"/>
          <w:sz w:val="20"/>
          <w:szCs w:val="20"/>
        </w:rPr>
        <w:t xml:space="preserve"> onder ‘documentatie &amp; downloads’. </w:t>
      </w:r>
    </w:p>
    <w:p w14:paraId="66A64D26" w14:textId="4B4AA587" w:rsidR="00682F22" w:rsidRDefault="00682F22" w:rsidP="000E4E1A">
      <w:pPr>
        <w:pStyle w:val="Geenafstand"/>
        <w:rPr>
          <w:rFonts w:ascii="Open Sans" w:hAnsi="Open Sans" w:cs="Open Sans"/>
          <w:sz w:val="20"/>
          <w:szCs w:val="20"/>
        </w:rPr>
      </w:pPr>
      <w:r>
        <w:rPr>
          <w:rFonts w:ascii="Open Sans" w:hAnsi="Open Sans" w:cs="Open Sans"/>
          <w:sz w:val="20"/>
          <w:szCs w:val="20"/>
        </w:rPr>
        <w:br/>
      </w:r>
      <w:r>
        <w:rPr>
          <w:rFonts w:ascii="Open Sans" w:hAnsi="Open Sans" w:cs="Open Sans"/>
          <w:sz w:val="20"/>
          <w:szCs w:val="20"/>
        </w:rPr>
        <w:t xml:space="preserve">Als dit </w:t>
      </w:r>
      <w:r w:rsidR="00A82ECF">
        <w:rPr>
          <w:rFonts w:ascii="Open Sans" w:hAnsi="Open Sans" w:cs="Open Sans"/>
          <w:sz w:val="20"/>
          <w:szCs w:val="20"/>
        </w:rPr>
        <w:t xml:space="preserve">document </w:t>
      </w:r>
      <w:r>
        <w:rPr>
          <w:rFonts w:ascii="Open Sans" w:hAnsi="Open Sans" w:cs="Open Sans"/>
          <w:sz w:val="20"/>
          <w:szCs w:val="20"/>
        </w:rPr>
        <w:t xml:space="preserve">op onderdelen vragen oproept, kan een mail gestuurd worden naar </w:t>
      </w:r>
      <w:hyperlink r:id="rId8" w:history="1">
        <w:r w:rsidRPr="002D28FF">
          <w:rPr>
            <w:rStyle w:val="Hyperlink"/>
            <w:rFonts w:ascii="Open Sans" w:hAnsi="Open Sans" w:cs="Open Sans"/>
            <w:sz w:val="20"/>
            <w:szCs w:val="20"/>
          </w:rPr>
          <w:t>aanbesteding@nijmegen.nl</w:t>
        </w:r>
      </w:hyperlink>
      <w:r>
        <w:rPr>
          <w:rFonts w:ascii="Open Sans" w:hAnsi="Open Sans" w:cs="Open Sans"/>
          <w:sz w:val="20"/>
          <w:szCs w:val="20"/>
        </w:rPr>
        <w:t>. Wij nemen dan contact met je op.</w:t>
      </w:r>
      <w:r>
        <w:rPr>
          <w:rFonts w:ascii="Open Sans" w:hAnsi="Open Sans" w:cs="Open Sans"/>
          <w:sz w:val="20"/>
          <w:szCs w:val="20"/>
        </w:rPr>
        <w:t xml:space="preserve"> Ook als er onderdelen in dit document om verduidelijking vragen</w:t>
      </w:r>
      <w:r w:rsidR="00A82ECF">
        <w:rPr>
          <w:rFonts w:ascii="Open Sans" w:hAnsi="Open Sans" w:cs="Open Sans"/>
          <w:sz w:val="20"/>
          <w:szCs w:val="20"/>
        </w:rPr>
        <w:t xml:space="preserve"> of bepaalde informatie mist</w:t>
      </w:r>
      <w:r>
        <w:rPr>
          <w:rFonts w:ascii="Open Sans" w:hAnsi="Open Sans" w:cs="Open Sans"/>
          <w:sz w:val="20"/>
          <w:szCs w:val="20"/>
        </w:rPr>
        <w:t xml:space="preserve">, </w:t>
      </w:r>
      <w:r w:rsidR="00A82ECF">
        <w:rPr>
          <w:rFonts w:ascii="Open Sans" w:hAnsi="Open Sans" w:cs="Open Sans"/>
          <w:sz w:val="20"/>
          <w:szCs w:val="20"/>
        </w:rPr>
        <w:t xml:space="preserve">laat het ons weten! </w:t>
      </w:r>
      <w:r w:rsidR="00A84EE4">
        <w:rPr>
          <w:rFonts w:ascii="Open Sans" w:hAnsi="Open Sans" w:cs="Open Sans"/>
          <w:sz w:val="20"/>
          <w:szCs w:val="20"/>
        </w:rPr>
        <w:br/>
      </w:r>
      <w:r w:rsidR="00A84EE4" w:rsidRPr="00A82ECF">
        <w:rPr>
          <w:rFonts w:ascii="Open Sans" w:hAnsi="Open Sans" w:cs="Open Sans"/>
          <w:sz w:val="20"/>
          <w:szCs w:val="20"/>
          <w:highlight w:val="yellow"/>
        </w:rPr>
        <w:t>WIJ VERWACHTEN DIT DOCUMENT NOG AAN TE PASSEN IN DECEMBER OF JANUARI.</w:t>
      </w:r>
    </w:p>
    <w:p w14:paraId="44B0A820" w14:textId="77777777" w:rsidR="00841C85" w:rsidRDefault="00841C85" w:rsidP="000E4E1A">
      <w:pPr>
        <w:pStyle w:val="Geenafstand"/>
        <w:rPr>
          <w:rFonts w:ascii="Open Sans" w:hAnsi="Open Sans" w:cs="Open Sans"/>
          <w:sz w:val="20"/>
          <w:szCs w:val="20"/>
        </w:rPr>
      </w:pPr>
    </w:p>
    <w:p w14:paraId="2E70D53D" w14:textId="043F6B94" w:rsidR="004E6388" w:rsidRDefault="004E6388" w:rsidP="004E6388">
      <w:pPr>
        <w:pStyle w:val="Geenafstand"/>
        <w:rPr>
          <w:rFonts w:ascii="Open Sans" w:hAnsi="Open Sans" w:cs="Open Sans"/>
          <w:sz w:val="20"/>
          <w:szCs w:val="20"/>
        </w:rPr>
      </w:pPr>
      <w:r>
        <w:rPr>
          <w:rFonts w:ascii="Open Sans" w:hAnsi="Open Sans" w:cs="Open Sans"/>
          <w:sz w:val="20"/>
          <w:szCs w:val="20"/>
        </w:rPr>
        <w:t xml:space="preserve">Dit document is opgebouwd uit een selectie van de inkoopdocumenten. De volledig inkoopdocumenten kun je </w:t>
      </w:r>
      <w:r w:rsidR="00FC53EE">
        <w:rPr>
          <w:rFonts w:ascii="Open Sans" w:hAnsi="Open Sans" w:cs="Open Sans"/>
          <w:sz w:val="20"/>
          <w:szCs w:val="20"/>
        </w:rPr>
        <w:t>vanaf 1</w:t>
      </w:r>
      <w:r w:rsidR="00682F22">
        <w:rPr>
          <w:rFonts w:ascii="Open Sans" w:hAnsi="Open Sans" w:cs="Open Sans"/>
          <w:sz w:val="20"/>
          <w:szCs w:val="20"/>
        </w:rPr>
        <w:t>9</w:t>
      </w:r>
      <w:r w:rsidR="00FC53EE">
        <w:rPr>
          <w:rFonts w:ascii="Open Sans" w:hAnsi="Open Sans" w:cs="Open Sans"/>
          <w:sz w:val="20"/>
          <w:szCs w:val="20"/>
        </w:rPr>
        <w:t xml:space="preserve"> november </w:t>
      </w:r>
      <w:r>
        <w:rPr>
          <w:rFonts w:ascii="Open Sans" w:hAnsi="Open Sans" w:cs="Open Sans"/>
          <w:sz w:val="20"/>
          <w:szCs w:val="20"/>
        </w:rPr>
        <w:t>vinden op de ROB Website</w:t>
      </w:r>
      <w:r w:rsidR="00682F22">
        <w:rPr>
          <w:rFonts w:ascii="Open Sans" w:hAnsi="Open Sans" w:cs="Open Sans"/>
          <w:sz w:val="20"/>
          <w:szCs w:val="20"/>
        </w:rPr>
        <w:t xml:space="preserve"> </w:t>
      </w:r>
      <w:r w:rsidR="00FC53EE">
        <w:rPr>
          <w:rFonts w:ascii="Open Sans" w:hAnsi="Open Sans" w:cs="Open Sans"/>
          <w:sz w:val="20"/>
          <w:szCs w:val="20"/>
        </w:rPr>
        <w:t xml:space="preserve">(www.robregionijmegen.nl) onder ‘Documentatie en Downloads – aanbestedingsdocumenten’.  </w:t>
      </w:r>
      <w:r>
        <w:rPr>
          <w:rFonts w:ascii="Open Sans" w:hAnsi="Open Sans" w:cs="Open Sans"/>
          <w:sz w:val="20"/>
          <w:szCs w:val="20"/>
        </w:rPr>
        <w:t xml:space="preserve">Daar vind je onder andere: </w:t>
      </w:r>
    </w:p>
    <w:p w14:paraId="39B14C0B" w14:textId="77777777" w:rsidR="004E6388" w:rsidRDefault="004E6388" w:rsidP="004E6388">
      <w:pPr>
        <w:pStyle w:val="Geenafstand"/>
        <w:rPr>
          <w:rFonts w:ascii="Open Sans" w:hAnsi="Open Sans" w:cs="Open Sans"/>
          <w:sz w:val="20"/>
          <w:szCs w:val="20"/>
        </w:rPr>
      </w:pPr>
      <w:r>
        <w:rPr>
          <w:rFonts w:ascii="Open Sans" w:hAnsi="Open Sans" w:cs="Open Sans"/>
          <w:sz w:val="20"/>
          <w:szCs w:val="20"/>
        </w:rPr>
        <w:t>- Het inkoopdocument</w:t>
      </w:r>
    </w:p>
    <w:p w14:paraId="61BF1564" w14:textId="77777777" w:rsidR="004E6388" w:rsidRDefault="004E6388" w:rsidP="004E6388">
      <w:pPr>
        <w:pStyle w:val="Geenafstand"/>
        <w:rPr>
          <w:rFonts w:ascii="Open Sans" w:hAnsi="Open Sans" w:cs="Open Sans"/>
          <w:sz w:val="20"/>
          <w:szCs w:val="20"/>
        </w:rPr>
      </w:pPr>
      <w:r>
        <w:rPr>
          <w:rFonts w:ascii="Open Sans" w:hAnsi="Open Sans" w:cs="Open Sans"/>
          <w:sz w:val="20"/>
          <w:szCs w:val="20"/>
        </w:rPr>
        <w:t>- De standaard overeenkomst</w:t>
      </w:r>
    </w:p>
    <w:p w14:paraId="7AA47D88" w14:textId="77777777" w:rsidR="004E6388" w:rsidRDefault="004E6388" w:rsidP="004E6388">
      <w:pPr>
        <w:pStyle w:val="Geenafstand"/>
        <w:rPr>
          <w:rFonts w:ascii="Open Sans" w:hAnsi="Open Sans" w:cs="Open Sans"/>
          <w:sz w:val="20"/>
          <w:szCs w:val="20"/>
        </w:rPr>
      </w:pPr>
      <w:r>
        <w:rPr>
          <w:rFonts w:ascii="Open Sans" w:hAnsi="Open Sans" w:cs="Open Sans"/>
          <w:sz w:val="20"/>
          <w:szCs w:val="20"/>
        </w:rPr>
        <w:t>- Programma van Eisen</w:t>
      </w:r>
    </w:p>
    <w:p w14:paraId="005CB890" w14:textId="77777777" w:rsidR="00682F22" w:rsidRDefault="00682F22" w:rsidP="004E6388">
      <w:pPr>
        <w:pStyle w:val="Geenafstand"/>
        <w:rPr>
          <w:rFonts w:ascii="Open Sans" w:hAnsi="Open Sans" w:cs="Open Sans"/>
          <w:sz w:val="20"/>
          <w:szCs w:val="20"/>
        </w:rPr>
      </w:pPr>
    </w:p>
    <w:p w14:paraId="71500E17" w14:textId="2E28F360" w:rsidR="00F75C58" w:rsidRDefault="00682F22" w:rsidP="00682F22">
      <w:pPr>
        <w:pStyle w:val="Geenafstand"/>
        <w:rPr>
          <w:rFonts w:ascii="Open Sans" w:hAnsi="Open Sans" w:cs="Open Sans"/>
          <w:sz w:val="20"/>
          <w:szCs w:val="20"/>
        </w:rPr>
      </w:pPr>
      <w:r>
        <w:rPr>
          <w:rFonts w:ascii="Open Sans" w:hAnsi="Open Sans" w:cs="Open Sans"/>
          <w:sz w:val="20"/>
          <w:szCs w:val="20"/>
        </w:rPr>
        <w:t xml:space="preserve">De </w:t>
      </w:r>
      <w:r w:rsidRPr="00A82ECF">
        <w:rPr>
          <w:rFonts w:ascii="Open Sans" w:hAnsi="Open Sans" w:cs="Open Sans"/>
          <w:sz w:val="20"/>
          <w:szCs w:val="20"/>
          <w:u w:val="single"/>
        </w:rPr>
        <w:t>productenboeken</w:t>
      </w:r>
      <w:r>
        <w:rPr>
          <w:rFonts w:ascii="Open Sans" w:hAnsi="Open Sans" w:cs="Open Sans"/>
          <w:sz w:val="20"/>
          <w:szCs w:val="20"/>
        </w:rPr>
        <w:t xml:space="preserve"> met de productbeschrijvingen</w:t>
      </w:r>
      <w:r>
        <w:rPr>
          <w:rFonts w:ascii="Open Sans" w:hAnsi="Open Sans" w:cs="Open Sans"/>
          <w:sz w:val="20"/>
          <w:szCs w:val="20"/>
        </w:rPr>
        <w:t xml:space="preserve">, de </w:t>
      </w:r>
      <w:r w:rsidRPr="00A82ECF">
        <w:rPr>
          <w:rFonts w:ascii="Open Sans" w:hAnsi="Open Sans" w:cs="Open Sans"/>
          <w:sz w:val="20"/>
          <w:szCs w:val="20"/>
          <w:u w:val="single"/>
        </w:rPr>
        <w:t>beslisboom gezinshuiszorg</w:t>
      </w:r>
      <w:r>
        <w:rPr>
          <w:rFonts w:ascii="Open Sans" w:hAnsi="Open Sans" w:cs="Open Sans"/>
          <w:sz w:val="20"/>
          <w:szCs w:val="20"/>
        </w:rPr>
        <w:t xml:space="preserve"> en de </w:t>
      </w:r>
      <w:r w:rsidRPr="00A82ECF">
        <w:rPr>
          <w:rFonts w:ascii="Open Sans" w:hAnsi="Open Sans" w:cs="Open Sans"/>
          <w:sz w:val="20"/>
          <w:szCs w:val="20"/>
          <w:u w:val="single"/>
        </w:rPr>
        <w:t>procedure voor de aanvraag en beoordeling van 1-op-1 begeleiding</w:t>
      </w:r>
      <w:r>
        <w:rPr>
          <w:rFonts w:ascii="Open Sans" w:hAnsi="Open Sans" w:cs="Open Sans"/>
          <w:sz w:val="20"/>
          <w:szCs w:val="20"/>
        </w:rPr>
        <w:t xml:space="preserve"> bij verblijf, vind je onder ‘zorgprofessionals’ en ‘bouwstenen/producten  &amp; tarieven’ .</w:t>
      </w:r>
    </w:p>
    <w:p w14:paraId="00BF6703" w14:textId="77777777" w:rsidR="00722A0B" w:rsidRDefault="00722A0B" w:rsidP="004E6388">
      <w:pPr>
        <w:pStyle w:val="Geenafstand"/>
        <w:rPr>
          <w:rFonts w:ascii="Open Sans" w:hAnsi="Open Sans" w:cs="Open Sans"/>
          <w:sz w:val="20"/>
          <w:szCs w:val="20"/>
        </w:rPr>
      </w:pPr>
    </w:p>
    <w:p w14:paraId="65325B27" w14:textId="5AE66A96" w:rsidR="00722A0B" w:rsidRDefault="00722A0B" w:rsidP="004E6388">
      <w:pPr>
        <w:pStyle w:val="Geenafstand"/>
        <w:rPr>
          <w:rFonts w:ascii="Open Sans" w:hAnsi="Open Sans" w:cs="Open Sans"/>
          <w:sz w:val="20"/>
          <w:szCs w:val="20"/>
        </w:rPr>
      </w:pPr>
      <w:r>
        <w:rPr>
          <w:rFonts w:ascii="Open Sans" w:hAnsi="Open Sans" w:cs="Open Sans"/>
          <w:sz w:val="20"/>
          <w:szCs w:val="20"/>
        </w:rPr>
        <w:t xml:space="preserve">Op de ROB Website vind je ook </w:t>
      </w:r>
      <w:r w:rsidR="00C0717D">
        <w:rPr>
          <w:rFonts w:ascii="Open Sans" w:hAnsi="Open Sans" w:cs="Open Sans"/>
          <w:sz w:val="20"/>
          <w:szCs w:val="20"/>
        </w:rPr>
        <w:t>vanaf 1</w:t>
      </w:r>
      <w:r w:rsidR="00682F22">
        <w:rPr>
          <w:rFonts w:ascii="Open Sans" w:hAnsi="Open Sans" w:cs="Open Sans"/>
          <w:sz w:val="20"/>
          <w:szCs w:val="20"/>
        </w:rPr>
        <w:t>9</w:t>
      </w:r>
      <w:r w:rsidR="00C0717D">
        <w:rPr>
          <w:rFonts w:ascii="Open Sans" w:hAnsi="Open Sans" w:cs="Open Sans"/>
          <w:sz w:val="20"/>
          <w:szCs w:val="20"/>
        </w:rPr>
        <w:t xml:space="preserve"> november </w:t>
      </w:r>
      <w:r>
        <w:rPr>
          <w:rFonts w:ascii="Open Sans" w:hAnsi="Open Sans" w:cs="Open Sans"/>
          <w:sz w:val="20"/>
          <w:szCs w:val="20"/>
        </w:rPr>
        <w:t>het overzicht van alle gecontracteerde aanbieders en de producten waarvoor zij gecontracteerd zijn</w:t>
      </w:r>
      <w:r w:rsidR="00682F22">
        <w:rPr>
          <w:rFonts w:ascii="Open Sans" w:hAnsi="Open Sans" w:cs="Open Sans"/>
          <w:sz w:val="20"/>
          <w:szCs w:val="20"/>
        </w:rPr>
        <w:t xml:space="preserve"> in 2025, naast het overzicht 2024</w:t>
      </w:r>
      <w:r>
        <w:rPr>
          <w:rFonts w:ascii="Open Sans" w:hAnsi="Open Sans" w:cs="Open Sans"/>
          <w:sz w:val="20"/>
          <w:szCs w:val="20"/>
        </w:rPr>
        <w:t xml:space="preserve">: </w:t>
      </w:r>
    </w:p>
    <w:p w14:paraId="10B6D0C0" w14:textId="2D7B6341" w:rsidR="00682F22" w:rsidRDefault="00A84EE4" w:rsidP="004E6388">
      <w:pPr>
        <w:pStyle w:val="Geenafstand"/>
        <w:rPr>
          <w:rStyle w:val="Hyperlink"/>
          <w:rFonts w:ascii="Open Sans" w:hAnsi="Open Sans" w:cs="Open Sans"/>
          <w:sz w:val="20"/>
          <w:szCs w:val="20"/>
        </w:rPr>
      </w:pPr>
      <w:hyperlink r:id="rId9" w:history="1">
        <w:r w:rsidR="00722A0B" w:rsidRPr="00722A0B">
          <w:rPr>
            <w:rStyle w:val="Hyperlink"/>
            <w:rFonts w:ascii="Open Sans" w:hAnsi="Open Sans" w:cs="Open Sans"/>
            <w:sz w:val="20"/>
            <w:szCs w:val="20"/>
          </w:rPr>
          <w:t>https://robregionijmegen.nl/gecontracteerde-aanbieders-productcodes/</w:t>
        </w:r>
      </w:hyperlink>
    </w:p>
    <w:p w14:paraId="1793C28B" w14:textId="747414CC" w:rsidR="00682F22" w:rsidRDefault="00682F22" w:rsidP="004E6388">
      <w:pPr>
        <w:pStyle w:val="Geenafstand"/>
        <w:rPr>
          <w:rFonts w:ascii="Open Sans" w:hAnsi="Open Sans" w:cs="Open Sans"/>
          <w:sz w:val="20"/>
          <w:szCs w:val="20"/>
        </w:rPr>
      </w:pPr>
      <w:r>
        <w:rPr>
          <w:rFonts w:ascii="Open Sans" w:hAnsi="Open Sans" w:cs="Open Sans"/>
          <w:sz w:val="20"/>
          <w:szCs w:val="20"/>
        </w:rPr>
        <w:br/>
        <w:t xml:space="preserve">Het </w:t>
      </w:r>
      <w:r w:rsidR="00A82ECF" w:rsidRPr="00A82ECF">
        <w:rPr>
          <w:rFonts w:ascii="Open Sans" w:hAnsi="Open Sans" w:cs="Open Sans"/>
          <w:sz w:val="20"/>
          <w:szCs w:val="20"/>
          <w:u w:val="single"/>
        </w:rPr>
        <w:t>totaal</w:t>
      </w:r>
      <w:r w:rsidRPr="00A82ECF">
        <w:rPr>
          <w:rFonts w:ascii="Open Sans" w:hAnsi="Open Sans" w:cs="Open Sans"/>
          <w:sz w:val="20"/>
          <w:szCs w:val="20"/>
          <w:u w:val="single"/>
        </w:rPr>
        <w:t>overzicht 2025</w:t>
      </w:r>
      <w:r>
        <w:rPr>
          <w:rFonts w:ascii="Open Sans" w:hAnsi="Open Sans" w:cs="Open Sans"/>
          <w:sz w:val="20"/>
          <w:szCs w:val="20"/>
        </w:rPr>
        <w:t xml:space="preserve"> zal daarbij uit 3 tabbladen bestaan: </w:t>
      </w:r>
    </w:p>
    <w:p w14:paraId="76FC64FF" w14:textId="1B809D01" w:rsidR="00682F22" w:rsidRPr="00682F22" w:rsidRDefault="00682F22" w:rsidP="00682F22">
      <w:pPr>
        <w:pStyle w:val="Geenafstand"/>
        <w:numPr>
          <w:ilvl w:val="0"/>
          <w:numId w:val="25"/>
        </w:numPr>
        <w:rPr>
          <w:rFonts w:ascii="Open Sans" w:hAnsi="Open Sans" w:cs="Open Sans"/>
          <w:color w:val="61B5A5" w:themeColor="hyperlink"/>
          <w:sz w:val="20"/>
          <w:szCs w:val="20"/>
          <w:u w:val="single"/>
        </w:rPr>
      </w:pPr>
      <w:r>
        <w:rPr>
          <w:rFonts w:ascii="Open Sans" w:hAnsi="Open Sans" w:cs="Open Sans"/>
          <w:sz w:val="20"/>
          <w:szCs w:val="20"/>
        </w:rPr>
        <w:t>Ambulant hoofdaannemers (ambulante jeugdhulp en maatschappelijke ondersteuning)</w:t>
      </w:r>
    </w:p>
    <w:p w14:paraId="24F3B4E5" w14:textId="172F2D54" w:rsidR="00682F22" w:rsidRPr="00682F22" w:rsidRDefault="00682F22" w:rsidP="00682F22">
      <w:pPr>
        <w:pStyle w:val="Geenafstand"/>
        <w:numPr>
          <w:ilvl w:val="0"/>
          <w:numId w:val="25"/>
        </w:numPr>
        <w:rPr>
          <w:rFonts w:ascii="Open Sans" w:hAnsi="Open Sans" w:cs="Open Sans"/>
          <w:color w:val="61B5A5" w:themeColor="hyperlink"/>
          <w:sz w:val="20"/>
          <w:szCs w:val="20"/>
          <w:u w:val="single"/>
        </w:rPr>
      </w:pPr>
      <w:r>
        <w:rPr>
          <w:rFonts w:ascii="Open Sans" w:hAnsi="Open Sans" w:cs="Open Sans"/>
          <w:sz w:val="20"/>
          <w:szCs w:val="20"/>
        </w:rPr>
        <w:t xml:space="preserve">Ambulant onderaannemers </w:t>
      </w:r>
    </w:p>
    <w:p w14:paraId="056829FD" w14:textId="7645AEEE" w:rsidR="00682F22" w:rsidRPr="00682F22" w:rsidRDefault="00682F22" w:rsidP="00682F22">
      <w:pPr>
        <w:pStyle w:val="Geenafstand"/>
        <w:numPr>
          <w:ilvl w:val="0"/>
          <w:numId w:val="25"/>
        </w:numPr>
        <w:rPr>
          <w:rFonts w:ascii="Open Sans" w:hAnsi="Open Sans" w:cs="Open Sans"/>
          <w:color w:val="61B5A5" w:themeColor="hyperlink"/>
          <w:sz w:val="20"/>
          <w:szCs w:val="20"/>
          <w:u w:val="single"/>
        </w:rPr>
      </w:pPr>
      <w:r>
        <w:rPr>
          <w:rFonts w:ascii="Open Sans" w:hAnsi="Open Sans" w:cs="Open Sans"/>
          <w:sz w:val="20"/>
          <w:szCs w:val="20"/>
        </w:rPr>
        <w:t xml:space="preserve">Specialistische jeugdhulp (jeugdhulp met verblijf en orthopedagogische behandeling) </w:t>
      </w:r>
    </w:p>
    <w:p w14:paraId="0A55EB2F" w14:textId="0E3CE89B" w:rsidR="00FC53EE" w:rsidRDefault="00682F22" w:rsidP="00682F22">
      <w:pPr>
        <w:pStyle w:val="Geenafstand"/>
        <w:rPr>
          <w:rStyle w:val="Hyperlink"/>
          <w:rFonts w:ascii="Open Sans" w:hAnsi="Open Sans" w:cs="Open Sans"/>
          <w:sz w:val="20"/>
          <w:szCs w:val="20"/>
        </w:rPr>
      </w:pPr>
      <w:r>
        <w:rPr>
          <w:rFonts w:ascii="Open Sans" w:hAnsi="Open Sans" w:cs="Open Sans"/>
          <w:sz w:val="20"/>
          <w:szCs w:val="20"/>
        </w:rPr>
        <w:br/>
      </w:r>
      <w:r w:rsidR="00A82ECF">
        <w:rPr>
          <w:rFonts w:ascii="Open Sans" w:hAnsi="Open Sans" w:cs="Open Sans"/>
          <w:sz w:val="20"/>
          <w:szCs w:val="20"/>
        </w:rPr>
        <w:t xml:space="preserve">Er is gekozen voor een splitsing tussen ambulant en specialistische jeugdhulp, </w:t>
      </w:r>
      <w:r>
        <w:rPr>
          <w:rFonts w:ascii="Open Sans" w:hAnsi="Open Sans" w:cs="Open Sans"/>
          <w:sz w:val="20"/>
          <w:szCs w:val="20"/>
        </w:rPr>
        <w:t xml:space="preserve">om </w:t>
      </w:r>
      <w:r w:rsidR="00A82ECF">
        <w:rPr>
          <w:rFonts w:ascii="Open Sans" w:hAnsi="Open Sans" w:cs="Open Sans"/>
          <w:sz w:val="20"/>
          <w:szCs w:val="20"/>
        </w:rPr>
        <w:t xml:space="preserve">consulenten </w:t>
      </w:r>
      <w:r>
        <w:rPr>
          <w:rFonts w:ascii="Open Sans" w:hAnsi="Open Sans" w:cs="Open Sans"/>
          <w:sz w:val="20"/>
          <w:szCs w:val="20"/>
        </w:rPr>
        <w:t>ook informatie te kunnen bieden over de groepsomvang en vestigingsplaatsen van verblijfslocaties</w:t>
      </w:r>
      <w:r w:rsidR="00A82ECF">
        <w:rPr>
          <w:rFonts w:ascii="Open Sans" w:hAnsi="Open Sans" w:cs="Open Sans"/>
          <w:sz w:val="20"/>
          <w:szCs w:val="20"/>
        </w:rPr>
        <w:t xml:space="preserve"> én om te voorkomen dat er per ongeluk foutieve producten worden toegewezen.  </w:t>
      </w:r>
    </w:p>
    <w:p w14:paraId="433F5BD2" w14:textId="2EF19080" w:rsidR="00FC53EE" w:rsidRDefault="00FC53EE" w:rsidP="004E6388">
      <w:pPr>
        <w:pStyle w:val="Geenafstand"/>
        <w:rPr>
          <w:rFonts w:ascii="Open Sans" w:hAnsi="Open Sans" w:cs="Open Sans"/>
          <w:sz w:val="20"/>
          <w:szCs w:val="20"/>
        </w:rPr>
      </w:pPr>
    </w:p>
    <w:p w14:paraId="1370D34E" w14:textId="77777777" w:rsidR="004E6388" w:rsidRDefault="004E6388" w:rsidP="004E6388">
      <w:pPr>
        <w:pStyle w:val="Geenafstand"/>
        <w:rPr>
          <w:rFonts w:ascii="Open Sans" w:hAnsi="Open Sans" w:cs="Open Sans"/>
          <w:sz w:val="20"/>
          <w:szCs w:val="20"/>
        </w:rPr>
      </w:pPr>
    </w:p>
    <w:p w14:paraId="1AA34191" w14:textId="208F52C4" w:rsidR="003E73FE" w:rsidRPr="00B03682" w:rsidRDefault="00841C85" w:rsidP="00304DC9">
      <w:pPr>
        <w:pStyle w:val="Geenafstand"/>
        <w:outlineLvl w:val="0"/>
        <w:rPr>
          <w:rFonts w:ascii="Open Sans" w:hAnsi="Open Sans" w:cs="Open Sans"/>
          <w:b/>
          <w:bCs/>
          <w:sz w:val="24"/>
          <w:szCs w:val="24"/>
        </w:rPr>
      </w:pPr>
      <w:bookmarkStart w:id="0" w:name="_Toc181628039"/>
      <w:r w:rsidRPr="00B03682">
        <w:rPr>
          <w:rFonts w:ascii="Open Sans" w:hAnsi="Open Sans" w:cs="Open Sans"/>
          <w:b/>
          <w:bCs/>
          <w:sz w:val="24"/>
          <w:szCs w:val="24"/>
        </w:rPr>
        <w:lastRenderedPageBreak/>
        <w:t>DEEL A. Regionale contracten jeugdhulp: ambulante jeugdhulp en specialistische jeugdhulp</w:t>
      </w:r>
      <w:bookmarkEnd w:id="0"/>
      <w:r w:rsidRPr="00B03682">
        <w:rPr>
          <w:rFonts w:ascii="Open Sans" w:hAnsi="Open Sans" w:cs="Open Sans"/>
          <w:b/>
          <w:bCs/>
          <w:sz w:val="24"/>
          <w:szCs w:val="24"/>
        </w:rPr>
        <w:t xml:space="preserve"> </w:t>
      </w:r>
    </w:p>
    <w:p w14:paraId="0E1B61D9" w14:textId="77777777" w:rsidR="00841C85" w:rsidRDefault="00841C85" w:rsidP="000E4E1A">
      <w:pPr>
        <w:pStyle w:val="Geenafstand"/>
        <w:rPr>
          <w:rFonts w:ascii="Open Sans" w:hAnsi="Open Sans" w:cs="Open Sans"/>
          <w:sz w:val="20"/>
          <w:szCs w:val="20"/>
        </w:rPr>
      </w:pPr>
    </w:p>
    <w:p w14:paraId="04846899" w14:textId="77777777" w:rsidR="00482299" w:rsidRPr="00B1401C" w:rsidRDefault="00482299" w:rsidP="00B1401C">
      <w:pPr>
        <w:pStyle w:val="Geenafstand"/>
        <w:outlineLvl w:val="1"/>
        <w:rPr>
          <w:rFonts w:ascii="Open Sans" w:hAnsi="Open Sans" w:cs="Open Sans"/>
          <w:color w:val="2F5496"/>
          <w:sz w:val="20"/>
          <w:szCs w:val="20"/>
        </w:rPr>
      </w:pPr>
      <w:bookmarkStart w:id="1" w:name="_Toc181628040"/>
      <w:r w:rsidRPr="00B1401C">
        <w:rPr>
          <w:rFonts w:ascii="Open Sans" w:hAnsi="Open Sans" w:cs="Open Sans"/>
          <w:b/>
          <w:color w:val="2F5496"/>
          <w:sz w:val="20"/>
          <w:szCs w:val="20"/>
        </w:rPr>
        <w:t>Inleiding Jeugd:</w:t>
      </w:r>
      <w:bookmarkEnd w:id="1"/>
      <w:r w:rsidRPr="00B1401C">
        <w:rPr>
          <w:rFonts w:ascii="Open Sans" w:hAnsi="Open Sans" w:cs="Open Sans"/>
          <w:color w:val="2F5496"/>
          <w:sz w:val="20"/>
          <w:szCs w:val="20"/>
        </w:rPr>
        <w:t xml:space="preserve"> </w:t>
      </w:r>
    </w:p>
    <w:p w14:paraId="66AD63A9" w14:textId="179A4CD8" w:rsidR="00482299" w:rsidRDefault="00482299" w:rsidP="00482299">
      <w:pPr>
        <w:pStyle w:val="Geenafstand"/>
        <w:rPr>
          <w:rFonts w:ascii="Open Sans" w:hAnsi="Open Sans" w:cs="Open Sans"/>
          <w:sz w:val="20"/>
          <w:szCs w:val="20"/>
        </w:rPr>
      </w:pPr>
      <w:r>
        <w:rPr>
          <w:rFonts w:ascii="Open Sans" w:hAnsi="Open Sans" w:cs="Open Sans"/>
          <w:sz w:val="20"/>
          <w:szCs w:val="20"/>
        </w:rPr>
        <w:t xml:space="preserve">De inkoop van </w:t>
      </w:r>
      <w:r w:rsidR="00183BFD">
        <w:rPr>
          <w:rFonts w:ascii="Open Sans" w:hAnsi="Open Sans" w:cs="Open Sans"/>
          <w:sz w:val="20"/>
          <w:szCs w:val="20"/>
        </w:rPr>
        <w:t>ambulante jeugdhulp</w:t>
      </w:r>
      <w:r w:rsidR="009E735A">
        <w:rPr>
          <w:rFonts w:ascii="Open Sans" w:hAnsi="Open Sans" w:cs="Open Sans"/>
          <w:sz w:val="20"/>
          <w:szCs w:val="20"/>
        </w:rPr>
        <w:t xml:space="preserve"> (begeleiding, </w:t>
      </w:r>
      <w:proofErr w:type="spellStart"/>
      <w:r w:rsidR="009E735A">
        <w:rPr>
          <w:rFonts w:ascii="Open Sans" w:hAnsi="Open Sans" w:cs="Open Sans"/>
          <w:sz w:val="20"/>
          <w:szCs w:val="20"/>
        </w:rPr>
        <w:t>vaktherapie</w:t>
      </w:r>
      <w:proofErr w:type="spellEnd"/>
      <w:r w:rsidR="009E735A">
        <w:rPr>
          <w:rFonts w:ascii="Open Sans" w:hAnsi="Open Sans" w:cs="Open Sans"/>
          <w:sz w:val="20"/>
          <w:szCs w:val="20"/>
        </w:rPr>
        <w:t xml:space="preserve"> als onderdeel van een behandeling, en logeeropvang)</w:t>
      </w:r>
      <w:r w:rsidR="00183BFD">
        <w:rPr>
          <w:rFonts w:ascii="Open Sans" w:hAnsi="Open Sans" w:cs="Open Sans"/>
          <w:sz w:val="20"/>
          <w:szCs w:val="20"/>
        </w:rPr>
        <w:t xml:space="preserve"> </w:t>
      </w:r>
      <w:r>
        <w:rPr>
          <w:rFonts w:ascii="Open Sans" w:hAnsi="Open Sans" w:cs="Open Sans"/>
          <w:sz w:val="20"/>
          <w:szCs w:val="20"/>
        </w:rPr>
        <w:t>en Specialistische Jeugdhulp (</w:t>
      </w:r>
      <w:r w:rsidR="00C320C4">
        <w:rPr>
          <w:rFonts w:ascii="Open Sans" w:hAnsi="Open Sans" w:cs="Open Sans"/>
          <w:sz w:val="20"/>
          <w:szCs w:val="20"/>
        </w:rPr>
        <w:t xml:space="preserve">voorheen jeugdhulp met verblijf) </w:t>
      </w:r>
      <w:r>
        <w:rPr>
          <w:rFonts w:ascii="Open Sans" w:hAnsi="Open Sans" w:cs="Open Sans"/>
          <w:sz w:val="20"/>
          <w:szCs w:val="20"/>
        </w:rPr>
        <w:t xml:space="preserve">staat ten dienste van het </w:t>
      </w:r>
      <w:hyperlink r:id="rId10" w:history="1">
        <w:r w:rsidRPr="00797051">
          <w:rPr>
            <w:rStyle w:val="Hyperlink"/>
            <w:rFonts w:ascii="Open Sans" w:hAnsi="Open Sans" w:cs="Open Sans"/>
            <w:sz w:val="20"/>
            <w:szCs w:val="20"/>
          </w:rPr>
          <w:t>regioprogramma Jeugd Rijk van Nijmegen 2023-2028</w:t>
        </w:r>
      </w:hyperlink>
      <w:r>
        <w:rPr>
          <w:rFonts w:ascii="Open Sans" w:hAnsi="Open Sans" w:cs="Open Sans"/>
          <w:sz w:val="20"/>
          <w:szCs w:val="20"/>
        </w:rPr>
        <w:t>. In het regioprogramma is b</w:t>
      </w:r>
      <w:r w:rsidRPr="00482299">
        <w:rPr>
          <w:rFonts w:ascii="Open Sans" w:hAnsi="Open Sans" w:cs="Open Sans"/>
          <w:sz w:val="20"/>
          <w:szCs w:val="20"/>
        </w:rPr>
        <w:t>eschreven wat de regionale ambitie, leidende principes en doelen (ook w</w:t>
      </w:r>
      <w:r>
        <w:rPr>
          <w:rFonts w:ascii="Open Sans" w:hAnsi="Open Sans" w:cs="Open Sans"/>
          <w:sz w:val="20"/>
          <w:szCs w:val="20"/>
        </w:rPr>
        <w:t>el opgaven) zijn van de regio</w:t>
      </w:r>
      <w:r w:rsidRPr="00482299">
        <w:rPr>
          <w:rFonts w:ascii="Open Sans" w:hAnsi="Open Sans" w:cs="Open Sans"/>
          <w:sz w:val="20"/>
          <w:szCs w:val="20"/>
        </w:rPr>
        <w:t xml:space="preserve"> en langs welke actielijnen en binnen welke context er meerjarig aan deze opgaven wordt gewerkt</w:t>
      </w:r>
      <w:r>
        <w:rPr>
          <w:rFonts w:ascii="Open Sans" w:hAnsi="Open Sans" w:cs="Open Sans"/>
          <w:sz w:val="20"/>
          <w:szCs w:val="20"/>
        </w:rPr>
        <w:t xml:space="preserve">. </w:t>
      </w:r>
      <w:r w:rsidR="00B1401C">
        <w:rPr>
          <w:rFonts w:ascii="Open Sans" w:hAnsi="Open Sans" w:cs="Open Sans"/>
          <w:sz w:val="20"/>
          <w:szCs w:val="20"/>
        </w:rPr>
        <w:t>Het regioprogramma Jeugd RvN is een regionale uitwerking van de landelijke hervormingsagenda Jeugd 2023-2028</w:t>
      </w:r>
      <w:r w:rsidR="00183BFD">
        <w:rPr>
          <w:rFonts w:ascii="Open Sans" w:hAnsi="Open Sans" w:cs="Open Sans"/>
          <w:sz w:val="20"/>
          <w:szCs w:val="20"/>
        </w:rPr>
        <w:t>.</w:t>
      </w:r>
      <w:r w:rsidR="00BA5C06">
        <w:rPr>
          <w:rFonts w:ascii="Open Sans" w:hAnsi="Open Sans" w:cs="Open Sans"/>
          <w:sz w:val="20"/>
          <w:szCs w:val="20"/>
        </w:rPr>
        <w:t xml:space="preserve"> Verschillende gemeenten hebben het Regioprogramma ook uitgewerkt in een lokaal plan. </w:t>
      </w:r>
    </w:p>
    <w:p w14:paraId="2E2F3F09" w14:textId="77777777" w:rsidR="00183BFD" w:rsidRDefault="00183BFD" w:rsidP="00482299">
      <w:pPr>
        <w:pStyle w:val="Geenafstand"/>
        <w:rPr>
          <w:rFonts w:ascii="Open Sans" w:hAnsi="Open Sans" w:cs="Open Sans"/>
          <w:sz w:val="20"/>
          <w:szCs w:val="20"/>
        </w:rPr>
      </w:pPr>
    </w:p>
    <w:p w14:paraId="3EAE3F88" w14:textId="6476087D" w:rsidR="00183BFD" w:rsidRDefault="00183BFD" w:rsidP="00482299">
      <w:pPr>
        <w:pStyle w:val="Geenafstand"/>
        <w:rPr>
          <w:rFonts w:ascii="Open Sans" w:hAnsi="Open Sans" w:cs="Open Sans"/>
          <w:sz w:val="20"/>
          <w:szCs w:val="20"/>
        </w:rPr>
      </w:pPr>
      <w:r>
        <w:rPr>
          <w:rFonts w:ascii="Open Sans" w:hAnsi="Open Sans" w:cs="Open Sans"/>
          <w:sz w:val="20"/>
          <w:szCs w:val="20"/>
        </w:rPr>
        <w:t xml:space="preserve">Voor de </w:t>
      </w:r>
      <w:r w:rsidR="009E735A">
        <w:rPr>
          <w:rFonts w:ascii="Open Sans" w:hAnsi="Open Sans" w:cs="Open Sans"/>
          <w:sz w:val="20"/>
          <w:szCs w:val="20"/>
        </w:rPr>
        <w:t xml:space="preserve">regionale </w:t>
      </w:r>
      <w:r>
        <w:rPr>
          <w:rFonts w:ascii="Open Sans" w:hAnsi="Open Sans" w:cs="Open Sans"/>
          <w:sz w:val="20"/>
          <w:szCs w:val="20"/>
        </w:rPr>
        <w:t xml:space="preserve">inkoop van ambulante jeugdhulp zijn vooral de opgave 1: meer inclusie in de basis. Versterken kinderopvang en onderwijs, goede aansluiting onderwijs en jeugdzorg en opgave 2: versterken mentale veerkracht. Daarin is ook opgenomen dat wij </w:t>
      </w:r>
      <w:r w:rsidR="00BA5C06">
        <w:rPr>
          <w:rFonts w:ascii="Open Sans" w:hAnsi="Open Sans" w:cs="Open Sans"/>
          <w:sz w:val="20"/>
          <w:szCs w:val="20"/>
        </w:rPr>
        <w:t xml:space="preserve">meer inclusie in </w:t>
      </w:r>
      <w:r>
        <w:rPr>
          <w:rFonts w:ascii="Open Sans" w:hAnsi="Open Sans" w:cs="Open Sans"/>
          <w:sz w:val="20"/>
          <w:szCs w:val="20"/>
        </w:rPr>
        <w:t xml:space="preserve">basisvoorzieningen (zoals kinderopvang en onderwijs) </w:t>
      </w:r>
      <w:r w:rsidR="009E735A">
        <w:rPr>
          <w:rFonts w:ascii="Open Sans" w:hAnsi="Open Sans" w:cs="Open Sans"/>
          <w:sz w:val="20"/>
          <w:szCs w:val="20"/>
        </w:rPr>
        <w:t xml:space="preserve">willen realiseren, evenals </w:t>
      </w:r>
      <w:r w:rsidR="00BA5C06">
        <w:rPr>
          <w:rFonts w:ascii="Open Sans" w:hAnsi="Open Sans" w:cs="Open Sans"/>
          <w:sz w:val="20"/>
          <w:szCs w:val="20"/>
        </w:rPr>
        <w:t>een passender én voordeliger aanbod van begeleiding en respijtzorg</w:t>
      </w:r>
      <w:r w:rsidR="009E735A">
        <w:rPr>
          <w:rFonts w:ascii="Open Sans" w:hAnsi="Open Sans" w:cs="Open Sans"/>
          <w:sz w:val="20"/>
          <w:szCs w:val="20"/>
        </w:rPr>
        <w:t xml:space="preserve"> waarbij meer wordt ingezet op het versterken van het gewone leven. Verder relevant is de verplichte ontwikkeling van sterke lokale teams. Het geheel van deze ontwikkelingen resulteert in minder ambulant aanbod. Om deze reden is gekozen voor een </w:t>
      </w:r>
      <w:r w:rsidR="00C320C4">
        <w:rPr>
          <w:rFonts w:ascii="Open Sans" w:hAnsi="Open Sans" w:cs="Open Sans"/>
          <w:sz w:val="20"/>
          <w:szCs w:val="20"/>
        </w:rPr>
        <w:t>contract</w:t>
      </w:r>
      <w:r w:rsidR="00E832F0">
        <w:rPr>
          <w:rFonts w:ascii="Open Sans" w:hAnsi="Open Sans" w:cs="Open Sans"/>
          <w:sz w:val="20"/>
          <w:szCs w:val="20"/>
        </w:rPr>
        <w:t>vorm</w:t>
      </w:r>
      <w:r w:rsidR="00C320C4">
        <w:rPr>
          <w:rFonts w:ascii="Open Sans" w:hAnsi="Open Sans" w:cs="Open Sans"/>
          <w:sz w:val="20"/>
          <w:szCs w:val="20"/>
        </w:rPr>
        <w:t xml:space="preserve"> waarbij niet tussentijds nieuwe aanbieders kunnen toetreden. Wel kunnen er tot op bepaalde hoogte wijzigingen worden doorgevoerd in bijvoorbeeld gestelde eisen aan zorgaanbieders. </w:t>
      </w:r>
      <w:r w:rsidR="00FC53EE">
        <w:rPr>
          <w:rFonts w:ascii="Open Sans" w:hAnsi="Open Sans" w:cs="Open Sans"/>
          <w:sz w:val="20"/>
          <w:szCs w:val="20"/>
        </w:rPr>
        <w:br/>
      </w:r>
    </w:p>
    <w:p w14:paraId="40451950" w14:textId="445C7C32" w:rsidR="009E735A" w:rsidRDefault="00482299" w:rsidP="00C320C4">
      <w:pPr>
        <w:pStyle w:val="Geenafstand"/>
        <w:rPr>
          <w:rFonts w:ascii="Open Sans" w:hAnsi="Open Sans" w:cs="Open Sans"/>
          <w:sz w:val="20"/>
          <w:szCs w:val="20"/>
        </w:rPr>
      </w:pPr>
      <w:r>
        <w:rPr>
          <w:rFonts w:ascii="Open Sans" w:hAnsi="Open Sans" w:cs="Open Sans"/>
          <w:sz w:val="20"/>
          <w:szCs w:val="20"/>
        </w:rPr>
        <w:t xml:space="preserve">Voor de </w:t>
      </w:r>
      <w:r w:rsidR="009E735A">
        <w:rPr>
          <w:rFonts w:ascii="Open Sans" w:hAnsi="Open Sans" w:cs="Open Sans"/>
          <w:sz w:val="20"/>
          <w:szCs w:val="20"/>
        </w:rPr>
        <w:t xml:space="preserve">regionale </w:t>
      </w:r>
      <w:r>
        <w:rPr>
          <w:rFonts w:ascii="Open Sans" w:hAnsi="Open Sans" w:cs="Open Sans"/>
          <w:sz w:val="20"/>
          <w:szCs w:val="20"/>
        </w:rPr>
        <w:t xml:space="preserve">inkoop van </w:t>
      </w:r>
      <w:r w:rsidR="009E735A">
        <w:rPr>
          <w:rFonts w:ascii="Open Sans" w:hAnsi="Open Sans" w:cs="Open Sans"/>
          <w:sz w:val="20"/>
          <w:szCs w:val="20"/>
        </w:rPr>
        <w:t xml:space="preserve">specialistische jeugdhulp </w:t>
      </w:r>
      <w:r w:rsidRPr="00482299">
        <w:rPr>
          <w:rFonts w:ascii="Open Sans" w:hAnsi="Open Sans" w:cs="Open Sans"/>
          <w:sz w:val="20"/>
          <w:szCs w:val="20"/>
        </w:rPr>
        <w:t>is vooral opgave 4</w:t>
      </w:r>
      <w:r w:rsidRPr="00F56EC4">
        <w:rPr>
          <w:rFonts w:ascii="Open Sans" w:hAnsi="Open Sans" w:cs="Open Sans"/>
          <w:b/>
          <w:sz w:val="20"/>
          <w:szCs w:val="20"/>
        </w:rPr>
        <w:t>: terugdringen residentiële jeugdhulp: zo thuis mogelijk’</w:t>
      </w:r>
      <w:r w:rsidRPr="00482299">
        <w:rPr>
          <w:rFonts w:ascii="Open Sans" w:hAnsi="Open Sans" w:cs="Open Sans"/>
          <w:sz w:val="20"/>
          <w:szCs w:val="20"/>
        </w:rPr>
        <w:t xml:space="preserve"> relevant.</w:t>
      </w:r>
      <w:r w:rsidR="00C320C4">
        <w:rPr>
          <w:rFonts w:ascii="Open Sans" w:hAnsi="Open Sans" w:cs="Open Sans"/>
          <w:sz w:val="20"/>
          <w:szCs w:val="20"/>
        </w:rPr>
        <w:t xml:space="preserve"> Belangrijk om hierbij te vermelden is dat orthopedagogische behandeling (voorheen ambulante behandeling J&amp;O/LVB) is ondergebracht in het contract specialistische jeugdhulp. Wij zien de interventies geboden onder de noemer orthopedagogische behandeling als essentieel in het duurzaam voorkomen van uithuisplaatsingen. Begeleiding is bewust NIET ondergebracht in dit contract. Hoewel met hulp geboden onder de noemer van begeleiding dreigende uithuisplaatsingen kunnen worden ‘uitgesteld’, is er veelal behandeling nodig om</w:t>
      </w:r>
      <w:r w:rsidR="00FC7928">
        <w:rPr>
          <w:rFonts w:ascii="Open Sans" w:hAnsi="Open Sans" w:cs="Open Sans"/>
          <w:sz w:val="20"/>
          <w:szCs w:val="20"/>
        </w:rPr>
        <w:t xml:space="preserve"> de verklarende onderliggende patronen te doorbreken. </w:t>
      </w:r>
      <w:r w:rsidR="00C320C4">
        <w:rPr>
          <w:rFonts w:ascii="Open Sans" w:hAnsi="Open Sans" w:cs="Open Sans"/>
          <w:sz w:val="20"/>
          <w:szCs w:val="20"/>
        </w:rPr>
        <w:t xml:space="preserve"> </w:t>
      </w:r>
    </w:p>
    <w:p w14:paraId="41B088B0" w14:textId="77777777" w:rsidR="009E735A" w:rsidRDefault="009E735A" w:rsidP="00482299">
      <w:pPr>
        <w:pStyle w:val="Geenafstand"/>
        <w:rPr>
          <w:rFonts w:ascii="Open Sans" w:hAnsi="Open Sans" w:cs="Open Sans"/>
          <w:sz w:val="20"/>
          <w:szCs w:val="20"/>
        </w:rPr>
      </w:pPr>
    </w:p>
    <w:p w14:paraId="2ECB45C0" w14:textId="32FA9FE0" w:rsidR="00C320C4" w:rsidRDefault="00C320C4" w:rsidP="00C320C4">
      <w:pPr>
        <w:pStyle w:val="Geenafstand"/>
        <w:rPr>
          <w:rFonts w:ascii="Open Sans" w:hAnsi="Open Sans" w:cs="Open Sans"/>
          <w:sz w:val="20"/>
          <w:szCs w:val="20"/>
        </w:rPr>
      </w:pPr>
      <w:r>
        <w:rPr>
          <w:rFonts w:ascii="Open Sans" w:hAnsi="Open Sans" w:cs="Open Sans"/>
          <w:sz w:val="20"/>
          <w:szCs w:val="20"/>
        </w:rPr>
        <w:t>Het veld voor jeugdzorg met verblijf is volop in beweging. Niet alleen willen wij de residentiële jeugdhulp terugdringen (ieder kind zoveel mogelijk kans geven om bij eigen ouders op te groeien), maar VWS heeft daarnaast de impuls gegeven om residentiele voorzieningen die over blijven om te bouwen naar kleinschaligheid. Bij de gesloten jeugdzorg, de jeugdzorg Plus, streeft men naar 0 plaatsingen in 2030. Hiervoor in de plaats moeten nieuwe verblijfsvormen “onvoorwaardelijk wonen” worden ontwikkeld. Deze ontwikkelingen zijn gestart en lopen de komende jaren nog door. Omdat het veld zo in beweging is, is het belangrijk dat we tijdens de looptijd van de overeenkomsten mee kunnen bewegen. Daarom is voor het contract</w:t>
      </w:r>
      <w:r w:rsidR="00E832F0">
        <w:rPr>
          <w:rFonts w:ascii="Open Sans" w:hAnsi="Open Sans" w:cs="Open Sans"/>
          <w:sz w:val="20"/>
          <w:szCs w:val="20"/>
        </w:rPr>
        <w:t xml:space="preserve"> specialistische jeugdhulp</w:t>
      </w:r>
      <w:r>
        <w:rPr>
          <w:rFonts w:ascii="Open Sans" w:hAnsi="Open Sans" w:cs="Open Sans"/>
          <w:sz w:val="20"/>
          <w:szCs w:val="20"/>
        </w:rPr>
        <w:t xml:space="preserve"> gekozen voor een</w:t>
      </w:r>
      <w:r w:rsidR="00E832F0">
        <w:rPr>
          <w:rFonts w:ascii="Open Sans" w:hAnsi="Open Sans" w:cs="Open Sans"/>
          <w:sz w:val="20"/>
          <w:szCs w:val="20"/>
        </w:rPr>
        <w:t xml:space="preserve"> contractvorm waarbij tussentijds nieuwe aanbieders en nieuw aanbod (gericht op voorkomen uithuisplaatsingen) kan worden gecontracteerd. </w:t>
      </w:r>
    </w:p>
    <w:p w14:paraId="664ACCB6" w14:textId="77777777" w:rsidR="00986559" w:rsidRPr="00482299" w:rsidRDefault="00986559" w:rsidP="00C320C4">
      <w:pPr>
        <w:pStyle w:val="Geenafstand"/>
        <w:rPr>
          <w:rFonts w:ascii="Open Sans" w:hAnsi="Open Sans" w:cs="Open Sans"/>
          <w:sz w:val="20"/>
          <w:szCs w:val="20"/>
        </w:rPr>
      </w:pPr>
    </w:p>
    <w:p w14:paraId="1F7C6AA1" w14:textId="26627354" w:rsidR="00F56EC4" w:rsidRDefault="00E832F0" w:rsidP="000E4E1A">
      <w:pPr>
        <w:pStyle w:val="Geenafstand"/>
        <w:rPr>
          <w:rFonts w:ascii="Open Sans" w:hAnsi="Open Sans" w:cs="Open Sans"/>
          <w:sz w:val="20"/>
          <w:szCs w:val="20"/>
        </w:rPr>
      </w:pPr>
      <w:r>
        <w:rPr>
          <w:rFonts w:ascii="Open Sans" w:hAnsi="Open Sans" w:cs="Open Sans"/>
          <w:sz w:val="20"/>
          <w:szCs w:val="20"/>
        </w:rPr>
        <w:t xml:space="preserve">In </w:t>
      </w:r>
      <w:r w:rsidRPr="00482299">
        <w:rPr>
          <w:rFonts w:ascii="Open Sans" w:hAnsi="Open Sans" w:cs="Open Sans"/>
          <w:sz w:val="20"/>
          <w:szCs w:val="20"/>
        </w:rPr>
        <w:t>opgave 4</w:t>
      </w:r>
      <w:r w:rsidRPr="00F56EC4">
        <w:rPr>
          <w:rFonts w:ascii="Open Sans" w:hAnsi="Open Sans" w:cs="Open Sans"/>
          <w:b/>
          <w:sz w:val="20"/>
          <w:szCs w:val="20"/>
        </w:rPr>
        <w:t>: terugdringen residentiële jeugdhulp: zo thuis mogelijk’</w:t>
      </w:r>
      <w:r w:rsidRPr="00482299">
        <w:rPr>
          <w:rFonts w:ascii="Open Sans" w:hAnsi="Open Sans" w:cs="Open Sans"/>
          <w:sz w:val="20"/>
          <w:szCs w:val="20"/>
        </w:rPr>
        <w:t xml:space="preserve"> </w:t>
      </w:r>
      <w:r w:rsidR="00F56EC4">
        <w:rPr>
          <w:rFonts w:ascii="Open Sans" w:hAnsi="Open Sans" w:cs="Open Sans"/>
          <w:sz w:val="20"/>
          <w:szCs w:val="20"/>
        </w:rPr>
        <w:t xml:space="preserve">is ook het realiseren van een passend aanbod voor jeugdige met een complexe zorgvraag opgenomen. Dit laatste is via de </w:t>
      </w:r>
      <w:r w:rsidR="009E735A">
        <w:rPr>
          <w:rFonts w:ascii="Open Sans" w:hAnsi="Open Sans" w:cs="Open Sans"/>
          <w:sz w:val="20"/>
          <w:szCs w:val="20"/>
        </w:rPr>
        <w:t xml:space="preserve">bovenregionale inkoop van </w:t>
      </w:r>
      <w:r w:rsidR="003E73FE">
        <w:rPr>
          <w:rFonts w:ascii="Open Sans" w:hAnsi="Open Sans" w:cs="Open Sans"/>
          <w:sz w:val="20"/>
          <w:szCs w:val="20"/>
        </w:rPr>
        <w:t>essentiële</w:t>
      </w:r>
      <w:r w:rsidR="00F56EC4">
        <w:rPr>
          <w:rFonts w:ascii="Open Sans" w:hAnsi="Open Sans" w:cs="Open Sans"/>
          <w:sz w:val="20"/>
          <w:szCs w:val="20"/>
        </w:rPr>
        <w:t xml:space="preserve"> functies georganiseerd. Deze verwerving vindt plaats NAAST de regionale inkoop en beide sluiten op elkaar aan. </w:t>
      </w:r>
      <w:r w:rsidR="009E735A">
        <w:rPr>
          <w:rFonts w:ascii="Open Sans" w:hAnsi="Open Sans" w:cs="Open Sans"/>
          <w:sz w:val="20"/>
          <w:szCs w:val="20"/>
        </w:rPr>
        <w:t>Straks meer over de essentiële functies. Dit stuk gaat eerst in op de regionale inkoop van ambulante- en specialistische jeugdhulp.</w:t>
      </w:r>
    </w:p>
    <w:p w14:paraId="79AF686C" w14:textId="77777777" w:rsidR="009E735A" w:rsidRDefault="009E735A" w:rsidP="000E4E1A">
      <w:pPr>
        <w:pStyle w:val="Geenafstand"/>
        <w:rPr>
          <w:rFonts w:ascii="Open Sans" w:hAnsi="Open Sans" w:cs="Open Sans"/>
          <w:sz w:val="20"/>
          <w:szCs w:val="20"/>
        </w:rPr>
      </w:pPr>
    </w:p>
    <w:p w14:paraId="03136FBE" w14:textId="51B4320A" w:rsidR="00F56EC4" w:rsidRPr="002135D3" w:rsidRDefault="00F56EC4" w:rsidP="00B03682">
      <w:pPr>
        <w:pStyle w:val="Geenafstand"/>
        <w:rPr>
          <w:rFonts w:ascii="Open Sans" w:hAnsi="Open Sans" w:cs="Open Sans"/>
          <w:b/>
          <w:color w:val="2F5496"/>
          <w:sz w:val="20"/>
          <w:szCs w:val="20"/>
        </w:rPr>
      </w:pPr>
      <w:r w:rsidRPr="00B1401C">
        <w:rPr>
          <w:rFonts w:ascii="Open Sans" w:hAnsi="Open Sans" w:cs="Open Sans"/>
          <w:b/>
          <w:color w:val="2F5496"/>
          <w:sz w:val="20"/>
          <w:szCs w:val="20"/>
        </w:rPr>
        <w:t>Beleidskader</w:t>
      </w:r>
      <w:r w:rsidR="00E832F0">
        <w:rPr>
          <w:rFonts w:ascii="Open Sans" w:hAnsi="Open Sans" w:cs="Open Sans"/>
          <w:b/>
          <w:color w:val="2F5496"/>
          <w:sz w:val="20"/>
          <w:szCs w:val="20"/>
        </w:rPr>
        <w:t>s</w:t>
      </w:r>
      <w:r w:rsidRPr="00B1401C">
        <w:rPr>
          <w:rFonts w:ascii="Open Sans" w:hAnsi="Open Sans" w:cs="Open Sans"/>
          <w:b/>
          <w:color w:val="2F5496"/>
          <w:sz w:val="20"/>
          <w:szCs w:val="20"/>
        </w:rPr>
        <w:t xml:space="preserve"> </w:t>
      </w:r>
      <w:r w:rsidR="00E832F0">
        <w:rPr>
          <w:rFonts w:ascii="Open Sans" w:hAnsi="Open Sans" w:cs="Open Sans"/>
          <w:b/>
          <w:color w:val="2F5496"/>
          <w:sz w:val="20"/>
          <w:szCs w:val="20"/>
        </w:rPr>
        <w:t>ambulante- en s</w:t>
      </w:r>
      <w:r w:rsidRPr="00B1401C">
        <w:rPr>
          <w:rFonts w:ascii="Open Sans" w:hAnsi="Open Sans" w:cs="Open Sans"/>
          <w:b/>
          <w:color w:val="2F5496"/>
          <w:sz w:val="20"/>
          <w:szCs w:val="20"/>
        </w:rPr>
        <w:t xml:space="preserve">pecialistische Jeugdhulp: </w:t>
      </w:r>
      <w:r w:rsidR="002135D3">
        <w:rPr>
          <w:rFonts w:ascii="Open Sans" w:hAnsi="Open Sans" w:cs="Open Sans"/>
          <w:bCs/>
          <w:color w:val="2F5496"/>
          <w:sz w:val="20"/>
          <w:szCs w:val="20"/>
        </w:rPr>
        <w:br/>
        <w:t xml:space="preserve">Onderstaande teksten komen grotendeels letterlijk uit de contracten van aanbieders. Met ‘Gemeente’ wordt de regio, bestaande uit de verschillende gemeenten bedoeld. </w:t>
      </w:r>
    </w:p>
    <w:p w14:paraId="1BB289EB" w14:textId="77777777" w:rsidR="00F56EC4" w:rsidRPr="00A558EB" w:rsidRDefault="00F56EC4" w:rsidP="000E4E1A">
      <w:pPr>
        <w:pStyle w:val="Geenafstand"/>
        <w:rPr>
          <w:rFonts w:ascii="Open Sans" w:hAnsi="Open Sans" w:cs="Open Sans"/>
          <w:color w:val="2F5496"/>
          <w:sz w:val="20"/>
          <w:szCs w:val="20"/>
        </w:rPr>
      </w:pPr>
    </w:p>
    <w:p w14:paraId="2414A27F" w14:textId="3427253D" w:rsidR="00E832F0" w:rsidRPr="00A558EB" w:rsidRDefault="00E832F0" w:rsidP="00B03682">
      <w:pPr>
        <w:pStyle w:val="Geenafstand"/>
        <w:outlineLvl w:val="2"/>
        <w:rPr>
          <w:rFonts w:ascii="Open Sans" w:hAnsi="Open Sans" w:cs="Open Sans"/>
          <w:b/>
          <w:bCs/>
          <w:color w:val="2F5496"/>
          <w:sz w:val="20"/>
          <w:szCs w:val="20"/>
        </w:rPr>
      </w:pPr>
      <w:bookmarkStart w:id="2" w:name="_Toc181628041"/>
      <w:r w:rsidRPr="00A558EB">
        <w:rPr>
          <w:rFonts w:ascii="Open Sans" w:hAnsi="Open Sans" w:cs="Open Sans"/>
          <w:b/>
          <w:bCs/>
          <w:color w:val="2F5496"/>
          <w:sz w:val="20"/>
          <w:szCs w:val="20"/>
        </w:rPr>
        <w:t xml:space="preserve">Duidelijke positionering </w:t>
      </w:r>
      <w:r w:rsidR="002135D3" w:rsidRPr="00A558EB">
        <w:rPr>
          <w:rFonts w:ascii="Open Sans" w:hAnsi="Open Sans" w:cs="Open Sans"/>
          <w:b/>
          <w:bCs/>
          <w:color w:val="2F5496"/>
          <w:sz w:val="20"/>
          <w:szCs w:val="20"/>
        </w:rPr>
        <w:t>aanbieders i.r.t. vindplaatsen, lokale teams en groepsaanbod:</w:t>
      </w:r>
      <w:bookmarkEnd w:id="2"/>
    </w:p>
    <w:p w14:paraId="593A562A" w14:textId="59977BE2" w:rsidR="002135D3" w:rsidRDefault="002135D3" w:rsidP="002135D3">
      <w:pPr>
        <w:pStyle w:val="Plattetekst"/>
        <w:ind w:left="0"/>
        <w:jc w:val="both"/>
        <w:rPr>
          <w:rFonts w:ascii="Open Sans" w:hAnsi="Open Sans"/>
          <w:sz w:val="20"/>
          <w:szCs w:val="20"/>
        </w:rPr>
      </w:pPr>
      <w:r w:rsidRPr="00986559">
        <w:rPr>
          <w:rFonts w:ascii="Open Sans" w:hAnsi="Open Sans"/>
          <w:sz w:val="20"/>
          <w:szCs w:val="20"/>
        </w:rPr>
        <w:t xml:space="preserve">De opgaven </w:t>
      </w:r>
      <w:r>
        <w:rPr>
          <w:rFonts w:ascii="Open Sans" w:hAnsi="Open Sans"/>
          <w:sz w:val="20"/>
          <w:szCs w:val="20"/>
        </w:rPr>
        <w:t xml:space="preserve">uit het Regioprogramma </w:t>
      </w:r>
      <w:r w:rsidRPr="00986559">
        <w:rPr>
          <w:rFonts w:ascii="Open Sans" w:hAnsi="Open Sans"/>
          <w:sz w:val="20"/>
          <w:szCs w:val="20"/>
        </w:rPr>
        <w:t xml:space="preserve">moeten worden gerealiseerd in complexe netwerken met een grote diversiteit aan partijen. De </w:t>
      </w:r>
      <w:r>
        <w:rPr>
          <w:rFonts w:ascii="Open Sans" w:hAnsi="Open Sans"/>
          <w:sz w:val="20"/>
          <w:szCs w:val="20"/>
        </w:rPr>
        <w:t xml:space="preserve">Gemeente heeft </w:t>
      </w:r>
      <w:r w:rsidRPr="00986559">
        <w:rPr>
          <w:rFonts w:ascii="Open Sans" w:hAnsi="Open Sans"/>
          <w:sz w:val="20"/>
          <w:szCs w:val="20"/>
        </w:rPr>
        <w:t xml:space="preserve"> in deze netwerken de rol van netwerkregisseur. De complexiteit van het netwerk vraagt om duidelijke opdrachten voor de verschillende partijen. Partijen moeten weten wat hun rol en positie is in het netwerk en weten welke bijdrage zij in het netwerk hebben te leveren aan de opgaven. De Gemeente kan niet effectief en opgavegericht regievoeren als partijen, hoe goedbedoeld ook, zonder overleg andersoortige bijdragen gaan leveren. De Gemeente moet altijd de mogelijkheid hebben om af te wegen óf een bijdrage wenselijk is en zo ja, bij welke partij (gezien rol en positie) deze bijdrage het beste past. Dit betekent ook dat voor partijen ook duidelijk moet zijn wat hun rol, positie en verwachte bijdrage in het netwerk is in het kader van deze opdracht.  </w:t>
      </w:r>
    </w:p>
    <w:p w14:paraId="11BB0F11" w14:textId="77777777" w:rsidR="002135D3" w:rsidRPr="00986559" w:rsidRDefault="002135D3" w:rsidP="00986559">
      <w:pPr>
        <w:pStyle w:val="Plattetekst"/>
        <w:ind w:left="0"/>
        <w:jc w:val="both"/>
        <w:rPr>
          <w:rFonts w:ascii="Open Sans" w:hAnsi="Open Sans"/>
          <w:sz w:val="20"/>
          <w:szCs w:val="20"/>
        </w:rPr>
      </w:pPr>
    </w:p>
    <w:p w14:paraId="2E086AE4" w14:textId="77777777" w:rsidR="002135D3" w:rsidRDefault="002135D3" w:rsidP="002135D3">
      <w:pPr>
        <w:pStyle w:val="Plattetekst"/>
        <w:ind w:left="0"/>
        <w:jc w:val="both"/>
        <w:rPr>
          <w:rFonts w:ascii="Open Sans" w:hAnsi="Open Sans"/>
          <w:sz w:val="20"/>
          <w:szCs w:val="20"/>
        </w:rPr>
      </w:pPr>
      <w:r w:rsidRPr="00986559">
        <w:rPr>
          <w:rFonts w:ascii="Open Sans" w:hAnsi="Open Sans"/>
          <w:sz w:val="20"/>
          <w:szCs w:val="20"/>
        </w:rPr>
        <w:t xml:space="preserve">De Gemeente heeft ervoor gekozen om lokaal vorm te geven aan een aantal ontwikkelingen en potentiële aanbieders hierin op een bepaalde manier te positioneren. Daar waar potentiële aanbieders gedurende de looptijd redenen zien om deze positionering te veranderen, treden zij in dialoog met de Gemeente. Daarmee stellen zij de Gemeente in staat om als regisseur van het jeugdnetwerk een afweging te maken. De uitkomst van deze afweging kan ook zijn om een voorstel van een aanbieder niet te omarmen. Ook dan wordt van aanbieders verwacht dat zij zich conformeren aan hun positie in het netwerk. </w:t>
      </w:r>
    </w:p>
    <w:p w14:paraId="5C1CC4FD" w14:textId="77777777" w:rsidR="002135D3" w:rsidRPr="00986559" w:rsidRDefault="002135D3" w:rsidP="00986559">
      <w:pPr>
        <w:pStyle w:val="Plattetekst"/>
        <w:ind w:left="0"/>
        <w:jc w:val="both"/>
        <w:rPr>
          <w:rFonts w:ascii="Open Sans" w:hAnsi="Open Sans"/>
          <w:sz w:val="20"/>
          <w:szCs w:val="20"/>
        </w:rPr>
      </w:pPr>
    </w:p>
    <w:p w14:paraId="13F97A4F" w14:textId="77777777" w:rsidR="002135D3" w:rsidRPr="00986559" w:rsidRDefault="002135D3" w:rsidP="00986559">
      <w:pPr>
        <w:pStyle w:val="Plattetekst"/>
        <w:ind w:left="0"/>
        <w:jc w:val="both"/>
        <w:rPr>
          <w:rFonts w:ascii="Open Sans" w:hAnsi="Open Sans"/>
          <w:sz w:val="20"/>
          <w:szCs w:val="20"/>
        </w:rPr>
      </w:pPr>
      <w:r w:rsidRPr="00986559">
        <w:rPr>
          <w:rFonts w:ascii="Open Sans" w:hAnsi="Open Sans"/>
          <w:sz w:val="20"/>
          <w:szCs w:val="20"/>
        </w:rPr>
        <w:t xml:space="preserve">De gemeenten hebben ervoor gekozen om lokaal de ontwikkeling van sterke lokale teams die ook jeugdhulp bieden en een beschikkingsvrije schil rondom deze lokale teams vorm te geven. Ook wordt er lokaal vormgegeven aan de ontwikkeling van integrale hulp in de wijk vanuit een sterke lokale sociale (en pedagogische) basis. De gemeenten geven lokaal vanuit gebiedsgerichte samenwerking vorm aan het versterken van algemene-/basisvoorzieningen om zo de mentale veerkracht en inclusie van inwoners/jeugdigen en hun gezin in de basis te versterken. Lokale partijen (lokale teams, huisartsen en –jeugdartsen, organisaties die vrij toegankelijke voorzieningen organiseren in de basis) vormen hierbij de verbindende schakel tussen potentiële aanbieders en de populatie. Dit betekent in ieder geval het volgende: </w:t>
      </w:r>
    </w:p>
    <w:p w14:paraId="64D5D521" w14:textId="28B5E4B6" w:rsidR="002135D3" w:rsidRPr="00986559" w:rsidRDefault="002135D3" w:rsidP="002135D3">
      <w:pPr>
        <w:pStyle w:val="Plattetekst"/>
        <w:numPr>
          <w:ilvl w:val="0"/>
          <w:numId w:val="11"/>
        </w:numPr>
        <w:spacing w:after="160" w:line="259" w:lineRule="auto"/>
        <w:jc w:val="both"/>
        <w:rPr>
          <w:rFonts w:ascii="Open Sans" w:hAnsi="Open Sans"/>
          <w:sz w:val="20"/>
          <w:szCs w:val="20"/>
        </w:rPr>
      </w:pPr>
      <w:r w:rsidRPr="00986559">
        <w:rPr>
          <w:rFonts w:ascii="Open Sans" w:hAnsi="Open Sans"/>
          <w:sz w:val="20"/>
          <w:szCs w:val="20"/>
        </w:rPr>
        <w:t>Presentie op vindplaatsen (zoals welzijn, kinderopvang, onderwijs, publieke ruimte, consultatiebureaus, openbare faciliteiten voor sport- en cultuurbeoefening, verenigingen en clubs) wordt verzorgd door lokale partijen. Aanbieders zijn uitsluitend ten behoeve van de uitvoering van geïndiceerde /</w:t>
      </w:r>
      <w:proofErr w:type="spellStart"/>
      <w:r w:rsidRPr="00986559">
        <w:rPr>
          <w:rFonts w:ascii="Open Sans" w:hAnsi="Open Sans"/>
          <w:sz w:val="20"/>
          <w:szCs w:val="20"/>
        </w:rPr>
        <w:t>gecollectiveerde</w:t>
      </w:r>
      <w:proofErr w:type="spellEnd"/>
      <w:r w:rsidRPr="00986559">
        <w:rPr>
          <w:rFonts w:ascii="Open Sans" w:hAnsi="Open Sans"/>
          <w:sz w:val="20"/>
          <w:szCs w:val="20"/>
        </w:rPr>
        <w:t xml:space="preserve"> jeugdhulp voor een jeugdige aanwezig op vindplaatsen. In dit kader kunnen aanbieders personen op de vindplaatsen (bijvoorbeeld voetbaltrainer of docent) betrekken bij de ondersteuning. Aanbieders hebben geen structurele rol op vindplaatsen. Daar waar een structurele rol gewenst is, wordt deze vorm gegeven door lokale partijen. Zo geven lokale teams op het regulier onderwijs vorm aan een sterke structurele driehoeksamenwerking</w:t>
      </w:r>
      <w:r w:rsidR="00986559">
        <w:rPr>
          <w:rFonts w:ascii="Open Sans" w:hAnsi="Open Sans"/>
          <w:sz w:val="20"/>
          <w:szCs w:val="20"/>
        </w:rPr>
        <w:t xml:space="preserve"> </w:t>
      </w:r>
      <w:r w:rsidRPr="00986559">
        <w:rPr>
          <w:rFonts w:ascii="Open Sans" w:hAnsi="Open Sans"/>
          <w:sz w:val="20"/>
          <w:szCs w:val="20"/>
        </w:rPr>
        <w:t xml:space="preserve">met het schoolteam en het samenwerkingsverband passend onderwijs.  </w:t>
      </w:r>
    </w:p>
    <w:p w14:paraId="7A5E482C" w14:textId="77777777" w:rsidR="002135D3" w:rsidRPr="00986559" w:rsidRDefault="002135D3" w:rsidP="002135D3">
      <w:pPr>
        <w:pStyle w:val="Plattetekst"/>
        <w:numPr>
          <w:ilvl w:val="0"/>
          <w:numId w:val="11"/>
        </w:numPr>
        <w:spacing w:after="160" w:line="259" w:lineRule="auto"/>
        <w:jc w:val="both"/>
        <w:rPr>
          <w:rFonts w:ascii="Open Sans" w:hAnsi="Open Sans"/>
          <w:sz w:val="20"/>
          <w:szCs w:val="20"/>
        </w:rPr>
      </w:pPr>
      <w:r w:rsidRPr="00986559">
        <w:rPr>
          <w:rFonts w:ascii="Open Sans" w:hAnsi="Open Sans"/>
          <w:sz w:val="20"/>
          <w:szCs w:val="20"/>
        </w:rPr>
        <w:t xml:space="preserve">De organisatie van voorlichtend-, preventief-, gestandaardiseerd kindgericht- en thematisch groepsaanbod voor jeugdigen, gezinnen en professionals van vindplaatsen wordt verzorgd door lokale partijen (in het bijzonder lokale teams en welzijn). Aanbieders signaleren in het </w:t>
      </w:r>
      <w:r w:rsidRPr="00986559">
        <w:rPr>
          <w:rFonts w:ascii="Open Sans" w:hAnsi="Open Sans"/>
          <w:sz w:val="20"/>
          <w:szCs w:val="20"/>
        </w:rPr>
        <w:lastRenderedPageBreak/>
        <w:t xml:space="preserve">kader van de uitvoering van deze overeenkomst op basis van vraagpatronen kansen voor de ontwikkeling van dergelijk aanbod en delen deze met de Gemeente. </w:t>
      </w:r>
    </w:p>
    <w:p w14:paraId="0E03C37D" w14:textId="77777777" w:rsidR="002135D3" w:rsidRPr="00986559" w:rsidRDefault="002135D3" w:rsidP="00B03682">
      <w:pPr>
        <w:pStyle w:val="Plattetekst"/>
        <w:ind w:left="0"/>
        <w:jc w:val="both"/>
        <w:rPr>
          <w:rFonts w:ascii="Open Sans" w:hAnsi="Open Sans"/>
          <w:sz w:val="20"/>
          <w:szCs w:val="20"/>
        </w:rPr>
      </w:pPr>
      <w:r w:rsidRPr="00986559">
        <w:rPr>
          <w:rFonts w:ascii="Open Sans" w:hAnsi="Open Sans"/>
          <w:sz w:val="20"/>
          <w:szCs w:val="20"/>
        </w:rPr>
        <w:t xml:space="preserve">Daar waar aanbieders door vindplaatsen of gezinnen gevraagd worden om een andere rol te spelen (bijvoorbeeld het coachen van alle voetbaltrainers in het omgaan met drukkere kinderen) of een andere rol willen spelen (bijvoorbeeld een school ondersteunen in het versterken van de steunstructuur voor docenten) gaan aanbieders niet over tot ‘doen’ , maar treden aanbieders in dialoog met de Gemeente. De Gemeente vanuit haar rol als netwerk- en opgaveregisseur de afweging of dit aanbod (nu) passend is en zo ja, bij de opdracht van welke (lokale) partij dit aanbod het beste past. </w:t>
      </w:r>
    </w:p>
    <w:p w14:paraId="416F3D7F" w14:textId="2D2E189E" w:rsidR="002135D3" w:rsidRDefault="002135D3" w:rsidP="002135D3">
      <w:pPr>
        <w:pStyle w:val="Plattetekst"/>
        <w:ind w:left="0"/>
        <w:jc w:val="both"/>
        <w:rPr>
          <w:rFonts w:ascii="Open Sans" w:hAnsi="Open Sans"/>
          <w:sz w:val="20"/>
          <w:szCs w:val="20"/>
        </w:rPr>
      </w:pPr>
      <w:r>
        <w:rPr>
          <w:rFonts w:ascii="Open Sans" w:hAnsi="Open Sans"/>
          <w:sz w:val="20"/>
          <w:szCs w:val="20"/>
        </w:rPr>
        <w:br/>
      </w:r>
      <w:r w:rsidRPr="00986559">
        <w:rPr>
          <w:rFonts w:ascii="Open Sans" w:hAnsi="Open Sans"/>
          <w:sz w:val="20"/>
          <w:szCs w:val="20"/>
        </w:rPr>
        <w:t xml:space="preserve">De aanbieder mag op de ingangsdatum van de overeenkomst geen presentie vormgeven op vindplaatsen. Met aanbieders die ten tijde van de inschrijving eerdergenoemd groepsaanbod bieden, treedt de Gemeente in overleg om afspraken te maken over de overgang naar lokale partijen en bijbehorend tijdspad. Uitgangspunt van de Gemeente is dat een aanbieder uitsluitend (tijdelijk) de aangewezen partij is als aanbod (tijdelijk) niet (lokaal) door een lokale partij kan worden georganiseerd. Dit is altijd op initiatief en in opdracht van de Gemeente (of een gemeente). Hierbij kan bijvoorbeeld worden gedacht aan het tijdelijk beschikbaar stellen van expertise voor professionals van een welzijnsorganisatie in het opzetten van groepsaanbod. </w:t>
      </w:r>
    </w:p>
    <w:p w14:paraId="13C8645C" w14:textId="77777777" w:rsidR="002135D3" w:rsidRPr="00986559" w:rsidRDefault="002135D3" w:rsidP="00986559">
      <w:pPr>
        <w:pStyle w:val="Plattetekst"/>
        <w:ind w:left="0"/>
        <w:jc w:val="both"/>
        <w:rPr>
          <w:rFonts w:ascii="Open Sans" w:hAnsi="Open Sans"/>
          <w:sz w:val="20"/>
          <w:szCs w:val="20"/>
        </w:rPr>
      </w:pPr>
    </w:p>
    <w:p w14:paraId="5F178C07" w14:textId="6EC353CB" w:rsidR="002135D3" w:rsidRDefault="002135D3" w:rsidP="00371E44">
      <w:pPr>
        <w:pStyle w:val="Plattetekst"/>
        <w:ind w:left="0"/>
        <w:jc w:val="both"/>
        <w:rPr>
          <w:rFonts w:ascii="Open Sans" w:hAnsi="Open Sans"/>
          <w:sz w:val="20"/>
          <w:szCs w:val="20"/>
        </w:rPr>
      </w:pPr>
      <w:r w:rsidRPr="00986559">
        <w:rPr>
          <w:rFonts w:ascii="Open Sans" w:hAnsi="Open Sans"/>
          <w:sz w:val="20"/>
          <w:szCs w:val="20"/>
        </w:rPr>
        <w:t>De vorm en het tempo van deze lokale ontwikkelingen verschilt per gemeente en hebben, ook gedurende de looptijd van deze overeenkomst, invloed op de omvang van de opdracht voor potentiële aanbieders. Van aanbieders wordt verwacht dat zij zich zoveel mogelijk gebiedsgericht organiseren om goed aan te kunnen sluiten op deze lokale ontwikkelingen.</w:t>
      </w:r>
    </w:p>
    <w:p w14:paraId="36D87D2C" w14:textId="77777777" w:rsidR="00E832F0" w:rsidRDefault="00E832F0" w:rsidP="000E4E1A">
      <w:pPr>
        <w:pStyle w:val="Geenafstand"/>
        <w:rPr>
          <w:rFonts w:ascii="Open Sans" w:hAnsi="Open Sans" w:cs="Open Sans"/>
          <w:sz w:val="20"/>
          <w:szCs w:val="20"/>
        </w:rPr>
      </w:pPr>
    </w:p>
    <w:p w14:paraId="2B61B133" w14:textId="77777777" w:rsidR="00F56EC4" w:rsidRPr="00DA7357" w:rsidRDefault="00F56EC4" w:rsidP="00B1401C">
      <w:pPr>
        <w:pStyle w:val="Kop3"/>
        <w:rPr>
          <w:rFonts w:cstheme="minorHAnsi"/>
          <w:color w:val="2F5496"/>
          <w:szCs w:val="21"/>
        </w:rPr>
      </w:pPr>
      <w:bookmarkStart w:id="3" w:name="_Toc181628042"/>
      <w:r w:rsidRPr="00DA7357">
        <w:rPr>
          <w:rFonts w:cstheme="minorHAnsi"/>
          <w:color w:val="2F5496"/>
          <w:szCs w:val="21"/>
        </w:rPr>
        <w:t>Duurzame versterking van gezinnen met doeltreffende jeugdhulp</w:t>
      </w:r>
      <w:bookmarkEnd w:id="3"/>
    </w:p>
    <w:p w14:paraId="5DD7BE2D" w14:textId="41202A9A" w:rsidR="00F56EC4" w:rsidRPr="00E011BB" w:rsidRDefault="00FC53EE" w:rsidP="00986559">
      <w:pPr>
        <w:pStyle w:val="Geenafstand"/>
        <w:rPr>
          <w:rFonts w:ascii="Open Sans" w:hAnsi="Open Sans" w:cs="Open Sans"/>
          <w:sz w:val="20"/>
          <w:szCs w:val="20"/>
        </w:rPr>
      </w:pPr>
      <w:r>
        <w:rPr>
          <w:rFonts w:asciiTheme="minorHAnsi" w:hAnsiTheme="minorHAnsi" w:cstheme="minorHAnsi"/>
          <w:color w:val="2F5496"/>
          <w:sz w:val="21"/>
          <w:szCs w:val="21"/>
        </w:rPr>
        <w:t xml:space="preserve">Dit is de opdracht voor aanbieders. </w:t>
      </w:r>
      <w:r w:rsidR="002135D3" w:rsidRPr="00986559">
        <w:rPr>
          <w:rFonts w:asciiTheme="minorHAnsi" w:hAnsiTheme="minorHAnsi" w:cstheme="minorHAnsi"/>
          <w:color w:val="2F5496"/>
          <w:sz w:val="21"/>
          <w:szCs w:val="21"/>
        </w:rPr>
        <w:t xml:space="preserve">De elementen A t/m D zijn identiek voor ambulante- en specialistische jeugdhulp. De elementen E, F en G gelden specifiek voor ambulant OF specialistisch. Het verschil zit in nuances. </w:t>
      </w:r>
      <w:r w:rsidR="002135D3" w:rsidRPr="00986559">
        <w:rPr>
          <w:rFonts w:asciiTheme="minorHAnsi" w:hAnsiTheme="minorHAnsi" w:cstheme="minorHAnsi"/>
          <w:color w:val="00B0F0"/>
          <w:sz w:val="21"/>
          <w:szCs w:val="21"/>
        </w:rPr>
        <w:br/>
      </w:r>
      <w:r w:rsidR="002135D3">
        <w:rPr>
          <w:rFonts w:asciiTheme="minorHAnsi" w:hAnsiTheme="minorHAnsi" w:cstheme="minorHAnsi"/>
          <w:color w:val="FF0000"/>
          <w:sz w:val="21"/>
          <w:szCs w:val="21"/>
        </w:rPr>
        <w:t xml:space="preserve"> </w:t>
      </w:r>
      <w:r w:rsidR="002135D3">
        <w:rPr>
          <w:rFonts w:asciiTheme="minorHAnsi" w:hAnsiTheme="minorHAnsi" w:cstheme="minorHAnsi"/>
          <w:sz w:val="21"/>
          <w:szCs w:val="21"/>
        </w:rPr>
        <w:br/>
      </w:r>
      <w:r w:rsidR="00F56EC4" w:rsidRPr="00E011BB">
        <w:rPr>
          <w:rFonts w:ascii="Open Sans" w:hAnsi="Open Sans" w:cs="Open Sans"/>
          <w:sz w:val="20"/>
          <w:szCs w:val="20"/>
        </w:rPr>
        <w:t>De opgave om jeugdigen en gezinnen duurzaam te versterken kan niet alleen vanuit de zorg worden gerealiseerd maar is een brede maatschappelijke opgave waarbij verschillende actoren een rol en verantwoordelijkheid hebben. Daarbij moet onder meer gedacht worden aan de kinderopvang, het onderwijs, de publieke gezondheid, bestaanszekerheid en huisvesting. Tegelijkertijd kunnen jeugdzorgaanbieders een belangrijke rol vervullen om gezinnen duurzaam te empoweren. De Gemeente ziet een aantal elementen dat cruciaal is in het handelen van zorgaanbieders om te werken aan een duurzame versterking.</w:t>
      </w:r>
    </w:p>
    <w:p w14:paraId="38A7BD95" w14:textId="77777777" w:rsidR="00F56EC4" w:rsidRPr="00E011BB" w:rsidRDefault="00F56EC4" w:rsidP="00F56EC4">
      <w:pPr>
        <w:pStyle w:val="Geenafstand"/>
        <w:ind w:left="360"/>
        <w:rPr>
          <w:rFonts w:ascii="Open Sans" w:hAnsi="Open Sans" w:cs="Open Sans"/>
          <w:sz w:val="20"/>
          <w:szCs w:val="20"/>
        </w:rPr>
      </w:pPr>
    </w:p>
    <w:p w14:paraId="1620D2ED" w14:textId="77777777" w:rsidR="00F56EC4" w:rsidRPr="00E011BB" w:rsidRDefault="00F56EC4" w:rsidP="00F56EC4">
      <w:pPr>
        <w:pStyle w:val="Geenafstand"/>
        <w:numPr>
          <w:ilvl w:val="0"/>
          <w:numId w:val="1"/>
        </w:numPr>
        <w:ind w:left="720"/>
        <w:rPr>
          <w:rFonts w:ascii="Open Sans" w:hAnsi="Open Sans" w:cs="Open Sans"/>
          <w:sz w:val="20"/>
          <w:szCs w:val="20"/>
          <w:u w:val="single"/>
        </w:rPr>
      </w:pPr>
      <w:r w:rsidRPr="00E011BB">
        <w:rPr>
          <w:rFonts w:ascii="Open Sans" w:hAnsi="Open Sans" w:cs="Open Sans"/>
          <w:sz w:val="20"/>
          <w:szCs w:val="20"/>
          <w:u w:val="single"/>
        </w:rPr>
        <w:t>Kritische afweging bij de toelating tot zorg</w:t>
      </w:r>
    </w:p>
    <w:p w14:paraId="044880C1" w14:textId="77777777" w:rsidR="00F56EC4" w:rsidRPr="00E011BB" w:rsidRDefault="00F56EC4" w:rsidP="00F56EC4">
      <w:pPr>
        <w:pStyle w:val="Geenafstand"/>
        <w:ind w:left="360"/>
        <w:rPr>
          <w:rFonts w:ascii="Open Sans" w:hAnsi="Open Sans" w:cs="Open Sans"/>
          <w:sz w:val="20"/>
          <w:szCs w:val="20"/>
        </w:rPr>
      </w:pPr>
      <w:bookmarkStart w:id="4" w:name="_Hlk181622097"/>
      <w:r w:rsidRPr="00E011BB">
        <w:rPr>
          <w:rFonts w:ascii="Open Sans" w:hAnsi="Open Sans" w:cs="Open Sans"/>
          <w:sz w:val="20"/>
          <w:szCs w:val="20"/>
        </w:rPr>
        <w:t>De Gemeente verwacht van zorgaanbieders dat zij bij een aanmelding hun verantwoordelijkheid nemen en kritisch afwegen of de vraag van de jeugdige/het gezin (enkel) met zorg moet worden beantwoord. Niet ieder probleem vereist namelijk een zorgoplossing. Oplossingen zijn, wellicht vaker dan we denken, ook voorhanden in de sociale basis c.q. bij voorliggende voorzieningen. Is er sprake van een zorgvraag, dan verwacht de Gemeente van een zorgaanbieder dat deze ook afweegt of hij het meest passende aanbod in huis heeft. Er wordt dus al aan de voorkant gereflecteerd op een aanmelding vanuit een verwijzer en niet uitgegaan van automatismen. De samenwerking en interactie met verwijzers wordt gedurende de zorgverlening en in de fase van afsluiting voortgezet.</w:t>
      </w:r>
    </w:p>
    <w:bookmarkEnd w:id="4"/>
    <w:p w14:paraId="6C80177F" w14:textId="77777777" w:rsidR="00F56EC4" w:rsidRPr="00E011BB" w:rsidRDefault="00F56EC4" w:rsidP="00F56EC4">
      <w:pPr>
        <w:pStyle w:val="Geenafstand"/>
        <w:ind w:left="360"/>
        <w:rPr>
          <w:rFonts w:ascii="Open Sans" w:hAnsi="Open Sans" w:cs="Open Sans"/>
          <w:sz w:val="20"/>
          <w:szCs w:val="20"/>
        </w:rPr>
      </w:pPr>
    </w:p>
    <w:p w14:paraId="09124380" w14:textId="77777777" w:rsidR="00F56EC4" w:rsidRPr="00E011BB" w:rsidRDefault="00F56EC4" w:rsidP="00F56EC4">
      <w:pPr>
        <w:pStyle w:val="Geenafstand"/>
        <w:numPr>
          <w:ilvl w:val="0"/>
          <w:numId w:val="1"/>
        </w:numPr>
        <w:ind w:left="720"/>
        <w:rPr>
          <w:rFonts w:ascii="Open Sans" w:hAnsi="Open Sans" w:cs="Open Sans"/>
          <w:sz w:val="20"/>
          <w:szCs w:val="20"/>
          <w:u w:val="single"/>
        </w:rPr>
      </w:pPr>
      <w:r w:rsidRPr="00E011BB">
        <w:rPr>
          <w:rFonts w:ascii="Open Sans" w:hAnsi="Open Sans" w:cs="Open Sans"/>
          <w:sz w:val="20"/>
          <w:szCs w:val="20"/>
          <w:u w:val="single"/>
        </w:rPr>
        <w:t>Aansluiten bij gezinnen en hun omgeving</w:t>
      </w:r>
    </w:p>
    <w:p w14:paraId="1CB42965" w14:textId="77777777" w:rsidR="00F56EC4" w:rsidRPr="00E011BB" w:rsidRDefault="00F56EC4" w:rsidP="00F56EC4">
      <w:pPr>
        <w:pStyle w:val="Geenafstand"/>
        <w:ind w:left="360"/>
        <w:rPr>
          <w:rFonts w:ascii="Open Sans" w:hAnsi="Open Sans" w:cs="Open Sans"/>
          <w:sz w:val="20"/>
          <w:szCs w:val="20"/>
        </w:rPr>
      </w:pPr>
      <w:r w:rsidRPr="00E011BB">
        <w:rPr>
          <w:rFonts w:ascii="Open Sans" w:hAnsi="Open Sans" w:cs="Open Sans"/>
          <w:sz w:val="20"/>
          <w:szCs w:val="20"/>
        </w:rPr>
        <w:lastRenderedPageBreak/>
        <w:t xml:space="preserve">De samenwerkingsrelatie tussen hulpverleners en jeugdigen en gezinnen is een belangrijke voorspeller van de doeltreffendheid van de geboden hulp. De Gemeente vindt het dan ook belangrijk dat zorgaanbieders daarin investeren. Het ene gezin, is het andere niet. Er is sprake van een grote diversiteit onder gezinnen (cultureel, religieus, </w:t>
      </w:r>
      <w:proofErr w:type="spellStart"/>
      <w:r w:rsidRPr="00E011BB">
        <w:rPr>
          <w:rFonts w:ascii="Open Sans" w:hAnsi="Open Sans" w:cs="Open Sans"/>
          <w:sz w:val="20"/>
          <w:szCs w:val="20"/>
        </w:rPr>
        <w:t>sociaal-economisch</w:t>
      </w:r>
      <w:proofErr w:type="spellEnd"/>
      <w:r w:rsidRPr="00E011BB">
        <w:rPr>
          <w:rFonts w:ascii="Open Sans" w:hAnsi="Open Sans" w:cs="Open Sans"/>
          <w:sz w:val="20"/>
          <w:szCs w:val="20"/>
        </w:rPr>
        <w:t xml:space="preserve">, etc.). Het succes van de hulp wordt onder meer bepaald door de mate waarin zorgaanbieders kunnen aansluiten bij deze diversiteit. Dit vereist een behoorlijke set aan skills van professionals. Aansluiten bij gezinnen betekent nadrukkelijk niet: ‘U vraagt, wij draaien’. Maar wel: </w:t>
      </w:r>
    </w:p>
    <w:p w14:paraId="46A4BB64" w14:textId="77777777" w:rsidR="00F56EC4" w:rsidRPr="00E011BB" w:rsidRDefault="00F56EC4" w:rsidP="00F56EC4">
      <w:pPr>
        <w:pStyle w:val="Geenafstand"/>
        <w:numPr>
          <w:ilvl w:val="0"/>
          <w:numId w:val="2"/>
        </w:numPr>
        <w:ind w:left="1080"/>
        <w:rPr>
          <w:rFonts w:ascii="Open Sans" w:hAnsi="Open Sans" w:cs="Open Sans"/>
          <w:sz w:val="20"/>
          <w:szCs w:val="20"/>
        </w:rPr>
      </w:pPr>
      <w:bookmarkStart w:id="5" w:name="_Hlk181622126"/>
      <w:r w:rsidRPr="00E011BB">
        <w:rPr>
          <w:rFonts w:ascii="Open Sans" w:hAnsi="Open Sans" w:cs="Open Sans"/>
          <w:sz w:val="20"/>
          <w:szCs w:val="20"/>
        </w:rPr>
        <w:t>Ouders en partijen rondom het gezin (zoals het onderwijs) aanspreken op hun verantwoordelijkheden en het niet onnodig overnemen van verantwoordelijkheden als zorgaanbieder;</w:t>
      </w:r>
    </w:p>
    <w:p w14:paraId="38B5D1E8" w14:textId="77777777" w:rsidR="00F56EC4" w:rsidRPr="00E011BB" w:rsidRDefault="00F56EC4" w:rsidP="00F56EC4">
      <w:pPr>
        <w:pStyle w:val="Geenafstand"/>
        <w:numPr>
          <w:ilvl w:val="0"/>
          <w:numId w:val="2"/>
        </w:numPr>
        <w:ind w:left="1080"/>
        <w:rPr>
          <w:rFonts w:ascii="Open Sans" w:hAnsi="Open Sans" w:cs="Open Sans"/>
          <w:sz w:val="20"/>
          <w:szCs w:val="20"/>
        </w:rPr>
      </w:pPr>
      <w:bookmarkStart w:id="6" w:name="_Hlk181622140"/>
      <w:bookmarkEnd w:id="5"/>
      <w:r w:rsidRPr="00E011BB">
        <w:rPr>
          <w:rFonts w:ascii="Open Sans" w:hAnsi="Open Sans" w:cs="Open Sans"/>
          <w:sz w:val="20"/>
          <w:szCs w:val="20"/>
        </w:rPr>
        <w:t>Het inzetten op zo veel mogelijk zelfregie door het gezin;</w:t>
      </w:r>
    </w:p>
    <w:p w14:paraId="32427E4F" w14:textId="77777777" w:rsidR="00F56EC4" w:rsidRPr="00E011BB" w:rsidRDefault="00F56EC4" w:rsidP="00F56EC4">
      <w:pPr>
        <w:pStyle w:val="Geenafstand"/>
        <w:numPr>
          <w:ilvl w:val="0"/>
          <w:numId w:val="2"/>
        </w:numPr>
        <w:ind w:left="1080"/>
        <w:rPr>
          <w:rFonts w:ascii="Open Sans" w:hAnsi="Open Sans" w:cs="Open Sans"/>
          <w:sz w:val="20"/>
          <w:szCs w:val="20"/>
        </w:rPr>
      </w:pPr>
      <w:r w:rsidRPr="00E011BB">
        <w:rPr>
          <w:rFonts w:ascii="Open Sans" w:hAnsi="Open Sans" w:cs="Open Sans"/>
          <w:sz w:val="20"/>
          <w:szCs w:val="20"/>
        </w:rPr>
        <w:t>Het versterken van de redzaamheid en oplossend vermogen van het gezin;</w:t>
      </w:r>
    </w:p>
    <w:p w14:paraId="3BF46C0D" w14:textId="77777777" w:rsidR="00F56EC4" w:rsidRPr="00E011BB" w:rsidRDefault="00F56EC4" w:rsidP="00F56EC4">
      <w:pPr>
        <w:pStyle w:val="Geenafstand"/>
        <w:numPr>
          <w:ilvl w:val="0"/>
          <w:numId w:val="2"/>
        </w:numPr>
        <w:ind w:left="1080"/>
        <w:rPr>
          <w:rFonts w:ascii="Open Sans" w:hAnsi="Open Sans" w:cs="Open Sans"/>
          <w:sz w:val="20"/>
          <w:szCs w:val="20"/>
        </w:rPr>
      </w:pPr>
      <w:r w:rsidRPr="00E011BB">
        <w:rPr>
          <w:rFonts w:ascii="Open Sans" w:hAnsi="Open Sans" w:cs="Open Sans"/>
          <w:sz w:val="20"/>
          <w:szCs w:val="20"/>
        </w:rPr>
        <w:t xml:space="preserve">De hulp inzetten vanuit nabijheid in zo veel mogelijk alledaagse, ‘normale’ settingen voor jeugdigen en gezinnen. </w:t>
      </w:r>
    </w:p>
    <w:bookmarkEnd w:id="6"/>
    <w:p w14:paraId="2AE1EFE9" w14:textId="77777777" w:rsidR="00F56EC4" w:rsidRPr="00E011BB" w:rsidRDefault="00F56EC4" w:rsidP="00F56EC4">
      <w:pPr>
        <w:pStyle w:val="Geenafstand"/>
        <w:ind w:left="360"/>
        <w:rPr>
          <w:rFonts w:ascii="Open Sans" w:hAnsi="Open Sans" w:cs="Open Sans"/>
          <w:sz w:val="20"/>
          <w:szCs w:val="20"/>
        </w:rPr>
      </w:pPr>
    </w:p>
    <w:p w14:paraId="38BD9889" w14:textId="77777777" w:rsidR="00F56EC4" w:rsidRPr="00E011BB" w:rsidRDefault="00F56EC4" w:rsidP="00F56EC4">
      <w:pPr>
        <w:pStyle w:val="Geenafstand"/>
        <w:numPr>
          <w:ilvl w:val="0"/>
          <w:numId w:val="1"/>
        </w:numPr>
        <w:ind w:left="720"/>
        <w:rPr>
          <w:rFonts w:ascii="Open Sans" w:hAnsi="Open Sans" w:cs="Open Sans"/>
          <w:sz w:val="20"/>
          <w:szCs w:val="20"/>
          <w:u w:val="single"/>
        </w:rPr>
      </w:pPr>
      <w:r w:rsidRPr="00E011BB">
        <w:rPr>
          <w:rFonts w:ascii="Open Sans" w:hAnsi="Open Sans" w:cs="Open Sans"/>
          <w:sz w:val="20"/>
          <w:szCs w:val="20"/>
          <w:u w:val="single"/>
        </w:rPr>
        <w:t>Systeem- en omgevingsgerichte analyse</w:t>
      </w:r>
    </w:p>
    <w:p w14:paraId="5C917FE8" w14:textId="59A65D2D" w:rsidR="00F56EC4" w:rsidRPr="00E011BB" w:rsidRDefault="00F56EC4" w:rsidP="00F56EC4">
      <w:pPr>
        <w:pStyle w:val="Geenafstand"/>
        <w:ind w:left="360"/>
        <w:rPr>
          <w:rFonts w:ascii="Open Sans" w:hAnsi="Open Sans" w:cs="Open Sans"/>
          <w:sz w:val="20"/>
          <w:szCs w:val="20"/>
        </w:rPr>
      </w:pPr>
      <w:r w:rsidRPr="00E011BB">
        <w:rPr>
          <w:rFonts w:ascii="Open Sans" w:hAnsi="Open Sans" w:cs="Open Sans"/>
          <w:sz w:val="20"/>
          <w:szCs w:val="20"/>
        </w:rPr>
        <w:t>Er wordt niet enkel gefocust op het individuele kind, maar ook zijn gezin en omgeving worden betrokken bij de analyse en het vormgeven van oplossingen. De blik is daarbij in de basis positief: wat gaat al goed? Welke beschermende factoren, krachten en mogelijkheden zijn er in het gezin en zijn omgeving aanwezig? Hoe kunnen deze positieve bronnen worden aangeboord? De blik is ook breed: wat moet er op de diverse levensgebieden worden aangepakt om het gezin te versterken, en welke partij is primair verantwoordelijk om deze veranderingen te realiseren? Deze verantwoordelijk ligt immers niet vanzelfsprekend bij een zorgaanbieder. Ook vormt veiligheid altijd de ondergrens. Als de veiligheid van een kind of jongere in het geding is, geldt dat samen met gezinnen, op basis van vertrouwen en partnerschap, wordt gezorgd dat veiligheid hersteld wordt. De aanbieder betrekt waar nodig verwijzer en veiligheidspartners.</w:t>
      </w:r>
    </w:p>
    <w:p w14:paraId="54E4D3B4" w14:textId="77777777" w:rsidR="00F56EC4" w:rsidRPr="00E011BB" w:rsidRDefault="00F56EC4" w:rsidP="00F56EC4">
      <w:pPr>
        <w:pStyle w:val="Geenafstand"/>
        <w:rPr>
          <w:rFonts w:ascii="Open Sans" w:hAnsi="Open Sans" w:cs="Open Sans"/>
          <w:sz w:val="20"/>
          <w:szCs w:val="20"/>
        </w:rPr>
      </w:pPr>
    </w:p>
    <w:p w14:paraId="699A73DC" w14:textId="77777777" w:rsidR="00F56EC4" w:rsidRPr="00E011BB" w:rsidRDefault="00F56EC4" w:rsidP="00F56EC4">
      <w:pPr>
        <w:pStyle w:val="Geenafstand"/>
        <w:numPr>
          <w:ilvl w:val="0"/>
          <w:numId w:val="1"/>
        </w:numPr>
        <w:ind w:left="720"/>
        <w:rPr>
          <w:rFonts w:ascii="Open Sans" w:hAnsi="Open Sans" w:cs="Open Sans"/>
          <w:sz w:val="20"/>
          <w:szCs w:val="20"/>
          <w:u w:val="single"/>
        </w:rPr>
      </w:pPr>
      <w:r w:rsidRPr="00E011BB">
        <w:rPr>
          <w:rFonts w:ascii="Open Sans" w:hAnsi="Open Sans" w:cs="Open Sans"/>
          <w:sz w:val="20"/>
          <w:szCs w:val="20"/>
          <w:u w:val="single"/>
        </w:rPr>
        <w:t>Oog houden voor kansen in de sociale omgeving en sociale basis</w:t>
      </w:r>
    </w:p>
    <w:p w14:paraId="655BA619" w14:textId="77777777" w:rsidR="00F56EC4" w:rsidRPr="00E011BB" w:rsidRDefault="00F56EC4" w:rsidP="00F56EC4">
      <w:pPr>
        <w:pStyle w:val="Geenafstand"/>
        <w:ind w:left="360"/>
        <w:rPr>
          <w:rFonts w:ascii="Open Sans" w:hAnsi="Open Sans" w:cs="Open Sans"/>
          <w:sz w:val="20"/>
          <w:szCs w:val="20"/>
        </w:rPr>
      </w:pPr>
      <w:r w:rsidRPr="00E011BB">
        <w:rPr>
          <w:rFonts w:ascii="Open Sans" w:hAnsi="Open Sans" w:cs="Open Sans"/>
          <w:sz w:val="20"/>
          <w:szCs w:val="20"/>
        </w:rPr>
        <w:t xml:space="preserve">Een nog te weinig benutte mogelijkheid om jeugdigen en gezinnen te versterken is de inzet van hun eigen sociaal netwerk (bijvoorbeeld een vertrouwenspersoon) of informele ondersteuningsmogelijkheden vanuit de sociale basis. Ook zijn er meer combinaties te maken van zorginzet, inzet van het eigen netwerk en benutting van voorliggende voorzieningen. Dit vereist minimaal dat zorgaanbieders de sociale omgeving van het gezin in kaart hebben gebracht en oog hebben voor de kansen en krachtbronnen daarin, een goede kennis hebben van de sociale basisinfrastructuur van de betreffende gemeente én in de directe leefomgeving van gezinnen samenwerkingsrelaties opbouwen met partijen in deze infrastructuur. </w:t>
      </w:r>
    </w:p>
    <w:p w14:paraId="07FFEB7F" w14:textId="77777777" w:rsidR="00F56EC4" w:rsidRPr="00CC7741" w:rsidRDefault="00F56EC4" w:rsidP="00F56EC4">
      <w:pPr>
        <w:pStyle w:val="Geenafstand"/>
        <w:ind w:left="360"/>
        <w:rPr>
          <w:rFonts w:asciiTheme="minorHAnsi" w:hAnsiTheme="minorHAnsi" w:cstheme="minorHAnsi"/>
          <w:sz w:val="21"/>
          <w:szCs w:val="21"/>
        </w:rPr>
      </w:pPr>
    </w:p>
    <w:p w14:paraId="7FFA1584" w14:textId="62918F2D" w:rsidR="00F56EC4" w:rsidRPr="00986559" w:rsidRDefault="00986559" w:rsidP="00F56EC4">
      <w:pPr>
        <w:spacing w:line="240" w:lineRule="auto"/>
        <w:ind w:left="360"/>
        <w:rPr>
          <w:rFonts w:eastAsia="Times New Roman" w:cstheme="minorHAnsi"/>
          <w:color w:val="2F5496"/>
          <w:szCs w:val="21"/>
          <w:u w:val="single"/>
        </w:rPr>
      </w:pPr>
      <w:r>
        <w:rPr>
          <w:rFonts w:eastAsia="Times New Roman" w:cstheme="minorHAnsi"/>
          <w:szCs w:val="21"/>
        </w:rPr>
        <w:t>E</w:t>
      </w:r>
      <w:r w:rsidR="00F56EC4" w:rsidRPr="00CC7741">
        <w:rPr>
          <w:rFonts w:eastAsia="Times New Roman" w:cstheme="minorHAnsi"/>
          <w:szCs w:val="21"/>
        </w:rPr>
        <w:t xml:space="preserve">.  </w:t>
      </w:r>
      <w:r w:rsidR="00F56EC4" w:rsidRPr="00CC7741">
        <w:rPr>
          <w:rFonts w:eastAsia="Times New Roman" w:cstheme="minorHAnsi"/>
          <w:szCs w:val="21"/>
          <w:u w:val="single"/>
        </w:rPr>
        <w:t xml:space="preserve">Vakmanschap </w:t>
      </w:r>
      <w:r w:rsidR="00E832F0" w:rsidRPr="00986559">
        <w:rPr>
          <w:rFonts w:eastAsia="Times New Roman" w:cstheme="minorHAnsi"/>
          <w:color w:val="2F5496"/>
          <w:szCs w:val="21"/>
          <w:u w:val="single"/>
        </w:rPr>
        <w:t>(</w:t>
      </w:r>
      <w:r w:rsidR="002135D3" w:rsidRPr="00986559">
        <w:rPr>
          <w:rFonts w:eastAsia="Times New Roman" w:cstheme="minorHAnsi"/>
          <w:b/>
          <w:bCs/>
          <w:color w:val="2F5496"/>
          <w:szCs w:val="21"/>
          <w:u w:val="single"/>
        </w:rPr>
        <w:t>SPECIFIEK SPECIALISTISCHE JEUGDHULP</w:t>
      </w:r>
      <w:r w:rsidR="00E832F0" w:rsidRPr="00986559">
        <w:rPr>
          <w:rFonts w:eastAsia="Times New Roman" w:cstheme="minorHAnsi"/>
          <w:b/>
          <w:bCs/>
          <w:color w:val="2F5496"/>
          <w:szCs w:val="21"/>
          <w:u w:val="single"/>
        </w:rPr>
        <w:t>)</w:t>
      </w:r>
      <w:r w:rsidR="00E832F0" w:rsidRPr="00986559">
        <w:rPr>
          <w:rFonts w:eastAsia="Times New Roman" w:cstheme="minorHAnsi"/>
          <w:color w:val="2F5496"/>
          <w:szCs w:val="21"/>
          <w:u w:val="single"/>
        </w:rPr>
        <w:t xml:space="preserve"> </w:t>
      </w:r>
    </w:p>
    <w:p w14:paraId="38185381" w14:textId="4926EAEC" w:rsidR="00F56EC4" w:rsidRPr="00CC7741" w:rsidRDefault="00F56EC4" w:rsidP="00F56EC4">
      <w:pPr>
        <w:spacing w:line="240" w:lineRule="auto"/>
        <w:ind w:left="360"/>
        <w:rPr>
          <w:rFonts w:eastAsia="Times New Roman" w:cstheme="minorHAnsi"/>
          <w:szCs w:val="21"/>
        </w:rPr>
      </w:pPr>
      <w:r w:rsidRPr="00CC7741">
        <w:rPr>
          <w:rFonts w:eastAsia="Times New Roman" w:cstheme="minorHAnsi"/>
          <w:szCs w:val="21"/>
        </w:rPr>
        <w:t>De samenleving heeft zeer hoge en niet-realistische verwachtingen van de jeugdzorg. De veronderstelling dat met het op juiste wijze vaststellen van de stoornis de juiste behandeling ingezet kan worden die leidt tot het wegnemen van de problematiek wordt niet gesteund door de praktijk. Zeker bij meervoudige problematiek is het samen met het gezin en de jeugdige zoeken naar inzicht en een aanpak die werkt het belangrijkst. We verwachten van behandelaren dat zij vakkennis hebben, maar ook</w:t>
      </w:r>
      <w:r w:rsidR="00986559">
        <w:rPr>
          <w:rFonts w:eastAsia="Times New Roman" w:cstheme="minorHAnsi"/>
          <w:szCs w:val="21"/>
        </w:rPr>
        <w:t xml:space="preserve"> </w:t>
      </w:r>
      <w:r w:rsidRPr="00CC7741">
        <w:rPr>
          <w:rFonts w:eastAsia="Times New Roman" w:cstheme="minorHAnsi"/>
          <w:szCs w:val="21"/>
        </w:rPr>
        <w:t xml:space="preserve">meester zijn in het op het juiste moment toepassen van hun kennis. We noemen dit vakmanschap. We verwachten van behandelaren dat zij (moderne) wetenschappelijke kennis toevoegen aan hun ervaringskennis over wat werkt.  We verwachten dat zij interventies en methoden zien als gereedschap, dat ingezet kan </w:t>
      </w:r>
      <w:r w:rsidRPr="00CC7741">
        <w:rPr>
          <w:rFonts w:eastAsia="Times New Roman" w:cstheme="minorHAnsi"/>
          <w:szCs w:val="21"/>
        </w:rPr>
        <w:lastRenderedPageBreak/>
        <w:t xml:space="preserve">worden als uit de dialoog met het gezin/de jeugdige blijkt dat dit helpend is om zo te komen tot een effectieve behandeling. </w:t>
      </w:r>
    </w:p>
    <w:p w14:paraId="18483ABB" w14:textId="308A06CF" w:rsidR="00F56EC4" w:rsidRDefault="00F56EC4" w:rsidP="00F56EC4">
      <w:pPr>
        <w:spacing w:line="240" w:lineRule="auto"/>
        <w:ind w:left="360"/>
        <w:rPr>
          <w:rFonts w:eastAsia="Times New Roman" w:cstheme="minorHAnsi"/>
          <w:szCs w:val="21"/>
        </w:rPr>
      </w:pPr>
      <w:r w:rsidRPr="00CC7741">
        <w:rPr>
          <w:rFonts w:eastAsia="Times New Roman" w:cstheme="minorHAnsi"/>
          <w:szCs w:val="21"/>
        </w:rPr>
        <w:t>We beseffen dat veel in onze jeugdhulp</w:t>
      </w:r>
      <w:r w:rsidR="00986559">
        <w:rPr>
          <w:rFonts w:eastAsia="Times New Roman" w:cstheme="minorHAnsi"/>
          <w:szCs w:val="21"/>
        </w:rPr>
        <w:t xml:space="preserve"> </w:t>
      </w:r>
      <w:r w:rsidRPr="00CC7741">
        <w:rPr>
          <w:rFonts w:eastAsia="Times New Roman" w:cstheme="minorHAnsi"/>
          <w:szCs w:val="21"/>
        </w:rPr>
        <w:t xml:space="preserve"> (richtlijnen, onderzoek) is ingesteld op de indeling van DSM.  In onze optiek is diagnostiek echter altijd onderdeel van de behandeling en geen losstaande zorgactiviteit. Tijdens de behandeling dient vooral continue goed bekeken te worden wat de jeugdige nodig heeft en kan niet volstaan worden met een diagnose die in één keer duidelijk zou maken wat er aan de hand is. De inschatting wat nodig is, dient gedurende het gehele behandeltraject plaats te vinden en daarom zien we diagnostiek niet als een los product. Alleen indien echt noodzakelijk, kan een specialist handelingsgerichte diagnostiek uitvoeren.</w:t>
      </w:r>
    </w:p>
    <w:p w14:paraId="24F1D542" w14:textId="77777777" w:rsidR="002135D3" w:rsidRDefault="002135D3" w:rsidP="00F56EC4">
      <w:pPr>
        <w:spacing w:line="240" w:lineRule="auto"/>
        <w:ind w:left="360"/>
        <w:rPr>
          <w:rFonts w:eastAsia="Times New Roman" w:cstheme="minorHAnsi"/>
          <w:szCs w:val="21"/>
        </w:rPr>
      </w:pPr>
    </w:p>
    <w:p w14:paraId="0FF37AD0" w14:textId="004DE359" w:rsidR="002135D3" w:rsidRPr="001B24AB" w:rsidRDefault="00986559" w:rsidP="00986559">
      <w:pPr>
        <w:pStyle w:val="Plattetekst"/>
        <w:ind w:left="360"/>
        <w:jc w:val="both"/>
        <w:rPr>
          <w:szCs w:val="21"/>
          <w:u w:val="single"/>
        </w:rPr>
      </w:pPr>
      <w:r w:rsidRPr="00E011BB">
        <w:rPr>
          <w:rFonts w:ascii="Open Sans" w:hAnsi="Open Sans"/>
          <w:sz w:val="20"/>
          <w:szCs w:val="20"/>
          <w:u w:val="single"/>
        </w:rPr>
        <w:t>F</w:t>
      </w:r>
      <w:r w:rsidR="002135D3" w:rsidRPr="00E011BB">
        <w:rPr>
          <w:rFonts w:ascii="Open Sans" w:hAnsi="Open Sans"/>
          <w:sz w:val="20"/>
          <w:szCs w:val="20"/>
          <w:u w:val="single"/>
        </w:rPr>
        <w:t>. Doelbepaling: nalaten van perfectie</w:t>
      </w:r>
      <w:r w:rsidR="002135D3">
        <w:rPr>
          <w:szCs w:val="21"/>
          <w:u w:val="single"/>
        </w:rPr>
        <w:t xml:space="preserve"> </w:t>
      </w:r>
      <w:r w:rsidR="002135D3" w:rsidRPr="00986559">
        <w:rPr>
          <w:b/>
          <w:bCs/>
          <w:color w:val="2F5496"/>
          <w:szCs w:val="21"/>
          <w:u w:val="single"/>
        </w:rPr>
        <w:t>(SPECIFIEK AMBULANT!)</w:t>
      </w:r>
    </w:p>
    <w:p w14:paraId="0ABB2EF2" w14:textId="3EDF1762" w:rsidR="002135D3" w:rsidRPr="00E011BB" w:rsidRDefault="002135D3" w:rsidP="00986559">
      <w:pPr>
        <w:pStyle w:val="Plattetekst"/>
        <w:ind w:left="360"/>
        <w:jc w:val="both"/>
        <w:rPr>
          <w:rFonts w:ascii="Open Sans" w:hAnsi="Open Sans"/>
          <w:sz w:val="20"/>
          <w:szCs w:val="20"/>
        </w:rPr>
      </w:pPr>
      <w:r w:rsidRPr="00E011BB">
        <w:rPr>
          <w:rFonts w:ascii="Open Sans" w:hAnsi="Open Sans"/>
          <w:sz w:val="20"/>
          <w:szCs w:val="20"/>
        </w:rPr>
        <w:t xml:space="preserve">SMART-opgestelde doelen zijn onmisbaar voor effectieve en efficiënte zorg. Deze moeten worden opgesteld in dialoog met de inwoner/het gezin en worden gestoeld op de vraag van de verwijzer. Bij de bepaling van deze doelen dienen zorgaanbieder én verwijzer een grotere acceptatie van verschillen aan de dag te leggen en moeten bredere marges van ‘normaal’ worden gehanteerd. Perfecte inwoners, kinderen en gezinnen bestaan in het echte leven niet, soms wel in de hoofden van volwassenen. De ondersteuningsdoelen dienen daarom ook geen perfectie na te streven. Bij de bepaling van doelen dient uitgegaan te worden van de gedachte dat een voldoende goed genoeg is. Daar moet ook duidelijk over worden gecommuniceerd richting de inwoner/ouders. Dat is namelijk niet alleen realistischer, maar ook een maatschappelijke noodzaak vanwege een toenemend tekort aan zorgpersoneel en financiële middelen.  </w:t>
      </w:r>
    </w:p>
    <w:p w14:paraId="4EA1489E" w14:textId="77777777" w:rsidR="002135D3" w:rsidRPr="00E011BB" w:rsidRDefault="002135D3" w:rsidP="00986559">
      <w:pPr>
        <w:pStyle w:val="Plattetekst"/>
        <w:ind w:left="360"/>
        <w:jc w:val="both"/>
        <w:rPr>
          <w:rFonts w:ascii="Open Sans" w:hAnsi="Open Sans"/>
          <w:sz w:val="20"/>
          <w:szCs w:val="20"/>
        </w:rPr>
      </w:pPr>
    </w:p>
    <w:p w14:paraId="4A04A1ED" w14:textId="3CA254D4" w:rsidR="002135D3" w:rsidRPr="001B24AB" w:rsidRDefault="00986559" w:rsidP="00986559">
      <w:pPr>
        <w:pStyle w:val="Plattetekst"/>
        <w:ind w:left="360"/>
        <w:jc w:val="both"/>
        <w:rPr>
          <w:szCs w:val="21"/>
          <w:u w:val="single"/>
        </w:rPr>
      </w:pPr>
      <w:r w:rsidRPr="00E011BB">
        <w:rPr>
          <w:rFonts w:ascii="Open Sans" w:hAnsi="Open Sans"/>
          <w:sz w:val="20"/>
          <w:szCs w:val="20"/>
          <w:u w:val="single"/>
        </w:rPr>
        <w:t>G</w:t>
      </w:r>
      <w:r w:rsidR="002135D3" w:rsidRPr="00E011BB">
        <w:rPr>
          <w:rFonts w:ascii="Open Sans" w:hAnsi="Open Sans"/>
          <w:sz w:val="20"/>
          <w:szCs w:val="20"/>
          <w:u w:val="single"/>
        </w:rPr>
        <w:t>. Methodisch werken aan efficiënte doelrealisatie</w:t>
      </w:r>
      <w:r w:rsidR="002135D3" w:rsidRPr="00986559">
        <w:rPr>
          <w:color w:val="2F5496"/>
          <w:szCs w:val="21"/>
          <w:u w:val="single"/>
        </w:rPr>
        <w:t xml:space="preserve"> (</w:t>
      </w:r>
      <w:r w:rsidR="002135D3" w:rsidRPr="00986559">
        <w:rPr>
          <w:b/>
          <w:bCs/>
          <w:color w:val="2F5496"/>
          <w:szCs w:val="21"/>
          <w:u w:val="single"/>
        </w:rPr>
        <w:t xml:space="preserve">SPECIFIEK </w:t>
      </w:r>
      <w:r w:rsidR="00FC53EE">
        <w:rPr>
          <w:b/>
          <w:bCs/>
          <w:color w:val="2F5496"/>
          <w:szCs w:val="21"/>
          <w:u w:val="single"/>
        </w:rPr>
        <w:t>AMBULANT</w:t>
      </w:r>
      <w:r w:rsidR="002135D3" w:rsidRPr="00986559">
        <w:rPr>
          <w:b/>
          <w:bCs/>
          <w:color w:val="2F5496"/>
          <w:szCs w:val="21"/>
          <w:u w:val="single"/>
        </w:rPr>
        <w:t xml:space="preserve">) </w:t>
      </w:r>
    </w:p>
    <w:p w14:paraId="2EC4DACA" w14:textId="77777777" w:rsidR="002135D3" w:rsidRPr="00E011BB" w:rsidRDefault="002135D3" w:rsidP="00986559">
      <w:pPr>
        <w:pStyle w:val="Plattetekst"/>
        <w:ind w:left="360"/>
        <w:jc w:val="both"/>
        <w:rPr>
          <w:rFonts w:ascii="Open Sans" w:hAnsi="Open Sans"/>
          <w:sz w:val="20"/>
          <w:szCs w:val="20"/>
        </w:rPr>
      </w:pPr>
      <w:r w:rsidRPr="00E011BB">
        <w:rPr>
          <w:rFonts w:ascii="Open Sans" w:hAnsi="Open Sans"/>
          <w:sz w:val="20"/>
          <w:szCs w:val="20"/>
        </w:rPr>
        <w:t xml:space="preserve">Duurzaam versterken van inwoners/gezinnen vereist ook een werkwijze waarbij methodisch, planmatig, navolgbaar en zo efficiënt mogelijk wordt gewerkt aan de realisatie van opgestelde doelen. Er zijn vanaf de start evaluatiemomenten ingebouwd met inwoner/jeugdige, gezin en verwijzer. De ingezette zorg is in principe tijdelijk en zo kortdurend mogelijk van aard. Er wordt geïnvesteerd in het vakmanschap van professionals. Ook zijn de interne aansturing en processen zodanig ingericht dat efficiënte doelrealisatie optimaal wordt gefaciliteerd en gestimuleerd. </w:t>
      </w:r>
    </w:p>
    <w:p w14:paraId="14E68D38" w14:textId="77777777" w:rsidR="00986559" w:rsidRDefault="00986559" w:rsidP="00986559">
      <w:pPr>
        <w:pStyle w:val="Plattetekst"/>
        <w:ind w:left="360"/>
        <w:jc w:val="both"/>
        <w:rPr>
          <w:szCs w:val="21"/>
        </w:rPr>
      </w:pPr>
    </w:p>
    <w:p w14:paraId="25780283" w14:textId="77777777" w:rsidR="00986559" w:rsidRPr="00371E44" w:rsidRDefault="00986559" w:rsidP="00986559">
      <w:pPr>
        <w:pStyle w:val="Plattetekst"/>
        <w:ind w:left="360"/>
        <w:jc w:val="both"/>
        <w:rPr>
          <w:rFonts w:ascii="Open Sans" w:hAnsi="Open Sans"/>
          <w:sz w:val="20"/>
          <w:szCs w:val="20"/>
        </w:rPr>
      </w:pPr>
    </w:p>
    <w:p w14:paraId="4296BF1F" w14:textId="1A849446" w:rsidR="00B1401C" w:rsidRPr="00B1401C" w:rsidRDefault="00B1401C" w:rsidP="00A558EB">
      <w:pPr>
        <w:pStyle w:val="Geenafstand"/>
        <w:outlineLvl w:val="2"/>
        <w:rPr>
          <w:rFonts w:ascii="Open Sans" w:hAnsi="Open Sans" w:cs="Open Sans"/>
          <w:b/>
          <w:sz w:val="20"/>
          <w:szCs w:val="20"/>
        </w:rPr>
      </w:pPr>
      <w:bookmarkStart w:id="7" w:name="_Toc181628043"/>
      <w:r w:rsidRPr="00B1401C">
        <w:rPr>
          <w:rFonts w:ascii="Open Sans" w:hAnsi="Open Sans" w:cs="Open Sans"/>
          <w:b/>
          <w:sz w:val="20"/>
          <w:szCs w:val="20"/>
        </w:rPr>
        <w:t xml:space="preserve">Kleinschaligheid in verblijf: </w:t>
      </w:r>
      <w:r w:rsidR="00986559" w:rsidRPr="00986559">
        <w:rPr>
          <w:rFonts w:ascii="Open Sans" w:hAnsi="Open Sans" w:cs="Open Sans"/>
          <w:b/>
          <w:color w:val="2F5496"/>
          <w:sz w:val="20"/>
          <w:szCs w:val="20"/>
        </w:rPr>
        <w:t>(SPECIALISTISCHE JEUGDHULP)</w:t>
      </w:r>
      <w:bookmarkEnd w:id="7"/>
      <w:r w:rsidR="00986559" w:rsidRPr="00986559">
        <w:rPr>
          <w:rFonts w:ascii="Open Sans" w:hAnsi="Open Sans" w:cs="Open Sans"/>
          <w:b/>
          <w:color w:val="2F5496"/>
          <w:sz w:val="20"/>
          <w:szCs w:val="20"/>
        </w:rPr>
        <w:t xml:space="preserve"> </w:t>
      </w:r>
    </w:p>
    <w:p w14:paraId="2C2ED5D0" w14:textId="77777777" w:rsidR="00B1401C" w:rsidRDefault="00B1401C" w:rsidP="000E4E1A">
      <w:pPr>
        <w:pStyle w:val="Geenafstand"/>
        <w:rPr>
          <w:rFonts w:ascii="Open Sans" w:hAnsi="Open Sans" w:cs="Open Sans"/>
          <w:sz w:val="20"/>
          <w:szCs w:val="20"/>
        </w:rPr>
      </w:pPr>
      <w:r>
        <w:rPr>
          <w:rFonts w:ascii="Open Sans" w:hAnsi="Open Sans" w:cs="Open Sans"/>
          <w:sz w:val="20"/>
          <w:szCs w:val="20"/>
        </w:rPr>
        <w:t xml:space="preserve">Het afbouwen van residentiële jeugdzorg wordt door het ministerie van VWS gestimuleerd. De nadruk ligt hierbij op het afbouwen van residentiële plekken, kleinere groepen en het ontwikkelen van alternatieven voor de gesloten Jeugdzorg, de jeugdzorg Plus. Rijk van Nijmegen heeft de volgende visie op kleinschaligheid: </w:t>
      </w:r>
    </w:p>
    <w:p w14:paraId="1BCD6654" w14:textId="77777777" w:rsidR="00B1401C" w:rsidRDefault="00B1401C" w:rsidP="000E4E1A">
      <w:pPr>
        <w:pStyle w:val="Geenafstand"/>
        <w:rPr>
          <w:rFonts w:ascii="Open Sans" w:hAnsi="Open Sans" w:cs="Open Sans"/>
          <w:sz w:val="20"/>
          <w:szCs w:val="20"/>
        </w:rPr>
      </w:pPr>
    </w:p>
    <w:p w14:paraId="31DB6F38" w14:textId="77777777" w:rsidR="00B1401C" w:rsidRPr="00B1401C" w:rsidRDefault="00B1401C" w:rsidP="00A558EB">
      <w:pPr>
        <w:pStyle w:val="Plattetekst"/>
        <w:rPr>
          <w:rFonts w:cstheme="minorHAnsi"/>
          <w:b/>
          <w:bCs/>
          <w:color w:val="1F3763"/>
          <w:u w:val="single"/>
        </w:rPr>
      </w:pPr>
      <w:bookmarkStart w:id="8" w:name="_Toc169004503"/>
      <w:r w:rsidRPr="00B1401C">
        <w:rPr>
          <w:rFonts w:cstheme="minorHAnsi"/>
          <w:b/>
          <w:bCs/>
          <w:color w:val="1F3763"/>
          <w:u w:val="single"/>
        </w:rPr>
        <w:t>Visie op kleinschaligheid</w:t>
      </w:r>
      <w:bookmarkEnd w:id="8"/>
      <w:r w:rsidRPr="00B1401C">
        <w:rPr>
          <w:rFonts w:cstheme="minorHAnsi"/>
          <w:b/>
          <w:bCs/>
          <w:color w:val="1F3763"/>
          <w:u w:val="single"/>
        </w:rPr>
        <w:t xml:space="preserve"> </w:t>
      </w:r>
    </w:p>
    <w:p w14:paraId="4A4694DB" w14:textId="77777777" w:rsidR="00B1401C" w:rsidRDefault="00B1401C" w:rsidP="00B1401C">
      <w:pPr>
        <w:pStyle w:val="Plattetekst"/>
        <w:rPr>
          <w:rFonts w:cstheme="minorHAnsi"/>
          <w:shd w:val="clear" w:color="auto" w:fill="FFFFFF"/>
        </w:rPr>
      </w:pPr>
      <w:r>
        <w:rPr>
          <w:rFonts w:cstheme="minorHAnsi"/>
          <w:shd w:val="clear" w:color="auto" w:fill="FFFFFF"/>
        </w:rPr>
        <w:t xml:space="preserve">Een kleinschalige vorm van residentiële zorg </w:t>
      </w:r>
      <w:r w:rsidRPr="00143ED3">
        <w:rPr>
          <w:rFonts w:cstheme="minorHAnsi"/>
          <w:shd w:val="clear" w:color="auto" w:fill="FFFFFF"/>
        </w:rPr>
        <w:t xml:space="preserve">gaat om meer dan het verkleinen van het aantal </w:t>
      </w:r>
      <w:r>
        <w:rPr>
          <w:rFonts w:cstheme="minorHAnsi"/>
          <w:shd w:val="clear" w:color="auto" w:fill="FFFFFF"/>
        </w:rPr>
        <w:t>jeugdigen</w:t>
      </w:r>
      <w:r w:rsidRPr="00143ED3">
        <w:rPr>
          <w:rFonts w:cstheme="minorHAnsi"/>
          <w:shd w:val="clear" w:color="auto" w:fill="FFFFFF"/>
        </w:rPr>
        <w:t xml:space="preserve"> op een groep. Net als bij </w:t>
      </w:r>
      <w:r>
        <w:rPr>
          <w:rFonts w:cstheme="minorHAnsi"/>
          <w:shd w:val="clear" w:color="auto" w:fill="FFFFFF"/>
        </w:rPr>
        <w:t xml:space="preserve">jeugdigen </w:t>
      </w:r>
      <w:r w:rsidRPr="00143ED3">
        <w:rPr>
          <w:rFonts w:cstheme="minorHAnsi"/>
          <w:shd w:val="clear" w:color="auto" w:fill="FFFFFF"/>
        </w:rPr>
        <w:t>die opgroeien in een gezin, pleeggezin of gezinshuis staat het gewone leven  centraal. Door kleinschalig verblijf hebben kinderen en jongeren een (tweede) thuis, met zoveel mogelijk een huiselijke gezinssfeer.</w:t>
      </w:r>
    </w:p>
    <w:p w14:paraId="10C9636A" w14:textId="77777777" w:rsidR="00B1401C" w:rsidRDefault="00B1401C" w:rsidP="00B1401C">
      <w:pPr>
        <w:pStyle w:val="Plattetekst"/>
        <w:rPr>
          <w:rFonts w:cstheme="minorHAnsi"/>
          <w:shd w:val="clear" w:color="auto" w:fill="FFFFFF"/>
        </w:rPr>
      </w:pPr>
    </w:p>
    <w:p w14:paraId="18F7826C" w14:textId="77777777" w:rsidR="00B1401C" w:rsidRDefault="00B1401C" w:rsidP="00B1401C">
      <w:pPr>
        <w:pStyle w:val="Plattetekst"/>
        <w:rPr>
          <w:rFonts w:cstheme="minorHAnsi"/>
          <w:shd w:val="clear" w:color="auto" w:fill="FFFFFF"/>
        </w:rPr>
      </w:pPr>
      <w:r w:rsidRPr="00967C03">
        <w:rPr>
          <w:rFonts w:cstheme="minorHAnsi"/>
          <w:shd w:val="clear" w:color="auto" w:fill="FFFFFF"/>
        </w:rPr>
        <w:t>Een kleinschalige vorm van residentiële zorg</w:t>
      </w:r>
      <w:r>
        <w:rPr>
          <w:rFonts w:cstheme="minorHAnsi"/>
          <w:shd w:val="clear" w:color="auto" w:fill="FFFFFF"/>
        </w:rPr>
        <w:t xml:space="preserve"> </w:t>
      </w:r>
      <w:r w:rsidRPr="00967C03">
        <w:rPr>
          <w:rFonts w:cstheme="minorHAnsi"/>
          <w:shd w:val="clear" w:color="auto" w:fill="FFFFFF"/>
        </w:rPr>
        <w:t xml:space="preserve">kan een middel zijn om </w:t>
      </w:r>
      <w:r>
        <w:rPr>
          <w:rFonts w:cstheme="minorHAnsi"/>
          <w:shd w:val="clear" w:color="auto" w:fill="FFFFFF"/>
        </w:rPr>
        <w:t xml:space="preserve">goed passende zorg te bieden. </w:t>
      </w:r>
      <w:r w:rsidRPr="00967C03">
        <w:rPr>
          <w:rFonts w:cstheme="minorHAnsi"/>
          <w:shd w:val="clear" w:color="auto" w:fill="FFFFFF"/>
        </w:rPr>
        <w:t>Er is meer ruimte en aandacht voor jongeren en begeleiders</w:t>
      </w:r>
      <w:r>
        <w:rPr>
          <w:rFonts w:cstheme="minorHAnsi"/>
          <w:shd w:val="clear" w:color="auto" w:fill="FFFFFF"/>
        </w:rPr>
        <w:t>.</w:t>
      </w:r>
      <w:r w:rsidRPr="00967C03">
        <w:rPr>
          <w:rFonts w:cstheme="minorHAnsi"/>
          <w:shd w:val="clear" w:color="auto" w:fill="FFFFFF"/>
        </w:rPr>
        <w:t xml:space="preserve"> </w:t>
      </w:r>
      <w:r>
        <w:rPr>
          <w:rFonts w:cstheme="minorHAnsi"/>
          <w:shd w:val="clear" w:color="auto" w:fill="FFFFFF"/>
        </w:rPr>
        <w:t>D</w:t>
      </w:r>
      <w:r w:rsidRPr="00967C03">
        <w:rPr>
          <w:rFonts w:cstheme="minorHAnsi"/>
          <w:shd w:val="clear" w:color="auto" w:fill="FFFFFF"/>
        </w:rPr>
        <w:t xml:space="preserve">aardoor </w:t>
      </w:r>
      <w:r>
        <w:rPr>
          <w:rFonts w:cstheme="minorHAnsi"/>
          <w:shd w:val="clear" w:color="auto" w:fill="FFFFFF"/>
        </w:rPr>
        <w:t>zijn er meer mogelijkheden om beter passend(e) onderwijs en zorg te bieden</w:t>
      </w:r>
      <w:r w:rsidRPr="00967C03">
        <w:rPr>
          <w:rFonts w:cstheme="minorHAnsi"/>
          <w:shd w:val="clear" w:color="auto" w:fill="FFFFFF"/>
        </w:rPr>
        <w:t xml:space="preserve">. </w:t>
      </w:r>
      <w:r>
        <w:rPr>
          <w:rFonts w:cstheme="minorHAnsi"/>
          <w:shd w:val="clear" w:color="auto" w:fill="FFFFFF"/>
        </w:rPr>
        <w:t xml:space="preserve">Tegelijkertijd is kleinschaligheid kostbaar. De personele inzet is, met minder kinderen op de groep, namelijk groter. Dit is een uitdaging met een </w:t>
      </w:r>
      <w:r>
        <w:rPr>
          <w:rFonts w:cstheme="minorHAnsi"/>
          <w:shd w:val="clear" w:color="auto" w:fill="FFFFFF"/>
        </w:rPr>
        <w:lastRenderedPageBreak/>
        <w:t xml:space="preserve">krappe arbeidsmarkt en eindige financiële mogelijkheden. Ook is kleinschaligheid niet voor elke jongere </w:t>
      </w:r>
      <w:r w:rsidRPr="00143ED3">
        <w:rPr>
          <w:rFonts w:cstheme="minorHAnsi"/>
          <w:i/>
          <w:shd w:val="clear" w:color="auto" w:fill="FFFFFF"/>
        </w:rPr>
        <w:t>noodzakelijk</w:t>
      </w:r>
      <w:r>
        <w:rPr>
          <w:rFonts w:cstheme="minorHAnsi"/>
          <w:shd w:val="clear" w:color="auto" w:fill="FFFFFF"/>
        </w:rPr>
        <w:t xml:space="preserve"> om goed passende zorg te bieden. De Gemeente wil daarom dat aanbieders zorgvuldig omgaan met kleinschaligheid. </w:t>
      </w:r>
      <w:r>
        <w:rPr>
          <w:rFonts w:cstheme="minorHAnsi"/>
          <w:shd w:val="clear" w:color="auto" w:fill="FFFFFF"/>
        </w:rPr>
        <w:br/>
      </w:r>
    </w:p>
    <w:p w14:paraId="6A532374" w14:textId="77777777" w:rsidR="00B1401C" w:rsidRDefault="00B1401C" w:rsidP="00B1401C">
      <w:pPr>
        <w:pStyle w:val="Plattetekst"/>
      </w:pPr>
      <w:r>
        <w:rPr>
          <w:rFonts w:cstheme="minorHAnsi"/>
        </w:rPr>
        <w:t>De Gemeente is van mening dat k</w:t>
      </w:r>
      <w:r w:rsidRPr="00967C03">
        <w:rPr>
          <w:rFonts w:cstheme="minorHAnsi"/>
        </w:rPr>
        <w:t>leinschalig</w:t>
      </w:r>
      <w:r>
        <w:rPr>
          <w:rFonts w:cstheme="minorHAnsi"/>
        </w:rPr>
        <w:t xml:space="preserve">heid past bij de meest intensieve residentiële zorg voor jeugdigen </w:t>
      </w:r>
      <w:r w:rsidRPr="00967C03">
        <w:rPr>
          <w:rFonts w:cstheme="minorHAnsi"/>
        </w:rPr>
        <w:t xml:space="preserve">van wie de problemen </w:t>
      </w:r>
      <w:r>
        <w:rPr>
          <w:rFonts w:cstheme="minorHAnsi"/>
        </w:rPr>
        <w:t xml:space="preserve">zeer complex zijn (bijvoorbeeld </w:t>
      </w:r>
      <w:r w:rsidRPr="00967C03">
        <w:rPr>
          <w:rFonts w:cstheme="minorHAnsi"/>
        </w:rPr>
        <w:t xml:space="preserve">ernstige gedrags- en ontwikkelingsproblemen </w:t>
      </w:r>
      <w:r>
        <w:rPr>
          <w:rFonts w:cstheme="minorHAnsi"/>
        </w:rPr>
        <w:t>én</w:t>
      </w:r>
      <w:r w:rsidRPr="00967C03">
        <w:rPr>
          <w:rFonts w:cstheme="minorHAnsi"/>
        </w:rPr>
        <w:t xml:space="preserve"> suïcidaliteit</w:t>
      </w:r>
      <w:r>
        <w:rPr>
          <w:rFonts w:cstheme="minorHAnsi"/>
        </w:rPr>
        <w:t xml:space="preserve">). Voor deze jeugdigen is de </w:t>
      </w:r>
      <w:r w:rsidRPr="00967C03">
        <w:rPr>
          <w:rFonts w:cstheme="minorHAnsi"/>
        </w:rPr>
        <w:t>zorg in een pleeggezin of gezinshuis niet voldoende</w:t>
      </w:r>
      <w:r>
        <w:rPr>
          <w:rFonts w:cstheme="minorHAnsi"/>
        </w:rPr>
        <w:t xml:space="preserve"> passend</w:t>
      </w:r>
      <w:r w:rsidRPr="00967C03">
        <w:rPr>
          <w:rFonts w:cstheme="minorHAnsi"/>
        </w:rPr>
        <w:t xml:space="preserve">. </w:t>
      </w:r>
      <w:r>
        <w:rPr>
          <w:rFonts w:cstheme="minorHAnsi"/>
        </w:rPr>
        <w:t xml:space="preserve">De Gemeente werkt </w:t>
      </w:r>
      <w:r>
        <w:rPr>
          <w:rFonts w:cstheme="minorHAnsi"/>
          <w:shd w:val="clear" w:color="auto" w:fill="FFFFFF"/>
        </w:rPr>
        <w:t xml:space="preserve">op bovenregionaal niveau samen met de andere Gelderse jeugdzorgregio’s aan de inkoop van essentiële jeugdhulpfuncties voor deze jeugdigen en hun gezinnen. De nadruk in die inkoop ligt op </w:t>
      </w:r>
      <w:r>
        <w:t xml:space="preserve">kleinschaligheid, omdat de complexiteit van de problematiek van de jeugdigen (en hun gezinnen) daartoe noodzaakt. </w:t>
      </w:r>
      <w:r>
        <w:rPr>
          <w:rFonts w:cstheme="minorHAnsi"/>
          <w:shd w:val="clear" w:color="auto" w:fill="FFFFFF"/>
        </w:rPr>
        <w:br/>
      </w:r>
      <w:r>
        <w:rPr>
          <w:rFonts w:cstheme="minorHAnsi"/>
          <w:shd w:val="clear" w:color="auto" w:fill="FFFFFF"/>
        </w:rPr>
        <w:br/>
      </w:r>
      <w:r>
        <w:rPr>
          <w:rFonts w:cstheme="minorHAnsi"/>
        </w:rPr>
        <w:t xml:space="preserve">In de onderhavige inkoop van de Gemeente ligt de nadruk NIET op </w:t>
      </w:r>
      <w:r>
        <w:t xml:space="preserve">kleinschalige residentiële verblijfsvormen. De Gemeente wil geen kleinschalige zorg bij: </w:t>
      </w:r>
    </w:p>
    <w:p w14:paraId="1283F827" w14:textId="77777777" w:rsidR="00B1401C" w:rsidRDefault="00B1401C" w:rsidP="00B1401C">
      <w:pPr>
        <w:pStyle w:val="Plattetekst"/>
        <w:numPr>
          <w:ilvl w:val="0"/>
          <w:numId w:val="3"/>
        </w:numPr>
      </w:pPr>
      <w:r>
        <w:t>Gezinshuizen en pleeggezinnen. Deze zijn naar hun aard al kleinschalig;</w:t>
      </w:r>
    </w:p>
    <w:p w14:paraId="6BD3AFEE" w14:textId="77777777" w:rsidR="00B1401C" w:rsidRDefault="00B1401C" w:rsidP="00B1401C">
      <w:pPr>
        <w:pStyle w:val="Plattetekst"/>
        <w:numPr>
          <w:ilvl w:val="0"/>
          <w:numId w:val="3"/>
        </w:numPr>
      </w:pPr>
      <w:r>
        <w:t xml:space="preserve">Fasehuizen of kamertraining of ander aanbod dat jongeren ondersteunt richting zelfstandigheid. Voor deze hulpvragen is kleinschaligheid niet noodzakelijk.  </w:t>
      </w:r>
    </w:p>
    <w:p w14:paraId="33112D68" w14:textId="77777777" w:rsidR="00B1401C" w:rsidRDefault="00B1401C" w:rsidP="00B1401C">
      <w:pPr>
        <w:pStyle w:val="Plattetekst"/>
        <w:numPr>
          <w:ilvl w:val="0"/>
          <w:numId w:val="3"/>
        </w:numPr>
      </w:pPr>
      <w:r>
        <w:t xml:space="preserve">Woongroepen voor een specifieke doelgroep jongeren die richting zelfstandigheid meer bescherming of beschutting nodig hebben. Voor deze hulpvragen is kleinschaligheid niet noodzakelijk. </w:t>
      </w:r>
    </w:p>
    <w:p w14:paraId="3507B0A5" w14:textId="77777777" w:rsidR="00B1401C" w:rsidRDefault="00B1401C" w:rsidP="00B1401C">
      <w:pPr>
        <w:pStyle w:val="Plattetekst"/>
        <w:numPr>
          <w:ilvl w:val="0"/>
          <w:numId w:val="3"/>
        </w:numPr>
      </w:pPr>
      <w:r>
        <w:t xml:space="preserve">Residentiële jeugdhulp waarbij de problematiek van de jeugdigen nog niet helder is, (crisis) of waarbij de  ontwikkeling gestimuleerd kan worden door het pedagogisch, therapeutisch klimaat. Voor deze hulpvragen is kleinschaligheid niet noodzakelijk. </w:t>
      </w:r>
    </w:p>
    <w:p w14:paraId="031076D2" w14:textId="77777777" w:rsidR="00B1401C" w:rsidRDefault="00B1401C" w:rsidP="000E4E1A">
      <w:pPr>
        <w:pStyle w:val="Geenafstand"/>
        <w:rPr>
          <w:rFonts w:ascii="Open Sans" w:hAnsi="Open Sans" w:cs="Open Sans"/>
          <w:sz w:val="20"/>
          <w:szCs w:val="20"/>
        </w:rPr>
      </w:pPr>
    </w:p>
    <w:p w14:paraId="68DEE021" w14:textId="77777777" w:rsidR="00743F8E" w:rsidRDefault="00743F8E" w:rsidP="000E4E1A">
      <w:pPr>
        <w:pStyle w:val="Geenafstand"/>
        <w:rPr>
          <w:rFonts w:ascii="Open Sans" w:hAnsi="Open Sans" w:cs="Open Sans"/>
          <w:sz w:val="20"/>
          <w:szCs w:val="20"/>
        </w:rPr>
      </w:pPr>
    </w:p>
    <w:p w14:paraId="7F223664" w14:textId="77777777" w:rsidR="00A558EB" w:rsidRDefault="00C5316F" w:rsidP="00A558EB">
      <w:pPr>
        <w:pStyle w:val="Geenafstand"/>
        <w:outlineLvl w:val="2"/>
        <w:rPr>
          <w:rFonts w:ascii="Open Sans" w:hAnsi="Open Sans" w:cs="Open Sans"/>
          <w:b/>
          <w:color w:val="2F5496"/>
          <w:sz w:val="20"/>
          <w:szCs w:val="20"/>
        </w:rPr>
      </w:pPr>
      <w:bookmarkStart w:id="9" w:name="_Toc181628044"/>
      <w:r>
        <w:rPr>
          <w:rFonts w:ascii="Open Sans" w:hAnsi="Open Sans" w:cs="Open Sans"/>
          <w:b/>
          <w:color w:val="2F5496"/>
          <w:sz w:val="20"/>
          <w:szCs w:val="20"/>
        </w:rPr>
        <w:t>Wijzigingen en toelichtingen op jeugd-producten</w:t>
      </w:r>
      <w:bookmarkEnd w:id="9"/>
      <w:r w:rsidR="00A558EB">
        <w:rPr>
          <w:rFonts w:ascii="Open Sans" w:hAnsi="Open Sans" w:cs="Open Sans"/>
          <w:b/>
          <w:color w:val="2F5496"/>
          <w:sz w:val="20"/>
          <w:szCs w:val="20"/>
        </w:rPr>
        <w:t xml:space="preserve"> </w:t>
      </w:r>
    </w:p>
    <w:p w14:paraId="3647AB6B" w14:textId="6AA55DEA" w:rsidR="00C5316F" w:rsidRDefault="00C5316F" w:rsidP="00A558EB">
      <w:pPr>
        <w:pStyle w:val="Geenafstand"/>
        <w:rPr>
          <w:rFonts w:ascii="Open Sans" w:hAnsi="Open Sans" w:cs="Open Sans"/>
          <w:sz w:val="20"/>
          <w:szCs w:val="20"/>
        </w:rPr>
      </w:pPr>
      <w:r>
        <w:rPr>
          <w:rFonts w:ascii="Open Sans" w:hAnsi="Open Sans" w:cs="Open Sans"/>
          <w:b/>
          <w:color w:val="2F5496"/>
          <w:sz w:val="20"/>
          <w:szCs w:val="20"/>
        </w:rPr>
        <w:br/>
      </w:r>
      <w:r w:rsidRPr="00C5316F">
        <w:rPr>
          <w:rFonts w:ascii="Open Sans" w:hAnsi="Open Sans" w:cs="Open Sans"/>
          <w:sz w:val="20"/>
          <w:szCs w:val="20"/>
        </w:rPr>
        <w:t>Op de</w:t>
      </w:r>
      <w:r>
        <w:rPr>
          <w:rFonts w:ascii="Open Sans" w:hAnsi="Open Sans" w:cs="Open Sans"/>
          <w:sz w:val="20"/>
          <w:szCs w:val="20"/>
        </w:rPr>
        <w:t xml:space="preserve"> ROB-website zijn de nieuwe productenboeken ambulant (met daarin ook dagbesteding/dagbehandeling) en specialistische jeugdhulp </w:t>
      </w:r>
      <w:r w:rsidR="00FC53EE">
        <w:rPr>
          <w:rFonts w:ascii="Open Sans" w:hAnsi="Open Sans" w:cs="Open Sans"/>
          <w:sz w:val="20"/>
          <w:szCs w:val="20"/>
        </w:rPr>
        <w:t xml:space="preserve">vanaf 18 november </w:t>
      </w:r>
      <w:r>
        <w:rPr>
          <w:rFonts w:ascii="Open Sans" w:hAnsi="Open Sans" w:cs="Open Sans"/>
          <w:sz w:val="20"/>
          <w:szCs w:val="20"/>
        </w:rPr>
        <w:t xml:space="preserve">gepubliceerd. In deze productenboeken staat beschreven voor welke doelgroep en doelen een product bedoeld is. Ook staat er regelmatig nader toegelicht wat je van een aanbieder mag verwachten bij het bieden van deze zorg.  </w:t>
      </w:r>
    </w:p>
    <w:p w14:paraId="76880B73" w14:textId="77777777" w:rsidR="00C5316F" w:rsidRDefault="00C5316F" w:rsidP="00A558EB">
      <w:pPr>
        <w:pStyle w:val="Geenafstand"/>
        <w:rPr>
          <w:rFonts w:ascii="Open Sans" w:hAnsi="Open Sans" w:cs="Open Sans"/>
          <w:sz w:val="20"/>
          <w:szCs w:val="20"/>
        </w:rPr>
      </w:pPr>
    </w:p>
    <w:p w14:paraId="5C2C23FA" w14:textId="77777777" w:rsidR="00C5316F" w:rsidRPr="00C5316F" w:rsidRDefault="00C5316F" w:rsidP="00A558EB">
      <w:pPr>
        <w:pStyle w:val="Geenafstand"/>
        <w:rPr>
          <w:rFonts w:ascii="Open Sans" w:hAnsi="Open Sans" w:cs="Open Sans"/>
          <w:bCs/>
          <w:color w:val="2F5496"/>
          <w:sz w:val="20"/>
          <w:szCs w:val="20"/>
        </w:rPr>
      </w:pPr>
      <w:r>
        <w:rPr>
          <w:rFonts w:ascii="Open Sans" w:hAnsi="Open Sans" w:cs="Open Sans"/>
          <w:sz w:val="20"/>
          <w:szCs w:val="20"/>
        </w:rPr>
        <w:t xml:space="preserve">Er bestaat de mogelijkheid om deze productenboeken te verduidelijken waar nodig. Mochten bepaalde passages dus veel vragen oproepen, dan hoort het ROB dat graag. </w:t>
      </w:r>
    </w:p>
    <w:p w14:paraId="19F75420" w14:textId="246D088F" w:rsidR="00C5316F" w:rsidRPr="00C5316F" w:rsidRDefault="00C5316F" w:rsidP="00A558EB">
      <w:pPr>
        <w:pStyle w:val="Geenafstand"/>
        <w:rPr>
          <w:rFonts w:ascii="Open Sans" w:hAnsi="Open Sans" w:cs="Open Sans"/>
          <w:bCs/>
          <w:color w:val="2F5496"/>
          <w:sz w:val="20"/>
          <w:szCs w:val="20"/>
        </w:rPr>
      </w:pPr>
    </w:p>
    <w:p w14:paraId="42713BFC" w14:textId="77777777" w:rsidR="00C5316F" w:rsidRDefault="00C5316F" w:rsidP="00A558EB">
      <w:pPr>
        <w:pStyle w:val="Geenafstand"/>
        <w:rPr>
          <w:rFonts w:ascii="Open Sans" w:hAnsi="Open Sans" w:cs="Open Sans"/>
          <w:b/>
          <w:color w:val="2F5496"/>
          <w:sz w:val="20"/>
          <w:szCs w:val="20"/>
        </w:rPr>
      </w:pPr>
    </w:p>
    <w:p w14:paraId="371CF100" w14:textId="6BF7C502" w:rsidR="00371E44" w:rsidRDefault="00BF7A7D" w:rsidP="006D0B0E">
      <w:pPr>
        <w:pStyle w:val="Geenafstand"/>
        <w:rPr>
          <w:rFonts w:ascii="Open Sans" w:hAnsi="Open Sans" w:cs="Open Sans"/>
          <w:sz w:val="20"/>
          <w:szCs w:val="20"/>
        </w:rPr>
      </w:pPr>
      <w:r>
        <w:rPr>
          <w:rFonts w:ascii="Open Sans" w:hAnsi="Open Sans" w:cs="Open Sans"/>
          <w:b/>
          <w:color w:val="2F5496"/>
          <w:sz w:val="20"/>
          <w:szCs w:val="20"/>
        </w:rPr>
        <w:t>Wijzigingen en toelichtingen op de ambulante producten en effecten voor verwijzers</w:t>
      </w:r>
      <w:r>
        <w:rPr>
          <w:rFonts w:ascii="Open Sans" w:hAnsi="Open Sans" w:cs="Open Sans"/>
          <w:b/>
          <w:color w:val="2F5496"/>
          <w:sz w:val="20"/>
          <w:szCs w:val="20"/>
        </w:rPr>
        <w:br/>
      </w:r>
      <w:r w:rsidR="00371E44">
        <w:rPr>
          <w:rFonts w:ascii="Open Sans" w:hAnsi="Open Sans" w:cs="Open Sans"/>
          <w:sz w:val="20"/>
          <w:szCs w:val="20"/>
        </w:rPr>
        <w:br/>
      </w:r>
      <w:r w:rsidR="00371E44" w:rsidRPr="00371E44">
        <w:rPr>
          <w:rFonts w:ascii="Open Sans" w:hAnsi="Open Sans" w:cs="Open Sans"/>
          <w:sz w:val="20"/>
          <w:szCs w:val="20"/>
          <w:u w:val="single"/>
        </w:rPr>
        <w:t>Begeleiding</w:t>
      </w:r>
      <w:r w:rsidR="00371E44">
        <w:rPr>
          <w:rFonts w:ascii="Open Sans" w:hAnsi="Open Sans" w:cs="Open Sans"/>
          <w:sz w:val="20"/>
          <w:szCs w:val="20"/>
        </w:rPr>
        <w:br/>
        <w:t xml:space="preserve">In de vernieuwde beschrijving van de jeugd-begeleidingsproducten is zoveel mogelijk aangesloten bij de feitelijke declaraties (realiteit) zoals bekend in 2023. </w:t>
      </w:r>
      <w:r w:rsidR="00371E44">
        <w:rPr>
          <w:rFonts w:ascii="Open Sans" w:hAnsi="Open Sans" w:cs="Open Sans"/>
          <w:sz w:val="20"/>
          <w:szCs w:val="20"/>
        </w:rPr>
        <w:br/>
      </w:r>
      <w:r w:rsidR="00371E44">
        <w:rPr>
          <w:rFonts w:ascii="Open Sans" w:hAnsi="Open Sans" w:cs="Open Sans"/>
          <w:sz w:val="20"/>
          <w:szCs w:val="20"/>
        </w:rPr>
        <w:br/>
        <w:t xml:space="preserve">Op </w:t>
      </w:r>
      <w:r w:rsidR="00656E85">
        <w:rPr>
          <w:rFonts w:ascii="Open Sans" w:hAnsi="Open Sans" w:cs="Open Sans"/>
          <w:sz w:val="20"/>
          <w:szCs w:val="20"/>
        </w:rPr>
        <w:t xml:space="preserve">een </w:t>
      </w:r>
      <w:r w:rsidR="00371E44">
        <w:rPr>
          <w:rFonts w:ascii="Open Sans" w:hAnsi="Open Sans" w:cs="Open Sans"/>
          <w:sz w:val="20"/>
          <w:szCs w:val="20"/>
        </w:rPr>
        <w:t>punt is de beschrijving aangescherpt</w:t>
      </w:r>
      <w:r w:rsidR="00656E85">
        <w:rPr>
          <w:rFonts w:ascii="Open Sans" w:hAnsi="Open Sans" w:cs="Open Sans"/>
          <w:sz w:val="20"/>
          <w:szCs w:val="20"/>
        </w:rPr>
        <w:t xml:space="preserve">: </w:t>
      </w:r>
      <w:r w:rsidR="00371E44" w:rsidRPr="00E10467">
        <w:rPr>
          <w:rFonts w:ascii="Open Sans" w:hAnsi="Open Sans" w:cs="Open Sans"/>
          <w:sz w:val="20"/>
          <w:szCs w:val="20"/>
          <w:u w:val="single"/>
        </w:rPr>
        <w:t xml:space="preserve">Zorg Binnen Onderwijs (ZBO) </w:t>
      </w:r>
      <w:r w:rsidR="00371E44">
        <w:rPr>
          <w:rFonts w:ascii="Open Sans" w:hAnsi="Open Sans" w:cs="Open Sans"/>
          <w:sz w:val="20"/>
          <w:szCs w:val="20"/>
        </w:rPr>
        <w:t xml:space="preserve">is nadrukkelijker opgenomen in de beschrijving van reguliere begeleiding.  </w:t>
      </w:r>
    </w:p>
    <w:p w14:paraId="0F4103A4" w14:textId="77777777" w:rsidR="00FC53EE" w:rsidRDefault="00FC53EE" w:rsidP="006D0B0E">
      <w:pPr>
        <w:pStyle w:val="Geenafstand"/>
        <w:rPr>
          <w:rFonts w:ascii="Open Sans" w:hAnsi="Open Sans" w:cs="Open Sans"/>
          <w:sz w:val="20"/>
          <w:szCs w:val="20"/>
        </w:rPr>
      </w:pPr>
    </w:p>
    <w:p w14:paraId="34B40449" w14:textId="77777777" w:rsidR="00FC53EE" w:rsidRDefault="00FC53EE" w:rsidP="006D0B0E">
      <w:pPr>
        <w:pStyle w:val="Geenafstand"/>
        <w:rPr>
          <w:rFonts w:ascii="Open Sans" w:hAnsi="Open Sans" w:cs="Open Sans"/>
          <w:sz w:val="20"/>
          <w:szCs w:val="20"/>
        </w:rPr>
      </w:pPr>
    </w:p>
    <w:p w14:paraId="4039B342" w14:textId="77777777" w:rsidR="00FC53EE" w:rsidRDefault="00FC53EE" w:rsidP="006D0B0E">
      <w:pPr>
        <w:pStyle w:val="Geenafstand"/>
        <w:rPr>
          <w:rFonts w:ascii="Open Sans" w:hAnsi="Open Sans" w:cs="Open Sans"/>
          <w:sz w:val="20"/>
          <w:szCs w:val="20"/>
        </w:rPr>
      </w:pPr>
    </w:p>
    <w:p w14:paraId="20D4C2E7" w14:textId="77777777" w:rsidR="00371E44" w:rsidRDefault="00371E44" w:rsidP="00A558EB">
      <w:pPr>
        <w:pStyle w:val="Geenafstand"/>
        <w:rPr>
          <w:rFonts w:ascii="Open Sans" w:hAnsi="Open Sans" w:cs="Open Sans"/>
          <w:sz w:val="20"/>
          <w:szCs w:val="20"/>
        </w:rPr>
      </w:pPr>
    </w:p>
    <w:tbl>
      <w:tblPr>
        <w:tblW w:w="4381" w:type="pct"/>
        <w:tblCellMar>
          <w:left w:w="0" w:type="dxa"/>
          <w:right w:w="0" w:type="dxa"/>
        </w:tblCellMar>
        <w:tblLook w:val="0420" w:firstRow="1" w:lastRow="0" w:firstColumn="0" w:lastColumn="0" w:noHBand="0" w:noVBand="1"/>
      </w:tblPr>
      <w:tblGrid>
        <w:gridCol w:w="3805"/>
        <w:gridCol w:w="4126"/>
      </w:tblGrid>
      <w:tr w:rsidR="00371E44" w:rsidRPr="00371E44" w14:paraId="1D4A5122" w14:textId="77777777" w:rsidTr="00371E44">
        <w:trPr>
          <w:trHeight w:val="340"/>
        </w:trPr>
        <w:tc>
          <w:tcPr>
            <w:tcW w:w="2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129ECB" w14:textId="786B27EA" w:rsidR="00371E44" w:rsidRPr="00371E44" w:rsidRDefault="00371E44" w:rsidP="00A57AC6">
            <w:pPr>
              <w:pStyle w:val="Geenafstand"/>
            </w:pPr>
            <w:r w:rsidRPr="00371E44">
              <w:rPr>
                <w:b/>
                <w:bCs/>
              </w:rPr>
              <w:lastRenderedPageBreak/>
              <w:t>Reguliere begeleiding</w:t>
            </w:r>
            <w:r>
              <w:rPr>
                <w:b/>
                <w:bCs/>
              </w:rPr>
              <w:t xml:space="preserve"> jeugd</w:t>
            </w:r>
          </w:p>
        </w:tc>
        <w:tc>
          <w:tcPr>
            <w:tcW w:w="26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62830C" w14:textId="60C95797" w:rsidR="00371E44" w:rsidRPr="00371E44" w:rsidRDefault="00371E44" w:rsidP="00A57AC6">
            <w:pPr>
              <w:pStyle w:val="Geenafstand"/>
            </w:pPr>
            <w:r w:rsidRPr="00371E44">
              <w:rPr>
                <w:b/>
                <w:bCs/>
              </w:rPr>
              <w:t>Specialistische begeleiding</w:t>
            </w:r>
            <w:r>
              <w:rPr>
                <w:b/>
                <w:bCs/>
              </w:rPr>
              <w:t xml:space="preserve"> jeugd</w:t>
            </w:r>
          </w:p>
        </w:tc>
      </w:tr>
      <w:tr w:rsidR="00371E44" w:rsidRPr="00371E44" w14:paraId="4413EC02" w14:textId="77777777" w:rsidTr="00371E44">
        <w:trPr>
          <w:trHeight w:val="3911"/>
        </w:trPr>
        <w:tc>
          <w:tcPr>
            <w:tcW w:w="239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8447D5" w14:textId="77777777" w:rsidR="00371E44" w:rsidRPr="00371E44" w:rsidRDefault="00371E44" w:rsidP="00A57AC6">
            <w:pPr>
              <w:pStyle w:val="Geenafstand"/>
            </w:pPr>
            <w:r w:rsidRPr="00371E44">
              <w:t>In nabijheid bieden stabiliteit, structuur, ondersteuning</w:t>
            </w:r>
          </w:p>
          <w:p w14:paraId="2AC49B89" w14:textId="77777777" w:rsidR="00371E44" w:rsidRPr="00371E44" w:rsidRDefault="00371E44" w:rsidP="00A57AC6">
            <w:pPr>
              <w:pStyle w:val="Geenafstand"/>
            </w:pPr>
            <w:r w:rsidRPr="00371E44">
              <w:t>Regelmatig ur</w:t>
            </w:r>
            <w:r w:rsidRPr="00371E44">
              <w:rPr>
                <w:u w:val="single"/>
              </w:rPr>
              <w:t>en</w:t>
            </w:r>
            <w:r w:rsidRPr="00371E44">
              <w:t>, veelal geplande momenten</w:t>
            </w:r>
          </w:p>
          <w:p w14:paraId="538F927D" w14:textId="77777777" w:rsidR="00371E44" w:rsidRPr="00371E44" w:rsidRDefault="00371E44" w:rsidP="00A57AC6">
            <w:pPr>
              <w:pStyle w:val="Geenafstand"/>
            </w:pPr>
            <w:r w:rsidRPr="00371E44">
              <w:br/>
            </w:r>
            <w:r w:rsidRPr="00371E44">
              <w:rPr>
                <w:u w:val="single"/>
              </w:rPr>
              <w:t xml:space="preserve"> ZBO</w:t>
            </w:r>
          </w:p>
          <w:p w14:paraId="45F39655" w14:textId="77777777" w:rsidR="00371E44" w:rsidRPr="00371E44" w:rsidRDefault="00371E44" w:rsidP="00A57AC6">
            <w:pPr>
              <w:pStyle w:val="Geenafstand"/>
            </w:pPr>
            <w:r w:rsidRPr="00371E44">
              <w:br/>
              <w:t xml:space="preserve">Vertragen en verdragen (‘uitstellen’ uithuisplaatsing parallel aan…) </w:t>
            </w:r>
          </w:p>
          <w:p w14:paraId="2CDB1B50" w14:textId="77777777" w:rsidR="00371E44" w:rsidRPr="00371E44" w:rsidRDefault="00371E44" w:rsidP="00A57AC6">
            <w:pPr>
              <w:pStyle w:val="Geenafstand"/>
            </w:pPr>
            <w:r w:rsidRPr="00371E44">
              <w:br/>
              <w:t xml:space="preserve">Dagelijks leven structureren (LVB/psychische kwetsbaarheid) </w:t>
            </w:r>
          </w:p>
          <w:p w14:paraId="6CB39D22" w14:textId="5A1F5114" w:rsidR="00371E44" w:rsidRDefault="00371E44" w:rsidP="00A57AC6">
            <w:pPr>
              <w:pStyle w:val="Geenafstand"/>
            </w:pPr>
            <w:r w:rsidRPr="00371E44">
              <w:br/>
              <w:t>Tijdelijk ontlasten bij gebrek ‘normalere’ of collectieve alternatieven</w:t>
            </w:r>
            <w:r>
              <w:t xml:space="preserve"> (bijv. logeeropvang of BSO+)</w:t>
            </w:r>
          </w:p>
          <w:p w14:paraId="50855B54" w14:textId="77777777" w:rsidR="00371E44" w:rsidRPr="00371E44" w:rsidRDefault="00371E44" w:rsidP="00A57AC6">
            <w:pPr>
              <w:pStyle w:val="Geenafstand"/>
            </w:pPr>
          </w:p>
          <w:p w14:paraId="41A00FB9" w14:textId="77777777" w:rsidR="00371E44" w:rsidRPr="00371E44" w:rsidRDefault="00371E44" w:rsidP="00A57AC6">
            <w:pPr>
              <w:pStyle w:val="Geenafstand"/>
            </w:pPr>
            <w:r w:rsidRPr="00371E44">
              <w:t xml:space="preserve">≠in een groep </w:t>
            </w:r>
            <w:r w:rsidRPr="00371E44">
              <w:sym w:font="Wingdings" w:char="F0E0"/>
            </w:r>
            <w:r w:rsidRPr="00371E44">
              <w:t xml:space="preserve"> opvang</w:t>
            </w:r>
          </w:p>
        </w:tc>
        <w:tc>
          <w:tcPr>
            <w:tcW w:w="26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87F51D" w14:textId="0BFABE97" w:rsidR="00371E44" w:rsidRPr="00371E44" w:rsidRDefault="00371E44" w:rsidP="00A57AC6">
            <w:pPr>
              <w:pStyle w:val="Geenafstand"/>
            </w:pPr>
            <w:r w:rsidRPr="00371E44">
              <w:t xml:space="preserve">Aanleren, inslijpen (opvoed)vaardigheden </w:t>
            </w:r>
            <w:r w:rsidRPr="00371E44">
              <w:br/>
            </w:r>
            <w:r w:rsidRPr="00371E44">
              <w:br/>
              <w:t xml:space="preserve">Proactieve benadering wenselijk i.v.m. </w:t>
            </w:r>
            <w:r w:rsidRPr="00371E44">
              <w:br/>
              <w:t>regieverlies of beperkt zelfinzicht of onvoorspelbaarheid gedrag en hulpbehoefte</w:t>
            </w:r>
            <w:r w:rsidRPr="00371E44">
              <w:br/>
            </w:r>
            <w:r w:rsidRPr="00371E44">
              <w:br/>
              <w:t>Regelmatig relatie behandeling, vaak 1-1,5 uur per contactmoment</w:t>
            </w:r>
            <w:r>
              <w:br/>
            </w:r>
          </w:p>
          <w:p w14:paraId="5ED32942" w14:textId="77777777" w:rsidR="00371E44" w:rsidRPr="00371E44" w:rsidRDefault="00371E44" w:rsidP="00A57AC6">
            <w:pPr>
              <w:pStyle w:val="Geenafstand"/>
            </w:pPr>
            <w:r w:rsidRPr="00371E44">
              <w:t>Inzichten behandeling leren toepassen</w:t>
            </w:r>
          </w:p>
          <w:p w14:paraId="65E2AD01" w14:textId="6F46B188" w:rsidR="00371E44" w:rsidRPr="00371E44" w:rsidRDefault="00371E44" w:rsidP="00A57AC6">
            <w:pPr>
              <w:pStyle w:val="Geenafstand"/>
            </w:pPr>
            <w:r>
              <w:br/>
            </w:r>
            <w:r w:rsidRPr="00371E44">
              <w:t xml:space="preserve">Omgaan ingrijpende levensgebeurtenis (LVB/psychische kwetsbaarheid) </w:t>
            </w:r>
          </w:p>
        </w:tc>
      </w:tr>
    </w:tbl>
    <w:p w14:paraId="71DE1A15" w14:textId="77777777" w:rsidR="00371E44" w:rsidRDefault="00371E44" w:rsidP="00A558EB">
      <w:pPr>
        <w:pStyle w:val="Geenafstand"/>
        <w:rPr>
          <w:rFonts w:ascii="Open Sans" w:hAnsi="Open Sans" w:cs="Open Sans"/>
          <w:sz w:val="20"/>
          <w:szCs w:val="20"/>
        </w:rPr>
      </w:pPr>
    </w:p>
    <w:p w14:paraId="1A6FAF91" w14:textId="6CEA9A6A" w:rsidR="00E10467" w:rsidRDefault="00E10467" w:rsidP="0090136D">
      <w:pPr>
        <w:pStyle w:val="Geenafstand"/>
        <w:rPr>
          <w:rFonts w:ascii="Open Sans" w:hAnsi="Open Sans" w:cs="Open Sans"/>
          <w:sz w:val="20"/>
          <w:szCs w:val="20"/>
        </w:rPr>
      </w:pPr>
      <w:r w:rsidRPr="00371E44">
        <w:rPr>
          <w:rFonts w:ascii="Open Sans" w:hAnsi="Open Sans" w:cs="Open Sans"/>
          <w:sz w:val="20"/>
          <w:szCs w:val="20"/>
          <w:u w:val="single"/>
        </w:rPr>
        <w:t>Begeleiding</w:t>
      </w:r>
      <w:r>
        <w:rPr>
          <w:rFonts w:ascii="Open Sans" w:hAnsi="Open Sans" w:cs="Open Sans"/>
          <w:sz w:val="20"/>
          <w:szCs w:val="20"/>
          <w:u w:val="single"/>
        </w:rPr>
        <w:t xml:space="preserve"> in een groep </w:t>
      </w:r>
    </w:p>
    <w:p w14:paraId="7D33AF9D" w14:textId="25393118" w:rsidR="00BF7A7D" w:rsidRDefault="00E10467" w:rsidP="00A558EB">
      <w:pPr>
        <w:pStyle w:val="Geenafstand"/>
        <w:rPr>
          <w:rFonts w:ascii="Open Sans" w:hAnsi="Open Sans" w:cs="Open Sans"/>
          <w:sz w:val="20"/>
          <w:szCs w:val="20"/>
        </w:rPr>
      </w:pPr>
      <w:r>
        <w:rPr>
          <w:rFonts w:ascii="Open Sans" w:hAnsi="Open Sans" w:cs="Open Sans"/>
          <w:sz w:val="20"/>
          <w:szCs w:val="20"/>
        </w:rPr>
        <w:t>H</w:t>
      </w:r>
      <w:r w:rsidR="00371E44">
        <w:rPr>
          <w:rFonts w:ascii="Open Sans" w:hAnsi="Open Sans" w:cs="Open Sans"/>
          <w:sz w:val="20"/>
          <w:szCs w:val="20"/>
        </w:rPr>
        <w:t xml:space="preserve">et product </w:t>
      </w:r>
      <w:r w:rsidR="00371E44" w:rsidRPr="00371E44">
        <w:rPr>
          <w:rFonts w:ascii="Open Sans" w:hAnsi="Open Sans" w:cs="Open Sans"/>
          <w:sz w:val="20"/>
          <w:szCs w:val="20"/>
          <w:u w:val="single"/>
        </w:rPr>
        <w:t>reguliere begeleiding in een groep</w:t>
      </w:r>
      <w:r w:rsidR="00371E44">
        <w:rPr>
          <w:rFonts w:ascii="Open Sans" w:hAnsi="Open Sans" w:cs="Open Sans"/>
          <w:sz w:val="20"/>
          <w:szCs w:val="20"/>
        </w:rPr>
        <w:t xml:space="preserve"> </w:t>
      </w:r>
      <w:r>
        <w:rPr>
          <w:rFonts w:ascii="Open Sans" w:hAnsi="Open Sans" w:cs="Open Sans"/>
          <w:sz w:val="20"/>
          <w:szCs w:val="20"/>
        </w:rPr>
        <w:t xml:space="preserve">is </w:t>
      </w:r>
      <w:r w:rsidR="00371E44">
        <w:rPr>
          <w:rFonts w:ascii="Open Sans" w:hAnsi="Open Sans" w:cs="Open Sans"/>
          <w:sz w:val="20"/>
          <w:szCs w:val="20"/>
        </w:rPr>
        <w:t xml:space="preserve">vervallen. Reden is dat het individuele product, indien </w:t>
      </w:r>
      <w:proofErr w:type="spellStart"/>
      <w:r w:rsidR="00371E44">
        <w:rPr>
          <w:rFonts w:ascii="Open Sans" w:hAnsi="Open Sans" w:cs="Open Sans"/>
          <w:sz w:val="20"/>
          <w:szCs w:val="20"/>
        </w:rPr>
        <w:t>gecollectiveerd</w:t>
      </w:r>
      <w:proofErr w:type="spellEnd"/>
      <w:r w:rsidR="00371E44">
        <w:rPr>
          <w:rFonts w:ascii="Open Sans" w:hAnsi="Open Sans" w:cs="Open Sans"/>
          <w:sz w:val="20"/>
          <w:szCs w:val="20"/>
        </w:rPr>
        <w:t xml:space="preserve">, nauwelijks te onderscheiden is van </w:t>
      </w:r>
      <w:r w:rsidR="00656E85">
        <w:rPr>
          <w:rFonts w:ascii="Open Sans" w:hAnsi="Open Sans" w:cs="Open Sans"/>
          <w:sz w:val="20"/>
          <w:szCs w:val="20"/>
        </w:rPr>
        <w:t xml:space="preserve">het product </w:t>
      </w:r>
      <w:r w:rsidR="00371E44">
        <w:rPr>
          <w:rFonts w:ascii="Open Sans" w:hAnsi="Open Sans" w:cs="Open Sans"/>
          <w:sz w:val="20"/>
          <w:szCs w:val="20"/>
        </w:rPr>
        <w:t>BSO+.</w:t>
      </w:r>
      <w:r>
        <w:rPr>
          <w:rFonts w:ascii="Open Sans" w:hAnsi="Open Sans" w:cs="Open Sans"/>
          <w:sz w:val="20"/>
          <w:szCs w:val="20"/>
        </w:rPr>
        <w:t xml:space="preserve"> </w:t>
      </w:r>
      <w:r w:rsidR="00371E44">
        <w:rPr>
          <w:rFonts w:ascii="Open Sans" w:hAnsi="Open Sans" w:cs="Open Sans"/>
          <w:sz w:val="20"/>
          <w:szCs w:val="20"/>
        </w:rPr>
        <w:t xml:space="preserve"> </w:t>
      </w:r>
    </w:p>
    <w:p w14:paraId="4371C41F" w14:textId="77777777" w:rsidR="00371E44" w:rsidRDefault="00371E44" w:rsidP="00A558EB">
      <w:pPr>
        <w:pStyle w:val="Geenafstand"/>
        <w:rPr>
          <w:rFonts w:ascii="Open Sans" w:hAnsi="Open Sans" w:cs="Open Sans"/>
          <w:sz w:val="20"/>
          <w:szCs w:val="20"/>
        </w:rPr>
      </w:pPr>
    </w:p>
    <w:p w14:paraId="4F668E90" w14:textId="42C4AA31" w:rsidR="00656E85" w:rsidRDefault="00371E44" w:rsidP="00A558EB">
      <w:pPr>
        <w:pStyle w:val="Geenafstand"/>
        <w:rPr>
          <w:rFonts w:ascii="Open Sans" w:hAnsi="Open Sans" w:cs="Open Sans"/>
          <w:sz w:val="20"/>
          <w:szCs w:val="20"/>
        </w:rPr>
      </w:pPr>
      <w:proofErr w:type="spellStart"/>
      <w:r w:rsidRPr="00656E85">
        <w:rPr>
          <w:rFonts w:ascii="Open Sans" w:hAnsi="Open Sans" w:cs="Open Sans"/>
          <w:sz w:val="20"/>
          <w:szCs w:val="20"/>
          <w:u w:val="single"/>
        </w:rPr>
        <w:t>Vaktherapie</w:t>
      </w:r>
      <w:proofErr w:type="spellEnd"/>
      <w:r>
        <w:rPr>
          <w:rFonts w:ascii="Open Sans" w:hAnsi="Open Sans" w:cs="Open Sans"/>
          <w:sz w:val="20"/>
          <w:szCs w:val="20"/>
        </w:rPr>
        <w:br/>
      </w:r>
      <w:proofErr w:type="spellStart"/>
      <w:r w:rsidR="00E10467">
        <w:rPr>
          <w:rFonts w:ascii="Open Sans" w:hAnsi="Open Sans" w:cs="Open Sans"/>
          <w:sz w:val="20"/>
          <w:szCs w:val="20"/>
        </w:rPr>
        <w:t>Vaktherapie</w:t>
      </w:r>
      <w:proofErr w:type="spellEnd"/>
      <w:r w:rsidR="00E10467">
        <w:rPr>
          <w:rFonts w:ascii="Open Sans" w:hAnsi="Open Sans" w:cs="Open Sans"/>
          <w:sz w:val="20"/>
          <w:szCs w:val="20"/>
        </w:rPr>
        <w:t xml:space="preserve"> dient </w:t>
      </w:r>
      <w:r w:rsidR="00E10467" w:rsidRPr="00656E85">
        <w:rPr>
          <w:rFonts w:ascii="Open Sans" w:hAnsi="Open Sans" w:cs="Open Sans"/>
          <w:sz w:val="20"/>
          <w:szCs w:val="20"/>
          <w:u w:val="single"/>
        </w:rPr>
        <w:t>altijd</w:t>
      </w:r>
      <w:r w:rsidR="00E10467">
        <w:rPr>
          <w:rFonts w:ascii="Open Sans" w:hAnsi="Open Sans" w:cs="Open Sans"/>
          <w:sz w:val="20"/>
          <w:szCs w:val="20"/>
        </w:rPr>
        <w:t xml:space="preserve"> onder verantwoordelijkheid van een regiebehandelaar van een gecontracteerde behandelende aanbieder (ggz of orthopedagogisch) te worden geboden.  </w:t>
      </w:r>
      <w:r w:rsidR="00656E85">
        <w:rPr>
          <w:rFonts w:ascii="Open Sans" w:hAnsi="Open Sans" w:cs="Open Sans"/>
          <w:sz w:val="20"/>
          <w:szCs w:val="20"/>
        </w:rPr>
        <w:t xml:space="preserve">Aanbieders die gecontracteerd zijn voor een van de behandelproducten (basis-ggz, specialistische ggz, orthopedagogische behandeling basis, orthopedagogische behandeling specialistisch) mogen </w:t>
      </w:r>
      <w:proofErr w:type="spellStart"/>
      <w:r w:rsidR="00656E85">
        <w:rPr>
          <w:rFonts w:ascii="Open Sans" w:hAnsi="Open Sans" w:cs="Open Sans"/>
          <w:sz w:val="20"/>
          <w:szCs w:val="20"/>
        </w:rPr>
        <w:t>vaktherapie</w:t>
      </w:r>
      <w:proofErr w:type="spellEnd"/>
      <w:r w:rsidR="00656E85">
        <w:rPr>
          <w:rFonts w:ascii="Open Sans" w:hAnsi="Open Sans" w:cs="Open Sans"/>
          <w:sz w:val="20"/>
          <w:szCs w:val="20"/>
        </w:rPr>
        <w:t xml:space="preserve"> bieden onder deze behandelproducten. </w:t>
      </w:r>
    </w:p>
    <w:p w14:paraId="3C750A6F" w14:textId="2C781097" w:rsidR="00656E85" w:rsidRDefault="00656E85" w:rsidP="00A558EB">
      <w:pPr>
        <w:pStyle w:val="Geenafstand"/>
        <w:rPr>
          <w:rFonts w:ascii="Open Sans" w:hAnsi="Open Sans" w:cs="Open Sans"/>
          <w:sz w:val="20"/>
          <w:szCs w:val="20"/>
        </w:rPr>
      </w:pPr>
    </w:p>
    <w:p w14:paraId="7A46E004" w14:textId="77777777" w:rsidR="00656E85" w:rsidRDefault="00371E44" w:rsidP="00A558EB">
      <w:pPr>
        <w:pStyle w:val="Geenafstand"/>
        <w:rPr>
          <w:rFonts w:ascii="Open Sans" w:hAnsi="Open Sans" w:cs="Open Sans"/>
          <w:sz w:val="20"/>
          <w:szCs w:val="20"/>
        </w:rPr>
      </w:pPr>
      <w:proofErr w:type="spellStart"/>
      <w:r>
        <w:rPr>
          <w:rFonts w:ascii="Open Sans" w:hAnsi="Open Sans" w:cs="Open Sans"/>
          <w:sz w:val="20"/>
          <w:szCs w:val="20"/>
        </w:rPr>
        <w:t>Vaktherapie</w:t>
      </w:r>
      <w:proofErr w:type="spellEnd"/>
      <w:r>
        <w:rPr>
          <w:rFonts w:ascii="Open Sans" w:hAnsi="Open Sans" w:cs="Open Sans"/>
          <w:sz w:val="20"/>
          <w:szCs w:val="20"/>
        </w:rPr>
        <w:t xml:space="preserve"> is als zelfstandig product uitsluitend bedoeld voor aanbieders die NIET zelfstandig zijn gecontracteerd voor het bieden van </w:t>
      </w:r>
      <w:r w:rsidR="00656E85">
        <w:rPr>
          <w:rFonts w:ascii="Open Sans" w:hAnsi="Open Sans" w:cs="Open Sans"/>
          <w:sz w:val="20"/>
          <w:szCs w:val="20"/>
        </w:rPr>
        <w:t>deze behandelproducten</w:t>
      </w:r>
      <w:r>
        <w:rPr>
          <w:rFonts w:ascii="Open Sans" w:hAnsi="Open Sans" w:cs="Open Sans"/>
          <w:sz w:val="20"/>
          <w:szCs w:val="20"/>
        </w:rPr>
        <w:t xml:space="preserve">. </w:t>
      </w:r>
      <w:r w:rsidR="00656E85">
        <w:rPr>
          <w:rFonts w:ascii="Open Sans" w:hAnsi="Open Sans" w:cs="Open Sans"/>
          <w:sz w:val="20"/>
          <w:szCs w:val="20"/>
        </w:rPr>
        <w:t xml:space="preserve">Dit zijn veelal zelfstandige </w:t>
      </w:r>
      <w:proofErr w:type="spellStart"/>
      <w:r w:rsidR="00656E85">
        <w:rPr>
          <w:rFonts w:ascii="Open Sans" w:hAnsi="Open Sans" w:cs="Open Sans"/>
          <w:sz w:val="20"/>
          <w:szCs w:val="20"/>
        </w:rPr>
        <w:t>vaktherapeuten</w:t>
      </w:r>
      <w:proofErr w:type="spellEnd"/>
      <w:r w:rsidR="00656E85">
        <w:rPr>
          <w:rFonts w:ascii="Open Sans" w:hAnsi="Open Sans" w:cs="Open Sans"/>
          <w:sz w:val="20"/>
          <w:szCs w:val="20"/>
        </w:rPr>
        <w:t xml:space="preserve"> en onderaannemers van behandelaanbieders. </w:t>
      </w:r>
    </w:p>
    <w:p w14:paraId="78EF33B4" w14:textId="4BC4128F" w:rsidR="00656E85" w:rsidRDefault="00E10467" w:rsidP="00A558EB">
      <w:pPr>
        <w:pStyle w:val="Geenafstand"/>
        <w:rPr>
          <w:rFonts w:ascii="Open Sans" w:hAnsi="Open Sans" w:cs="Open Sans"/>
          <w:sz w:val="20"/>
          <w:szCs w:val="20"/>
        </w:rPr>
      </w:pPr>
      <w:r>
        <w:rPr>
          <w:rFonts w:ascii="Open Sans" w:hAnsi="Open Sans" w:cs="Open Sans"/>
          <w:sz w:val="20"/>
          <w:szCs w:val="20"/>
        </w:rPr>
        <w:br/>
        <w:t xml:space="preserve">Voor het lokaal team betekent dit dat het lokale team uitsluitend een van de </w:t>
      </w:r>
      <w:r w:rsidR="00656E85">
        <w:rPr>
          <w:rFonts w:ascii="Open Sans" w:hAnsi="Open Sans" w:cs="Open Sans"/>
          <w:sz w:val="20"/>
          <w:szCs w:val="20"/>
        </w:rPr>
        <w:t xml:space="preserve">behandelproducten (basis-ggz, specialistische ggz, orthopedagogische behandeling basis, orthopedagogische behandeling specialistisch) inzet. </w:t>
      </w:r>
      <w:proofErr w:type="spellStart"/>
      <w:r w:rsidR="00371E44" w:rsidRPr="00656E85">
        <w:rPr>
          <w:rFonts w:ascii="Open Sans" w:hAnsi="Open Sans" w:cs="Open Sans"/>
          <w:b/>
          <w:bCs/>
          <w:sz w:val="20"/>
          <w:szCs w:val="20"/>
        </w:rPr>
        <w:t>Vaktherapie</w:t>
      </w:r>
      <w:proofErr w:type="spellEnd"/>
      <w:r w:rsidR="00371E44" w:rsidRPr="00656E85">
        <w:rPr>
          <w:rFonts w:ascii="Open Sans" w:hAnsi="Open Sans" w:cs="Open Sans"/>
          <w:b/>
          <w:bCs/>
          <w:sz w:val="20"/>
          <w:szCs w:val="20"/>
        </w:rPr>
        <w:t xml:space="preserve"> </w:t>
      </w:r>
      <w:r w:rsidR="00656E85">
        <w:rPr>
          <w:rFonts w:ascii="Open Sans" w:hAnsi="Open Sans" w:cs="Open Sans"/>
          <w:b/>
          <w:bCs/>
          <w:sz w:val="20"/>
          <w:szCs w:val="20"/>
        </w:rPr>
        <w:t>mag</w:t>
      </w:r>
      <w:r w:rsidR="00371E44" w:rsidRPr="00656E85">
        <w:rPr>
          <w:rFonts w:ascii="Open Sans" w:hAnsi="Open Sans" w:cs="Open Sans"/>
          <w:b/>
          <w:bCs/>
          <w:sz w:val="20"/>
          <w:szCs w:val="20"/>
        </w:rPr>
        <w:t xml:space="preserve"> </w:t>
      </w:r>
      <w:r w:rsidR="00656E85">
        <w:rPr>
          <w:rFonts w:ascii="Open Sans" w:hAnsi="Open Sans" w:cs="Open Sans"/>
          <w:b/>
          <w:bCs/>
          <w:sz w:val="20"/>
          <w:szCs w:val="20"/>
        </w:rPr>
        <w:t xml:space="preserve">NIET worden ingezet door het lokale team. </w:t>
      </w:r>
      <w:r w:rsidR="00656E85">
        <w:rPr>
          <w:rFonts w:ascii="Open Sans" w:hAnsi="Open Sans" w:cs="Open Sans"/>
          <w:sz w:val="20"/>
          <w:szCs w:val="20"/>
        </w:rPr>
        <w:t xml:space="preserve">De regiebehandelaar van de behandelende aanbieder bepaalt of </w:t>
      </w:r>
      <w:proofErr w:type="spellStart"/>
      <w:r w:rsidR="00656E85">
        <w:rPr>
          <w:rFonts w:ascii="Open Sans" w:hAnsi="Open Sans" w:cs="Open Sans"/>
          <w:sz w:val="20"/>
          <w:szCs w:val="20"/>
        </w:rPr>
        <w:t>vaktherapie</w:t>
      </w:r>
      <w:proofErr w:type="spellEnd"/>
      <w:r w:rsidR="00656E85">
        <w:rPr>
          <w:rFonts w:ascii="Open Sans" w:hAnsi="Open Sans" w:cs="Open Sans"/>
          <w:sz w:val="20"/>
          <w:szCs w:val="20"/>
        </w:rPr>
        <w:t xml:space="preserve"> de passende behandelvorm is, net zoals deze dat bepaald bij de inzet van bijvoorbeeld EMDR. De </w:t>
      </w:r>
      <w:proofErr w:type="spellStart"/>
      <w:r w:rsidR="00656E85">
        <w:rPr>
          <w:rFonts w:ascii="Open Sans" w:hAnsi="Open Sans" w:cs="Open Sans"/>
          <w:sz w:val="20"/>
          <w:szCs w:val="20"/>
        </w:rPr>
        <w:t>vaktherapeut</w:t>
      </w:r>
      <w:proofErr w:type="spellEnd"/>
      <w:r w:rsidR="00656E85">
        <w:rPr>
          <w:rFonts w:ascii="Open Sans" w:hAnsi="Open Sans" w:cs="Open Sans"/>
          <w:sz w:val="20"/>
          <w:szCs w:val="20"/>
        </w:rPr>
        <w:t xml:space="preserve"> kan op basis van het besluit vak de regiebehandelaar </w:t>
      </w:r>
      <w:r>
        <w:rPr>
          <w:rFonts w:ascii="Open Sans" w:hAnsi="Open Sans" w:cs="Open Sans"/>
          <w:sz w:val="20"/>
          <w:szCs w:val="20"/>
        </w:rPr>
        <w:t xml:space="preserve">zelf </w:t>
      </w:r>
      <w:r w:rsidR="00656E85">
        <w:rPr>
          <w:rFonts w:ascii="Open Sans" w:hAnsi="Open Sans" w:cs="Open Sans"/>
          <w:sz w:val="20"/>
          <w:szCs w:val="20"/>
        </w:rPr>
        <w:t>een toewijzing aanvragen bij de gemeente. Dit proces staat volledig toegelicht in het productenboek.</w:t>
      </w:r>
    </w:p>
    <w:p w14:paraId="004956EC" w14:textId="77777777" w:rsidR="00E10467" w:rsidRDefault="00E10467" w:rsidP="00A558EB">
      <w:pPr>
        <w:pStyle w:val="Geenafstand"/>
        <w:rPr>
          <w:rFonts w:ascii="Open Sans" w:hAnsi="Open Sans" w:cs="Open Sans"/>
          <w:sz w:val="20"/>
          <w:szCs w:val="20"/>
        </w:rPr>
      </w:pPr>
    </w:p>
    <w:p w14:paraId="178A22B8" w14:textId="77777777" w:rsidR="00FC53EE" w:rsidRDefault="00E10467" w:rsidP="00A558EB">
      <w:pPr>
        <w:pStyle w:val="Geenafstand"/>
        <w:rPr>
          <w:rFonts w:ascii="Open Sans" w:hAnsi="Open Sans" w:cs="Open Sans"/>
          <w:sz w:val="20"/>
          <w:szCs w:val="20"/>
        </w:rPr>
      </w:pPr>
      <w:r w:rsidRPr="00E10467">
        <w:rPr>
          <w:rFonts w:ascii="Open Sans" w:hAnsi="Open Sans" w:cs="Open Sans"/>
          <w:sz w:val="20"/>
          <w:szCs w:val="20"/>
          <w:u w:val="single"/>
        </w:rPr>
        <w:t>Logeeropvang</w:t>
      </w:r>
      <w:r>
        <w:rPr>
          <w:rFonts w:ascii="Open Sans" w:hAnsi="Open Sans" w:cs="Open Sans"/>
          <w:sz w:val="20"/>
          <w:szCs w:val="20"/>
        </w:rPr>
        <w:br/>
        <w:t xml:space="preserve">Dit product is, in het kader van een visie op respijtzorg, aangescherpt. </w:t>
      </w:r>
      <w:r>
        <w:rPr>
          <w:rFonts w:ascii="Open Sans" w:hAnsi="Open Sans" w:cs="Open Sans"/>
          <w:sz w:val="20"/>
          <w:szCs w:val="20"/>
        </w:rPr>
        <w:br/>
        <w:t xml:space="preserve">Het werken aan ontwikkeldoelen van een kind is geen </w:t>
      </w:r>
      <w:r w:rsidR="00FC53EE">
        <w:rPr>
          <w:rFonts w:ascii="Open Sans" w:hAnsi="Open Sans" w:cs="Open Sans"/>
          <w:sz w:val="20"/>
          <w:szCs w:val="20"/>
        </w:rPr>
        <w:t>reden</w:t>
      </w:r>
      <w:r>
        <w:rPr>
          <w:rFonts w:ascii="Open Sans" w:hAnsi="Open Sans" w:cs="Open Sans"/>
          <w:sz w:val="20"/>
          <w:szCs w:val="20"/>
        </w:rPr>
        <w:t xml:space="preserve"> voor de inzet van logeeropvang. De ontwikkeling die een kind doormaakt in de logeeropvang, ziet de gemeente niet als ‘jeugdhulp-doel’, maar een natuurlijk effect van een veilig pedagogisch klimaat met interactie met een groep en groepsleiding. Het doel van logeeropvang is ontlasten en dat doel is in principe tijdelijk.</w:t>
      </w:r>
    </w:p>
    <w:p w14:paraId="24BA86F9" w14:textId="758557E7" w:rsidR="00E10467" w:rsidRDefault="00E10467" w:rsidP="00A558EB">
      <w:pPr>
        <w:pStyle w:val="Geenafstand"/>
        <w:rPr>
          <w:rFonts w:ascii="Open Sans" w:hAnsi="Open Sans" w:cs="Open Sans"/>
          <w:sz w:val="20"/>
          <w:szCs w:val="20"/>
        </w:rPr>
      </w:pPr>
      <w:r>
        <w:rPr>
          <w:rFonts w:ascii="Open Sans" w:hAnsi="Open Sans" w:cs="Open Sans"/>
          <w:sz w:val="20"/>
          <w:szCs w:val="20"/>
        </w:rPr>
        <w:t xml:space="preserve"> </w:t>
      </w:r>
    </w:p>
    <w:p w14:paraId="13E7201D" w14:textId="77777777" w:rsidR="00E10467" w:rsidRDefault="00E10467" w:rsidP="00A558EB">
      <w:pPr>
        <w:pStyle w:val="Geenafstand"/>
        <w:rPr>
          <w:rFonts w:ascii="Open Sans" w:hAnsi="Open Sans" w:cs="Open Sans"/>
          <w:sz w:val="20"/>
          <w:szCs w:val="20"/>
        </w:rPr>
      </w:pPr>
      <w:r>
        <w:rPr>
          <w:rFonts w:ascii="Open Sans" w:hAnsi="Open Sans" w:cs="Open Sans"/>
          <w:sz w:val="20"/>
          <w:szCs w:val="20"/>
        </w:rPr>
        <w:t xml:space="preserve">Wij zien de volgende aandachtspunten voor de verwijzer rondom dit product: </w:t>
      </w:r>
    </w:p>
    <w:p w14:paraId="07E8D299" w14:textId="77777777" w:rsidR="00E10467" w:rsidRDefault="00E10467" w:rsidP="00A558EB">
      <w:pPr>
        <w:pStyle w:val="Geenafstand"/>
        <w:numPr>
          <w:ilvl w:val="0"/>
          <w:numId w:val="12"/>
        </w:numPr>
        <w:rPr>
          <w:rFonts w:ascii="Open Sans" w:hAnsi="Open Sans" w:cs="Open Sans"/>
          <w:sz w:val="20"/>
          <w:szCs w:val="20"/>
        </w:rPr>
      </w:pPr>
      <w:r w:rsidRPr="00E10467">
        <w:rPr>
          <w:rFonts w:ascii="Open Sans" w:hAnsi="Open Sans" w:cs="Open Sans"/>
          <w:sz w:val="20"/>
          <w:szCs w:val="20"/>
        </w:rPr>
        <w:lastRenderedPageBreak/>
        <w:t>Afhankelijkheid logeeropvang voor sociaal netwerk/leuke weekendactiviteit</w:t>
      </w:r>
      <w:r>
        <w:rPr>
          <w:rFonts w:ascii="Open Sans" w:hAnsi="Open Sans" w:cs="Open Sans"/>
          <w:sz w:val="20"/>
          <w:szCs w:val="20"/>
        </w:rPr>
        <w:t xml:space="preserve">. Dit is zorgelijk, aangezien jeugdhulp toch écht tijdelijk is bedoeld. </w:t>
      </w:r>
    </w:p>
    <w:p w14:paraId="463CDDE5" w14:textId="512125E5" w:rsidR="00E10467" w:rsidRDefault="00E10467" w:rsidP="00A558EB">
      <w:pPr>
        <w:pStyle w:val="Geenafstand"/>
        <w:numPr>
          <w:ilvl w:val="0"/>
          <w:numId w:val="12"/>
        </w:numPr>
        <w:rPr>
          <w:rFonts w:ascii="Open Sans" w:hAnsi="Open Sans" w:cs="Open Sans"/>
          <w:sz w:val="20"/>
          <w:szCs w:val="20"/>
        </w:rPr>
      </w:pPr>
      <w:r w:rsidRPr="00E10467">
        <w:rPr>
          <w:rFonts w:ascii="Open Sans" w:hAnsi="Open Sans" w:cs="Open Sans"/>
          <w:sz w:val="20"/>
          <w:szCs w:val="20"/>
        </w:rPr>
        <w:t>Elke ouder is op enig moment overbelast. Vraagt van elke ouder om moeilijke keuzes, die keuzes mag je verwachten</w:t>
      </w:r>
      <w:r>
        <w:rPr>
          <w:rFonts w:ascii="Open Sans" w:hAnsi="Open Sans" w:cs="Open Sans"/>
          <w:sz w:val="20"/>
          <w:szCs w:val="20"/>
        </w:rPr>
        <w:t xml:space="preserve"> als verwijzer.</w:t>
      </w:r>
      <w:r w:rsidR="00FC53EE">
        <w:rPr>
          <w:rFonts w:ascii="Open Sans" w:hAnsi="Open Sans" w:cs="Open Sans"/>
          <w:sz w:val="20"/>
          <w:szCs w:val="20"/>
        </w:rPr>
        <w:t xml:space="preserve"> Ook als dit vraagt dat ouders minder gaan werken. </w:t>
      </w:r>
    </w:p>
    <w:p w14:paraId="2EB4F962" w14:textId="2E11B3E5" w:rsidR="00656E85" w:rsidRPr="00E10467" w:rsidRDefault="00E10467" w:rsidP="00A558EB">
      <w:pPr>
        <w:pStyle w:val="Geenafstand"/>
        <w:numPr>
          <w:ilvl w:val="0"/>
          <w:numId w:val="12"/>
        </w:numPr>
        <w:rPr>
          <w:rFonts w:ascii="Open Sans" w:hAnsi="Open Sans" w:cs="Open Sans"/>
          <w:sz w:val="20"/>
          <w:szCs w:val="20"/>
        </w:rPr>
      </w:pPr>
      <w:r w:rsidRPr="00E10467">
        <w:rPr>
          <w:rFonts w:ascii="Open Sans" w:hAnsi="Open Sans" w:cs="Open Sans"/>
          <w:sz w:val="20"/>
          <w:szCs w:val="20"/>
        </w:rPr>
        <w:t xml:space="preserve">Zet waar nodig ook andere hulp in om aan versterking gezin (en daarmee afbouw) te werken. </w:t>
      </w:r>
      <w:r w:rsidR="00FC53EE">
        <w:rPr>
          <w:rFonts w:ascii="Open Sans" w:hAnsi="Open Sans" w:cs="Open Sans"/>
          <w:sz w:val="20"/>
          <w:szCs w:val="20"/>
        </w:rPr>
        <w:t xml:space="preserve">Dit is niet de </w:t>
      </w:r>
      <w:r w:rsidRPr="00E10467">
        <w:rPr>
          <w:rFonts w:ascii="Open Sans" w:hAnsi="Open Sans" w:cs="Open Sans"/>
          <w:sz w:val="20"/>
          <w:szCs w:val="20"/>
        </w:rPr>
        <w:t>verantwoordelijkheid van logeeropvang!</w:t>
      </w:r>
    </w:p>
    <w:p w14:paraId="4B8A2F8A" w14:textId="2904B175" w:rsidR="00B75464" w:rsidRDefault="00B75464" w:rsidP="00A558EB">
      <w:pPr>
        <w:pStyle w:val="Geenafstand"/>
        <w:rPr>
          <w:rFonts w:ascii="Open Sans" w:hAnsi="Open Sans" w:cs="Open Sans"/>
          <w:b/>
          <w:color w:val="2F5496"/>
          <w:sz w:val="20"/>
          <w:szCs w:val="20"/>
        </w:rPr>
      </w:pPr>
    </w:p>
    <w:p w14:paraId="17D5BC5D" w14:textId="33C69F47" w:rsidR="0090136D" w:rsidRDefault="00B75464" w:rsidP="0090136D">
      <w:pPr>
        <w:pStyle w:val="Geenafstand"/>
        <w:outlineLvl w:val="2"/>
        <w:rPr>
          <w:rFonts w:ascii="Open Sans" w:hAnsi="Open Sans" w:cs="Open Sans"/>
          <w:b/>
          <w:color w:val="2F5496"/>
          <w:sz w:val="20"/>
          <w:szCs w:val="20"/>
        </w:rPr>
      </w:pPr>
      <w:bookmarkStart w:id="10" w:name="_Toc181628045"/>
      <w:r>
        <w:rPr>
          <w:rFonts w:ascii="Open Sans" w:hAnsi="Open Sans" w:cs="Open Sans"/>
          <w:b/>
          <w:color w:val="2F5496"/>
          <w:sz w:val="20"/>
          <w:szCs w:val="20"/>
        </w:rPr>
        <w:t xml:space="preserve">Wijzigingen bij </w:t>
      </w:r>
      <w:r w:rsidR="00BF7A7D">
        <w:rPr>
          <w:rFonts w:ascii="Open Sans" w:hAnsi="Open Sans" w:cs="Open Sans"/>
          <w:b/>
          <w:color w:val="2F5496"/>
          <w:sz w:val="20"/>
          <w:szCs w:val="20"/>
        </w:rPr>
        <w:t>verblijfsproducten</w:t>
      </w:r>
      <w:r>
        <w:rPr>
          <w:rFonts w:ascii="Open Sans" w:hAnsi="Open Sans" w:cs="Open Sans"/>
          <w:b/>
          <w:color w:val="2F5496"/>
          <w:sz w:val="20"/>
          <w:szCs w:val="20"/>
        </w:rPr>
        <w:t xml:space="preserve"> (specialistische jeugdhulp)</w:t>
      </w:r>
      <w:r w:rsidR="00B1401C" w:rsidRPr="00B1401C">
        <w:rPr>
          <w:rFonts w:ascii="Open Sans" w:hAnsi="Open Sans" w:cs="Open Sans"/>
          <w:b/>
          <w:color w:val="2F5496"/>
          <w:sz w:val="20"/>
          <w:szCs w:val="20"/>
        </w:rPr>
        <w:t>:</w:t>
      </w:r>
      <w:bookmarkEnd w:id="10"/>
      <w:r w:rsidR="00B1401C" w:rsidRPr="00B1401C">
        <w:rPr>
          <w:rFonts w:ascii="Open Sans" w:hAnsi="Open Sans" w:cs="Open Sans"/>
          <w:b/>
          <w:color w:val="2F5496"/>
          <w:sz w:val="20"/>
          <w:szCs w:val="20"/>
        </w:rPr>
        <w:t xml:space="preserve"> </w:t>
      </w:r>
    </w:p>
    <w:p w14:paraId="0FB9F26F" w14:textId="27FFB529" w:rsidR="00B1401C" w:rsidRDefault="00B1401C" w:rsidP="000E4E1A">
      <w:pPr>
        <w:pStyle w:val="Geenafstand"/>
        <w:rPr>
          <w:rFonts w:ascii="Open Sans" w:hAnsi="Open Sans" w:cs="Open Sans"/>
          <w:sz w:val="20"/>
          <w:szCs w:val="20"/>
        </w:rPr>
      </w:pPr>
      <w:r>
        <w:rPr>
          <w:rFonts w:ascii="Open Sans" w:hAnsi="Open Sans" w:cs="Open Sans"/>
          <w:sz w:val="20"/>
          <w:szCs w:val="20"/>
        </w:rPr>
        <w:t xml:space="preserve">Bij de inrichting van de verblijfsproducten, waren verschillende kaders belangrijk: </w:t>
      </w:r>
    </w:p>
    <w:p w14:paraId="6B964A70" w14:textId="77777777" w:rsidR="00B1401C" w:rsidRDefault="00B1401C" w:rsidP="000D2622">
      <w:pPr>
        <w:pStyle w:val="Geenafstand"/>
        <w:ind w:left="705" w:hanging="705"/>
        <w:rPr>
          <w:rFonts w:ascii="Open Sans" w:hAnsi="Open Sans" w:cs="Open Sans"/>
          <w:sz w:val="20"/>
          <w:szCs w:val="20"/>
        </w:rPr>
      </w:pPr>
      <w:r>
        <w:rPr>
          <w:rFonts w:ascii="Open Sans" w:hAnsi="Open Sans" w:cs="Open Sans"/>
          <w:sz w:val="20"/>
          <w:szCs w:val="20"/>
        </w:rPr>
        <w:t xml:space="preserve">A) </w:t>
      </w:r>
      <w:r w:rsidR="000D2622">
        <w:rPr>
          <w:rFonts w:ascii="Open Sans" w:hAnsi="Open Sans" w:cs="Open Sans"/>
          <w:sz w:val="20"/>
          <w:szCs w:val="20"/>
        </w:rPr>
        <w:tab/>
      </w:r>
      <w:r>
        <w:rPr>
          <w:rFonts w:ascii="Open Sans" w:hAnsi="Open Sans" w:cs="Open Sans"/>
          <w:sz w:val="20"/>
          <w:szCs w:val="20"/>
        </w:rPr>
        <w:t xml:space="preserve">T/m 2024 had Rijk van Nijmegen de mogelijkheid om per zorgaanbieder </w:t>
      </w:r>
      <w:r w:rsidR="000D2622">
        <w:rPr>
          <w:rFonts w:ascii="Open Sans" w:hAnsi="Open Sans" w:cs="Open Sans"/>
          <w:sz w:val="20"/>
          <w:szCs w:val="20"/>
        </w:rPr>
        <w:t xml:space="preserve">voor dezelfde verblijfszorg </w:t>
      </w:r>
      <w:r>
        <w:rPr>
          <w:rFonts w:ascii="Open Sans" w:hAnsi="Open Sans" w:cs="Open Sans"/>
          <w:sz w:val="20"/>
          <w:szCs w:val="20"/>
        </w:rPr>
        <w:t>verschillende, kostendekkende tarieven te hanteren. Door wijziging van regelgeving</w:t>
      </w:r>
      <w:r w:rsidR="000D2622">
        <w:rPr>
          <w:rFonts w:ascii="Open Sans" w:hAnsi="Open Sans" w:cs="Open Sans"/>
          <w:sz w:val="20"/>
          <w:szCs w:val="20"/>
        </w:rPr>
        <w:t xml:space="preserve"> kan dit vanaf 2025 niet meer. </w:t>
      </w:r>
    </w:p>
    <w:p w14:paraId="7FB29AC7" w14:textId="74ED267C" w:rsidR="000D2622" w:rsidRDefault="000D2622" w:rsidP="000D2622">
      <w:pPr>
        <w:pStyle w:val="Geenafstand"/>
        <w:ind w:left="708" w:hanging="705"/>
        <w:rPr>
          <w:rFonts w:ascii="Open Sans" w:hAnsi="Open Sans" w:cs="Open Sans"/>
          <w:sz w:val="20"/>
          <w:szCs w:val="20"/>
        </w:rPr>
      </w:pPr>
      <w:r>
        <w:rPr>
          <w:rFonts w:ascii="Open Sans" w:hAnsi="Open Sans" w:cs="Open Sans"/>
          <w:sz w:val="20"/>
          <w:szCs w:val="20"/>
        </w:rPr>
        <w:t xml:space="preserve">B) </w:t>
      </w:r>
      <w:r>
        <w:rPr>
          <w:rFonts w:ascii="Open Sans" w:hAnsi="Open Sans" w:cs="Open Sans"/>
          <w:sz w:val="20"/>
          <w:szCs w:val="20"/>
        </w:rPr>
        <w:tab/>
        <w:t xml:space="preserve">Uit tariefonderzoek bleek, dat de kosten die aanbieders maken om verblijfszorg </w:t>
      </w:r>
      <w:r w:rsidR="00BF7A7D">
        <w:rPr>
          <w:rFonts w:ascii="Open Sans" w:hAnsi="Open Sans" w:cs="Open Sans"/>
          <w:sz w:val="20"/>
          <w:szCs w:val="20"/>
        </w:rPr>
        <w:t xml:space="preserve">en orthopedagogische behandeling </w:t>
      </w:r>
      <w:r>
        <w:rPr>
          <w:rFonts w:ascii="Open Sans" w:hAnsi="Open Sans" w:cs="Open Sans"/>
          <w:sz w:val="20"/>
          <w:szCs w:val="20"/>
        </w:rPr>
        <w:t xml:space="preserve">aan te bieden, onderling erg verschillen. Vanwege de beperkte middelen moeten we met het tarief zo dicht mogelijk op de kostprijs zitten, anders betaalt de gemeente teveel. Of te weinig en dan kunnen we niet voldoende plekken contracteren. </w:t>
      </w:r>
    </w:p>
    <w:p w14:paraId="01E8BA4F" w14:textId="77777777" w:rsidR="000D2622" w:rsidRDefault="000D2622" w:rsidP="000D2622">
      <w:pPr>
        <w:pStyle w:val="Geenafstand"/>
        <w:ind w:left="708" w:hanging="705"/>
        <w:rPr>
          <w:rFonts w:ascii="Open Sans" w:hAnsi="Open Sans" w:cs="Open Sans"/>
          <w:sz w:val="20"/>
          <w:szCs w:val="20"/>
        </w:rPr>
      </w:pPr>
      <w:r>
        <w:rPr>
          <w:rFonts w:ascii="Open Sans" w:hAnsi="Open Sans" w:cs="Open Sans"/>
          <w:sz w:val="20"/>
          <w:szCs w:val="20"/>
        </w:rPr>
        <w:t xml:space="preserve">C) </w:t>
      </w:r>
      <w:r>
        <w:rPr>
          <w:rFonts w:ascii="Open Sans" w:hAnsi="Open Sans" w:cs="Open Sans"/>
          <w:sz w:val="20"/>
          <w:szCs w:val="20"/>
        </w:rPr>
        <w:tab/>
        <w:t xml:space="preserve">De regionale inkoop moet aansluiten bij de verwerving van essentiële functies, ook bij de inrichting van de producten. Het verschil tussen essentiële functies en regionaal ingekochte plekken zit niet in de verblijfslocatie, maar in het integrale zorgaanbod dat de essentiële functies kan bieden op die verblijfsplek. </w:t>
      </w:r>
    </w:p>
    <w:p w14:paraId="58401F78" w14:textId="77777777" w:rsidR="000D2622" w:rsidRDefault="000D2622" w:rsidP="000D2622">
      <w:pPr>
        <w:pStyle w:val="Geenafstand"/>
        <w:ind w:left="708" w:hanging="705"/>
        <w:rPr>
          <w:rFonts w:ascii="Open Sans" w:hAnsi="Open Sans" w:cs="Open Sans"/>
          <w:sz w:val="20"/>
          <w:szCs w:val="20"/>
        </w:rPr>
      </w:pPr>
      <w:r>
        <w:rPr>
          <w:rFonts w:ascii="Open Sans" w:hAnsi="Open Sans" w:cs="Open Sans"/>
          <w:sz w:val="20"/>
          <w:szCs w:val="20"/>
        </w:rPr>
        <w:t xml:space="preserve">D) </w:t>
      </w:r>
      <w:r>
        <w:rPr>
          <w:rFonts w:ascii="Open Sans" w:hAnsi="Open Sans" w:cs="Open Sans"/>
          <w:sz w:val="20"/>
          <w:szCs w:val="20"/>
        </w:rPr>
        <w:tab/>
        <w:t xml:space="preserve">De afbouw/ombouw van residentieel verblijf is in uitvoering evenals de ontwikkeling van alternatieve verblijfsvoorzieningen voor bijvoorbeeld de Jeugdzorg Plus. We hebben een tarievenmodel nodig dat flexibel genoeg is om tijdens de looptijd mee te kunnen bewegen met deze ontwikkeling. </w:t>
      </w:r>
    </w:p>
    <w:p w14:paraId="2F043655" w14:textId="77777777" w:rsidR="000D2622" w:rsidRDefault="000D2622" w:rsidP="000D2622">
      <w:pPr>
        <w:pStyle w:val="Geenafstand"/>
        <w:ind w:left="708" w:hanging="705"/>
        <w:rPr>
          <w:rFonts w:ascii="Open Sans" w:hAnsi="Open Sans" w:cs="Open Sans"/>
          <w:sz w:val="20"/>
          <w:szCs w:val="20"/>
        </w:rPr>
      </w:pPr>
    </w:p>
    <w:p w14:paraId="4FA52F66" w14:textId="77777777" w:rsidR="00421818" w:rsidRDefault="00421818" w:rsidP="000D2622">
      <w:pPr>
        <w:pStyle w:val="Geenafstand"/>
        <w:ind w:left="708" w:hanging="705"/>
        <w:rPr>
          <w:rFonts w:ascii="Open Sans" w:hAnsi="Open Sans" w:cs="Open Sans"/>
          <w:sz w:val="20"/>
          <w:szCs w:val="20"/>
        </w:rPr>
      </w:pPr>
      <w:r>
        <w:rPr>
          <w:rFonts w:ascii="Open Sans" w:hAnsi="Open Sans" w:cs="Open Sans"/>
          <w:sz w:val="20"/>
          <w:szCs w:val="20"/>
        </w:rPr>
        <w:t xml:space="preserve">Omdat we rekening moesten houden met deze kaders, hanteren we een bekostigingsmodel dat </w:t>
      </w:r>
    </w:p>
    <w:p w14:paraId="0F1831B3" w14:textId="77777777" w:rsidR="00421818" w:rsidRDefault="00421818" w:rsidP="000D2622">
      <w:pPr>
        <w:pStyle w:val="Geenafstand"/>
        <w:ind w:left="708" w:hanging="705"/>
        <w:rPr>
          <w:rFonts w:ascii="Open Sans" w:hAnsi="Open Sans" w:cs="Open Sans"/>
          <w:sz w:val="20"/>
          <w:szCs w:val="20"/>
        </w:rPr>
      </w:pPr>
      <w:r>
        <w:rPr>
          <w:rFonts w:ascii="Open Sans" w:hAnsi="Open Sans" w:cs="Open Sans"/>
          <w:sz w:val="20"/>
          <w:szCs w:val="20"/>
        </w:rPr>
        <w:t xml:space="preserve">hierop in kan spelen. Dit is het intensiteitenmodel: </w:t>
      </w:r>
    </w:p>
    <w:p w14:paraId="2E376B1B" w14:textId="77777777" w:rsidR="00421818" w:rsidRDefault="00421818" w:rsidP="000D2622">
      <w:pPr>
        <w:pStyle w:val="Geenafstand"/>
        <w:ind w:left="708" w:hanging="705"/>
        <w:rPr>
          <w:rFonts w:ascii="Open Sans" w:hAnsi="Open Sans" w:cs="Open Sans"/>
          <w:sz w:val="20"/>
          <w:szCs w:val="20"/>
        </w:rPr>
      </w:pPr>
    </w:p>
    <w:p w14:paraId="1F14C4CD" w14:textId="77777777" w:rsidR="00421818" w:rsidRPr="001C6BBD" w:rsidRDefault="00421818" w:rsidP="00421818">
      <w:r>
        <w:t xml:space="preserve">Dit model wordt gebruikt bij: </w:t>
      </w:r>
      <w:r w:rsidRPr="001C6BBD">
        <w:t xml:space="preserve"> </w:t>
      </w:r>
    </w:p>
    <w:tbl>
      <w:tblPr>
        <w:tblStyle w:val="Tabelraster"/>
        <w:tblW w:w="0" w:type="auto"/>
        <w:tblLook w:val="04A0" w:firstRow="1" w:lastRow="0" w:firstColumn="1" w:lastColumn="0" w:noHBand="0" w:noVBand="1"/>
      </w:tblPr>
      <w:tblGrid>
        <w:gridCol w:w="2930"/>
        <w:gridCol w:w="3091"/>
        <w:gridCol w:w="3041"/>
      </w:tblGrid>
      <w:tr w:rsidR="00421818" w:rsidRPr="001C6BBD" w14:paraId="606C32D4" w14:textId="77777777" w:rsidTr="00421818">
        <w:tc>
          <w:tcPr>
            <w:tcW w:w="2930" w:type="dxa"/>
            <w:shd w:val="clear" w:color="auto" w:fill="D9E1F2"/>
          </w:tcPr>
          <w:p w14:paraId="7ACEA5B7" w14:textId="77777777" w:rsidR="00421818" w:rsidRPr="001C6BBD" w:rsidRDefault="00421818" w:rsidP="00F05E29">
            <w:pPr>
              <w:rPr>
                <w:b/>
                <w:bCs/>
              </w:rPr>
            </w:pPr>
            <w:r w:rsidRPr="001C6BBD">
              <w:rPr>
                <w:b/>
                <w:bCs/>
              </w:rPr>
              <w:t>Perceel</w:t>
            </w:r>
          </w:p>
        </w:tc>
        <w:tc>
          <w:tcPr>
            <w:tcW w:w="3091" w:type="dxa"/>
            <w:shd w:val="clear" w:color="auto" w:fill="D9E1F2"/>
          </w:tcPr>
          <w:p w14:paraId="64B854FD" w14:textId="77777777" w:rsidR="00421818" w:rsidRPr="001C6BBD" w:rsidRDefault="00421818" w:rsidP="00F05E29">
            <w:pPr>
              <w:rPr>
                <w:b/>
                <w:bCs/>
              </w:rPr>
            </w:pPr>
            <w:r w:rsidRPr="001C6BBD">
              <w:rPr>
                <w:b/>
                <w:bCs/>
              </w:rPr>
              <w:t>Verblijfsproducten</w:t>
            </w:r>
          </w:p>
        </w:tc>
        <w:tc>
          <w:tcPr>
            <w:tcW w:w="3041" w:type="dxa"/>
            <w:shd w:val="clear" w:color="auto" w:fill="D9E1F2"/>
          </w:tcPr>
          <w:p w14:paraId="0EA16353" w14:textId="77777777" w:rsidR="00421818" w:rsidRPr="001C6BBD" w:rsidRDefault="00421818" w:rsidP="00F05E29">
            <w:pPr>
              <w:rPr>
                <w:b/>
                <w:bCs/>
              </w:rPr>
            </w:pPr>
            <w:r>
              <w:rPr>
                <w:b/>
                <w:bCs/>
              </w:rPr>
              <w:t>Productcode</w:t>
            </w:r>
          </w:p>
        </w:tc>
      </w:tr>
      <w:tr w:rsidR="00421818" w:rsidRPr="001C6BBD" w14:paraId="70DC8F53" w14:textId="77777777" w:rsidTr="00421818">
        <w:tc>
          <w:tcPr>
            <w:tcW w:w="2930" w:type="dxa"/>
          </w:tcPr>
          <w:p w14:paraId="31E6DA64" w14:textId="77777777" w:rsidR="00421818" w:rsidRPr="001C6BBD" w:rsidRDefault="00421818" w:rsidP="00F05E29">
            <w:pPr>
              <w:rPr>
                <w:i/>
                <w:iCs/>
              </w:rPr>
            </w:pPr>
            <w:r w:rsidRPr="001C6BBD">
              <w:rPr>
                <w:i/>
                <w:iCs/>
              </w:rPr>
              <w:t>Residentieel verblijf</w:t>
            </w:r>
          </w:p>
        </w:tc>
        <w:tc>
          <w:tcPr>
            <w:tcW w:w="3091" w:type="dxa"/>
          </w:tcPr>
          <w:p w14:paraId="0054ECF9" w14:textId="77777777" w:rsidR="00421818" w:rsidRPr="001C6BBD" w:rsidRDefault="00421818" w:rsidP="00F05E29">
            <w:r w:rsidRPr="001C6BBD">
              <w:t>Residentieel met terreinvoorziening</w:t>
            </w:r>
          </w:p>
        </w:tc>
        <w:tc>
          <w:tcPr>
            <w:tcW w:w="3041" w:type="dxa"/>
          </w:tcPr>
          <w:p w14:paraId="5513BA3D" w14:textId="77777777" w:rsidR="00421818" w:rsidRPr="001C6BBD" w:rsidRDefault="00EF485F" w:rsidP="00F05E29">
            <w:r>
              <w:t>44</w:t>
            </w:r>
            <w:r w:rsidRPr="00EF485F">
              <w:rPr>
                <w:highlight w:val="yellow"/>
              </w:rPr>
              <w:t>x</w:t>
            </w:r>
            <w:r>
              <w:t>10</w:t>
            </w:r>
          </w:p>
        </w:tc>
      </w:tr>
      <w:tr w:rsidR="00421818" w:rsidRPr="001C6BBD" w14:paraId="2E30DD33" w14:textId="77777777" w:rsidTr="00421818">
        <w:tc>
          <w:tcPr>
            <w:tcW w:w="2930" w:type="dxa"/>
          </w:tcPr>
          <w:p w14:paraId="58735139" w14:textId="77777777" w:rsidR="00421818" w:rsidRPr="001C6BBD" w:rsidRDefault="00421818" w:rsidP="00F05E29">
            <w:pPr>
              <w:rPr>
                <w:i/>
                <w:iCs/>
              </w:rPr>
            </w:pPr>
            <w:r w:rsidRPr="001C6BBD">
              <w:rPr>
                <w:i/>
                <w:iCs/>
              </w:rPr>
              <w:t>Residentieel verblijf</w:t>
            </w:r>
          </w:p>
        </w:tc>
        <w:tc>
          <w:tcPr>
            <w:tcW w:w="3091" w:type="dxa"/>
          </w:tcPr>
          <w:p w14:paraId="5AFFCB1A" w14:textId="77777777" w:rsidR="00421818" w:rsidRPr="001C6BBD" w:rsidRDefault="00421818" w:rsidP="00F05E29">
            <w:r w:rsidRPr="001C6BBD">
              <w:t>Residentieel zonder verblijfsvoorziening</w:t>
            </w:r>
          </w:p>
        </w:tc>
        <w:tc>
          <w:tcPr>
            <w:tcW w:w="3041" w:type="dxa"/>
          </w:tcPr>
          <w:p w14:paraId="221F84A8" w14:textId="77777777" w:rsidR="00421818" w:rsidRPr="001C6BBD" w:rsidRDefault="00EF485F" w:rsidP="00EF485F">
            <w:r>
              <w:t>44</w:t>
            </w:r>
            <w:r w:rsidRPr="00EF485F">
              <w:rPr>
                <w:highlight w:val="yellow"/>
              </w:rPr>
              <w:t>x</w:t>
            </w:r>
            <w:r>
              <w:t>11</w:t>
            </w:r>
          </w:p>
        </w:tc>
      </w:tr>
      <w:tr w:rsidR="00421818" w:rsidRPr="001C6BBD" w14:paraId="7DD3B1A1" w14:textId="77777777" w:rsidTr="00421818">
        <w:tc>
          <w:tcPr>
            <w:tcW w:w="2930" w:type="dxa"/>
          </w:tcPr>
          <w:p w14:paraId="23A2C1E6" w14:textId="77777777" w:rsidR="00421818" w:rsidRPr="001C6BBD" w:rsidRDefault="00421818" w:rsidP="00F05E29">
            <w:pPr>
              <w:rPr>
                <w:i/>
                <w:iCs/>
              </w:rPr>
            </w:pPr>
            <w:r w:rsidRPr="001C6BBD">
              <w:rPr>
                <w:i/>
                <w:iCs/>
              </w:rPr>
              <w:t>Residentieel verblijf</w:t>
            </w:r>
          </w:p>
        </w:tc>
        <w:tc>
          <w:tcPr>
            <w:tcW w:w="3091" w:type="dxa"/>
          </w:tcPr>
          <w:p w14:paraId="35F55C43" w14:textId="77777777" w:rsidR="00421818" w:rsidRPr="001C6BBD" w:rsidRDefault="00421818" w:rsidP="00F05E29">
            <w:r w:rsidRPr="001C6BBD">
              <w:t>Moeder Kind Huis</w:t>
            </w:r>
          </w:p>
        </w:tc>
        <w:tc>
          <w:tcPr>
            <w:tcW w:w="3041" w:type="dxa"/>
          </w:tcPr>
          <w:p w14:paraId="20E149AA" w14:textId="77777777" w:rsidR="00421818" w:rsidRPr="001C6BBD" w:rsidRDefault="00EF485F" w:rsidP="00F05E29">
            <w:r>
              <w:t>44</w:t>
            </w:r>
            <w:r w:rsidRPr="00EF485F">
              <w:rPr>
                <w:highlight w:val="yellow"/>
              </w:rPr>
              <w:t>x</w:t>
            </w:r>
            <w:r>
              <w:t>45</w:t>
            </w:r>
          </w:p>
        </w:tc>
      </w:tr>
      <w:tr w:rsidR="00421818" w:rsidRPr="001C6BBD" w14:paraId="33E50E83" w14:textId="77777777" w:rsidTr="00421818">
        <w:tc>
          <w:tcPr>
            <w:tcW w:w="2930" w:type="dxa"/>
          </w:tcPr>
          <w:p w14:paraId="3D527A81" w14:textId="77777777" w:rsidR="00421818" w:rsidRPr="001C6BBD" w:rsidRDefault="00421818" w:rsidP="00F05E29">
            <w:pPr>
              <w:rPr>
                <w:i/>
                <w:iCs/>
              </w:rPr>
            </w:pPr>
            <w:r w:rsidRPr="001C6BBD">
              <w:rPr>
                <w:i/>
                <w:iCs/>
              </w:rPr>
              <w:t>Woongroepen</w:t>
            </w:r>
          </w:p>
        </w:tc>
        <w:tc>
          <w:tcPr>
            <w:tcW w:w="3091" w:type="dxa"/>
          </w:tcPr>
          <w:p w14:paraId="20327B03" w14:textId="77777777" w:rsidR="00421818" w:rsidRPr="001C6BBD" w:rsidRDefault="00421818" w:rsidP="00F05E29">
            <w:r w:rsidRPr="001C6BBD">
              <w:t>Beschermd Wonen</w:t>
            </w:r>
          </w:p>
        </w:tc>
        <w:tc>
          <w:tcPr>
            <w:tcW w:w="3041" w:type="dxa"/>
          </w:tcPr>
          <w:p w14:paraId="4BA5D4E4" w14:textId="77777777" w:rsidR="00421818" w:rsidRPr="001C6BBD" w:rsidRDefault="00EF485F" w:rsidP="00F05E29">
            <w:r>
              <w:t>44</w:t>
            </w:r>
            <w:r w:rsidRPr="00EF485F">
              <w:rPr>
                <w:highlight w:val="yellow"/>
              </w:rPr>
              <w:t>x</w:t>
            </w:r>
            <w:r>
              <w:t>52</w:t>
            </w:r>
          </w:p>
        </w:tc>
      </w:tr>
      <w:tr w:rsidR="00421818" w:rsidRPr="001C6BBD" w14:paraId="676B5C0E" w14:textId="77777777" w:rsidTr="00421818">
        <w:tc>
          <w:tcPr>
            <w:tcW w:w="2930" w:type="dxa"/>
          </w:tcPr>
          <w:p w14:paraId="756A8FB4" w14:textId="77777777" w:rsidR="00421818" w:rsidRDefault="00421818" w:rsidP="00F05E29">
            <w:pPr>
              <w:rPr>
                <w:i/>
                <w:iCs/>
              </w:rPr>
            </w:pPr>
            <w:r w:rsidRPr="001C6BBD">
              <w:rPr>
                <w:i/>
                <w:iCs/>
              </w:rPr>
              <w:t>Woongroepen</w:t>
            </w:r>
          </w:p>
          <w:p w14:paraId="1417DD9C" w14:textId="77777777" w:rsidR="00421818" w:rsidRPr="001C6BBD" w:rsidRDefault="00421818" w:rsidP="00F05E29">
            <w:pPr>
              <w:rPr>
                <w:i/>
                <w:iCs/>
              </w:rPr>
            </w:pPr>
          </w:p>
        </w:tc>
        <w:tc>
          <w:tcPr>
            <w:tcW w:w="3091" w:type="dxa"/>
          </w:tcPr>
          <w:p w14:paraId="729D6ED4" w14:textId="77777777" w:rsidR="00421818" w:rsidRPr="001C6BBD" w:rsidRDefault="00421818" w:rsidP="00F05E29">
            <w:r>
              <w:t>Fasehuis</w:t>
            </w:r>
          </w:p>
        </w:tc>
        <w:tc>
          <w:tcPr>
            <w:tcW w:w="3041" w:type="dxa"/>
          </w:tcPr>
          <w:p w14:paraId="1CB1ADF5" w14:textId="77777777" w:rsidR="00421818" w:rsidRDefault="00EF485F" w:rsidP="00F05E29">
            <w:r>
              <w:t>44</w:t>
            </w:r>
            <w:r w:rsidRPr="00EF485F">
              <w:rPr>
                <w:highlight w:val="yellow"/>
              </w:rPr>
              <w:t>x</w:t>
            </w:r>
            <w:r>
              <w:t>28</w:t>
            </w:r>
          </w:p>
        </w:tc>
      </w:tr>
      <w:tr w:rsidR="00421818" w:rsidRPr="001C6BBD" w14:paraId="6A00D425" w14:textId="77777777" w:rsidTr="00421818">
        <w:tc>
          <w:tcPr>
            <w:tcW w:w="2930" w:type="dxa"/>
          </w:tcPr>
          <w:p w14:paraId="1CB76CF0" w14:textId="77777777" w:rsidR="00421818" w:rsidRPr="001C6BBD" w:rsidRDefault="00421818" w:rsidP="00F05E29">
            <w:pPr>
              <w:rPr>
                <w:i/>
                <w:iCs/>
              </w:rPr>
            </w:pPr>
            <w:r>
              <w:rPr>
                <w:i/>
                <w:iCs/>
              </w:rPr>
              <w:t>Woongroepen</w:t>
            </w:r>
          </w:p>
        </w:tc>
        <w:tc>
          <w:tcPr>
            <w:tcW w:w="3091" w:type="dxa"/>
          </w:tcPr>
          <w:p w14:paraId="43DB0396" w14:textId="77777777" w:rsidR="00421818" w:rsidRPr="001C6BBD" w:rsidRDefault="00421818" w:rsidP="00F05E29">
            <w:r w:rsidRPr="001C6BBD">
              <w:t>Kamertraining</w:t>
            </w:r>
          </w:p>
        </w:tc>
        <w:tc>
          <w:tcPr>
            <w:tcW w:w="3041" w:type="dxa"/>
          </w:tcPr>
          <w:p w14:paraId="44256783" w14:textId="77777777" w:rsidR="00421818" w:rsidRPr="001C6BBD" w:rsidRDefault="00EF485F" w:rsidP="00F05E29">
            <w:r>
              <w:t>44</w:t>
            </w:r>
            <w:r w:rsidRPr="00EF485F">
              <w:rPr>
                <w:highlight w:val="yellow"/>
              </w:rPr>
              <w:t>x</w:t>
            </w:r>
            <w:r>
              <w:t>29</w:t>
            </w:r>
          </w:p>
        </w:tc>
      </w:tr>
    </w:tbl>
    <w:p w14:paraId="3CD77B30" w14:textId="77777777" w:rsidR="00421818" w:rsidRPr="001C6BBD" w:rsidRDefault="00421818" w:rsidP="00421818"/>
    <w:p w14:paraId="319DC1EC" w14:textId="77777777" w:rsidR="00421818" w:rsidRPr="00421818" w:rsidRDefault="00421818" w:rsidP="00421818">
      <w:r w:rsidRPr="00421818">
        <w:t xml:space="preserve">Het model houdt rekening met alle variatie die deze verschillende vormen van verblijf kenmerkt en maakt het mogelijk om één methode te hanteren voor het bepalen van het reële tarief. </w:t>
      </w:r>
      <w:r w:rsidR="00EF485F">
        <w:t xml:space="preserve">Uit breed onderzoek blijkt nl dat het vooral de bezetting van groepsbegeleiding op een groep is die de verschillen tussen de kosten van locaties bepaald. Elke intensiteit staat voor de verhouding van het aantal begeleiders op het aantal kinderen op een verblijfsgroep. </w:t>
      </w:r>
    </w:p>
    <w:p w14:paraId="0C253A47" w14:textId="77777777" w:rsidR="00421818" w:rsidRPr="00421818" w:rsidRDefault="00421818" w:rsidP="00421818"/>
    <w:p w14:paraId="0B396A79" w14:textId="77777777" w:rsidR="00421818" w:rsidRDefault="00421818" w:rsidP="00421818">
      <w:r w:rsidRPr="00421818">
        <w:lastRenderedPageBreak/>
        <w:t>Tijdens de looptijd van de overeenkomst zullen nieuwe voorzieningen in de overeenkomst opgenomen worden. Ook daarbij wordt het intensiteitenmodel gehanteerd. Het intensiteitenmodel is een uniforme en objectieve methode om te komen tot een tarief voor verblijf. De intensiteit van de begeleidingsinzet op de groep/de verblijfsvoorziening is een goede indicator voor de kostprijs van de verschillende vormen van verblijf. De bandbreedte van het intensiteitenmodel zorgt voor een aansluiting aan de variatie in de praktijk en komt daarmee tegemoet aan de noodzaak van de Gemeente om een reëel tarief te bepalen.</w:t>
      </w:r>
      <w:r w:rsidRPr="001C6BBD">
        <w:t xml:space="preserve"> </w:t>
      </w:r>
    </w:p>
    <w:p w14:paraId="34B64BAC" w14:textId="77777777" w:rsidR="00BC7D5E" w:rsidRDefault="00BC7D5E" w:rsidP="00421818"/>
    <w:p w14:paraId="5081C34D" w14:textId="77777777" w:rsidR="00BC7D5E" w:rsidRDefault="00BC7D5E" w:rsidP="00421818">
      <w:r>
        <w:t xml:space="preserve">De producten voor jeugdhulp met verblijf zijn </w:t>
      </w:r>
      <w:r w:rsidRPr="003820DB">
        <w:t>allemaal exclusief behandeling</w:t>
      </w:r>
      <w:r>
        <w:t xml:space="preserve">. Als behandeling tijdens verblijf wordt geleverd door de aanbieder, wordt behandeling apart toegewezen. </w:t>
      </w:r>
    </w:p>
    <w:p w14:paraId="1D2E3532" w14:textId="77777777" w:rsidR="000D2622" w:rsidRDefault="000D2622" w:rsidP="000D2622">
      <w:pPr>
        <w:pStyle w:val="Geenafstand"/>
        <w:ind w:left="708" w:hanging="705"/>
        <w:rPr>
          <w:rFonts w:ascii="Open Sans" w:hAnsi="Open Sans" w:cs="Open Sans"/>
          <w:sz w:val="20"/>
          <w:szCs w:val="20"/>
        </w:rPr>
      </w:pPr>
    </w:p>
    <w:p w14:paraId="10BB78F0" w14:textId="77777777" w:rsidR="00421818" w:rsidRPr="00BC7D5E" w:rsidRDefault="00421818" w:rsidP="00BC7D5E">
      <w:pPr>
        <w:pStyle w:val="Geenafstand"/>
        <w:ind w:left="708" w:hanging="705"/>
        <w:outlineLvl w:val="2"/>
        <w:rPr>
          <w:rFonts w:ascii="Open Sans" w:hAnsi="Open Sans" w:cs="Open Sans"/>
          <w:b/>
          <w:color w:val="2F5496"/>
          <w:sz w:val="20"/>
          <w:szCs w:val="20"/>
        </w:rPr>
      </w:pPr>
      <w:bookmarkStart w:id="11" w:name="_Toc181628046"/>
      <w:r w:rsidRPr="00BC7D5E">
        <w:rPr>
          <w:rFonts w:ascii="Open Sans" w:hAnsi="Open Sans" w:cs="Open Sans"/>
          <w:b/>
          <w:color w:val="2F5496"/>
          <w:sz w:val="20"/>
          <w:szCs w:val="20"/>
        </w:rPr>
        <w:t>Effect voor verwijzers/consulenten:</w:t>
      </w:r>
      <w:bookmarkEnd w:id="11"/>
      <w:r w:rsidRPr="00BC7D5E">
        <w:rPr>
          <w:rFonts w:ascii="Open Sans" w:hAnsi="Open Sans" w:cs="Open Sans"/>
          <w:b/>
          <w:color w:val="2F5496"/>
          <w:sz w:val="20"/>
          <w:szCs w:val="20"/>
        </w:rPr>
        <w:t xml:space="preserve"> </w:t>
      </w:r>
    </w:p>
    <w:p w14:paraId="031B4464" w14:textId="77777777" w:rsidR="00EF485F" w:rsidRDefault="00421818" w:rsidP="00421818">
      <w:pPr>
        <w:pStyle w:val="Geenafstand"/>
        <w:ind w:left="708" w:hanging="705"/>
        <w:rPr>
          <w:rFonts w:ascii="Open Sans" w:hAnsi="Open Sans" w:cs="Open Sans"/>
          <w:sz w:val="20"/>
          <w:szCs w:val="20"/>
        </w:rPr>
      </w:pPr>
      <w:r>
        <w:rPr>
          <w:rFonts w:ascii="Open Sans" w:hAnsi="Open Sans" w:cs="Open Sans"/>
          <w:sz w:val="20"/>
          <w:szCs w:val="20"/>
        </w:rPr>
        <w:t xml:space="preserve">Voor bovenstaande </w:t>
      </w:r>
      <w:r w:rsidR="00EF485F">
        <w:rPr>
          <w:rFonts w:ascii="Open Sans" w:hAnsi="Open Sans" w:cs="Open Sans"/>
          <w:sz w:val="20"/>
          <w:szCs w:val="20"/>
        </w:rPr>
        <w:t xml:space="preserve">producten is sprake van een andere letter op de plek van de </w:t>
      </w:r>
      <w:r w:rsidR="00EF485F" w:rsidRPr="00EF485F">
        <w:rPr>
          <w:rFonts w:ascii="Open Sans" w:hAnsi="Open Sans" w:cs="Open Sans"/>
          <w:sz w:val="20"/>
          <w:szCs w:val="20"/>
          <w:highlight w:val="yellow"/>
        </w:rPr>
        <w:t>x</w:t>
      </w:r>
      <w:r w:rsidR="00EF485F">
        <w:rPr>
          <w:rFonts w:ascii="Open Sans" w:hAnsi="Open Sans" w:cs="Open Sans"/>
          <w:sz w:val="20"/>
          <w:szCs w:val="20"/>
        </w:rPr>
        <w:t xml:space="preserve"> als de  </w:t>
      </w:r>
    </w:p>
    <w:p w14:paraId="481B6274" w14:textId="77777777" w:rsidR="00421818" w:rsidRDefault="00EF485F" w:rsidP="00421818">
      <w:pPr>
        <w:pStyle w:val="Geenafstand"/>
        <w:ind w:left="708" w:hanging="705"/>
        <w:rPr>
          <w:rFonts w:ascii="Open Sans" w:hAnsi="Open Sans" w:cs="Open Sans"/>
          <w:sz w:val="20"/>
          <w:szCs w:val="20"/>
        </w:rPr>
      </w:pPr>
      <w:r>
        <w:rPr>
          <w:rFonts w:ascii="Open Sans" w:hAnsi="Open Sans" w:cs="Open Sans"/>
          <w:sz w:val="20"/>
          <w:szCs w:val="20"/>
        </w:rPr>
        <w:t xml:space="preserve">intensiteit van de groep anders is. </w:t>
      </w:r>
    </w:p>
    <w:p w14:paraId="67C3A496" w14:textId="77777777" w:rsidR="00BC7D5E" w:rsidRDefault="00BC7D5E" w:rsidP="00421818">
      <w:pPr>
        <w:pStyle w:val="Geenafstand"/>
        <w:ind w:left="708" w:hanging="705"/>
        <w:rPr>
          <w:rFonts w:ascii="Open Sans" w:hAnsi="Open Sans" w:cs="Open Sans"/>
          <w:sz w:val="20"/>
          <w:szCs w:val="20"/>
        </w:rPr>
      </w:pPr>
    </w:p>
    <w:p w14:paraId="578DF345" w14:textId="77777777" w:rsidR="00BC7D5E" w:rsidRDefault="00BC7D5E" w:rsidP="00BC7D5E">
      <w:r w:rsidRPr="001C6BBD">
        <w:t xml:space="preserve">Tarieven voor </w:t>
      </w:r>
      <w:r w:rsidRPr="001C6BBD">
        <w:rPr>
          <w:u w:val="single"/>
        </w:rPr>
        <w:t xml:space="preserve">Gezinshuiszorg </w:t>
      </w:r>
      <w:r w:rsidRPr="001C6BBD">
        <w:t xml:space="preserve">en </w:t>
      </w:r>
      <w:r w:rsidRPr="001C6BBD">
        <w:rPr>
          <w:u w:val="single"/>
        </w:rPr>
        <w:t>pleegzorg</w:t>
      </w:r>
      <w:r w:rsidRPr="001C6BBD">
        <w:t xml:space="preserve"> worden niet via dit model bepaald. De tarieven gezinshuiszorg worden bepaald op basis van het tariefmodel dat in 2020 is ingevoerd. Pleegzorg tarieven worden bepaald op basis van de landelijke handreiking “Tarifering en inkoop pleegzorg 2023” </w:t>
      </w:r>
    </w:p>
    <w:p w14:paraId="7BBA83AA" w14:textId="77777777" w:rsidR="00F05E29" w:rsidRDefault="00F05E29" w:rsidP="00BC7D5E"/>
    <w:p w14:paraId="3D5A1CA6" w14:textId="77777777" w:rsidR="00F05E29" w:rsidRDefault="00F05E29" w:rsidP="00F05E29">
      <w:pPr>
        <w:pStyle w:val="Geenafstand"/>
        <w:rPr>
          <w:rFonts w:ascii="Open Sans" w:hAnsi="Open Sans" w:cs="Open Sans"/>
          <w:b/>
          <w:sz w:val="20"/>
          <w:szCs w:val="20"/>
          <w:u w:val="single"/>
        </w:rPr>
      </w:pPr>
      <w:r>
        <w:rPr>
          <w:rFonts w:ascii="Open Sans" w:hAnsi="Open Sans" w:cs="Open Sans"/>
          <w:b/>
          <w:sz w:val="20"/>
          <w:szCs w:val="20"/>
          <w:u w:val="single"/>
        </w:rPr>
        <w:t xml:space="preserve">Alle verblijfsproducten zijn zonder behandeling. </w:t>
      </w:r>
    </w:p>
    <w:p w14:paraId="4509EAF0" w14:textId="77777777" w:rsidR="00F05E29" w:rsidRDefault="00F05E29" w:rsidP="00F05E29">
      <w:pPr>
        <w:pStyle w:val="Geenafstand"/>
        <w:rPr>
          <w:rFonts w:ascii="Open Sans" w:hAnsi="Open Sans" w:cs="Open Sans"/>
          <w:sz w:val="20"/>
          <w:szCs w:val="20"/>
        </w:rPr>
      </w:pPr>
      <w:r>
        <w:rPr>
          <w:rFonts w:ascii="Open Sans" w:hAnsi="Open Sans" w:cs="Open Sans"/>
          <w:sz w:val="20"/>
          <w:szCs w:val="20"/>
        </w:rPr>
        <w:t xml:space="preserve">Behandeling wordt gestapeld via </w:t>
      </w:r>
    </w:p>
    <w:p w14:paraId="2886E2D7" w14:textId="77777777" w:rsidR="00F05E29" w:rsidRDefault="00F05E29" w:rsidP="00F05E29">
      <w:pPr>
        <w:pStyle w:val="Geenafstand"/>
        <w:rPr>
          <w:rFonts w:ascii="Open Sans" w:hAnsi="Open Sans" w:cs="Open Sans"/>
          <w:sz w:val="20"/>
          <w:szCs w:val="20"/>
        </w:rPr>
      </w:pPr>
      <w:r>
        <w:rPr>
          <w:rFonts w:ascii="Open Sans" w:hAnsi="Open Sans" w:cs="Open Sans"/>
          <w:sz w:val="20"/>
          <w:szCs w:val="20"/>
        </w:rPr>
        <w:t>45A65 Orthopedagogische Behandeling Basis</w:t>
      </w:r>
    </w:p>
    <w:p w14:paraId="59B909ED" w14:textId="77777777" w:rsidR="00F05E29" w:rsidRDefault="00F05E29" w:rsidP="00F05E29">
      <w:pPr>
        <w:pStyle w:val="Geenafstand"/>
        <w:rPr>
          <w:rFonts w:ascii="Open Sans" w:hAnsi="Open Sans" w:cs="Open Sans"/>
          <w:sz w:val="20"/>
          <w:szCs w:val="20"/>
        </w:rPr>
      </w:pPr>
      <w:r>
        <w:rPr>
          <w:rFonts w:ascii="Open Sans" w:hAnsi="Open Sans" w:cs="Open Sans"/>
          <w:sz w:val="20"/>
          <w:szCs w:val="20"/>
        </w:rPr>
        <w:t>45A66 Orthopedagogische Behandeling Specialistisch</w:t>
      </w:r>
    </w:p>
    <w:p w14:paraId="2ABEAF4D" w14:textId="77777777" w:rsidR="00F05E29" w:rsidRDefault="00F05E29" w:rsidP="00F05E29">
      <w:pPr>
        <w:pStyle w:val="Geenafstand"/>
        <w:rPr>
          <w:rFonts w:ascii="Open Sans" w:hAnsi="Open Sans" w:cs="Open Sans"/>
          <w:sz w:val="20"/>
          <w:szCs w:val="20"/>
        </w:rPr>
      </w:pPr>
      <w:r>
        <w:rPr>
          <w:rFonts w:ascii="Open Sans" w:hAnsi="Open Sans" w:cs="Open Sans"/>
          <w:sz w:val="20"/>
          <w:szCs w:val="20"/>
        </w:rPr>
        <w:t>54001 Basis GGZ</w:t>
      </w:r>
    </w:p>
    <w:p w14:paraId="7057ED85" w14:textId="77777777" w:rsidR="00F05E29" w:rsidRDefault="00F05E29" w:rsidP="00F05E29">
      <w:pPr>
        <w:pStyle w:val="Geenafstand"/>
        <w:rPr>
          <w:rFonts w:ascii="Open Sans" w:hAnsi="Open Sans" w:cs="Open Sans"/>
          <w:sz w:val="20"/>
          <w:szCs w:val="20"/>
        </w:rPr>
      </w:pPr>
      <w:r>
        <w:rPr>
          <w:rFonts w:ascii="Open Sans" w:hAnsi="Open Sans" w:cs="Open Sans"/>
          <w:sz w:val="20"/>
          <w:szCs w:val="20"/>
        </w:rPr>
        <w:t>54002 Specialistische GGZ</w:t>
      </w:r>
    </w:p>
    <w:p w14:paraId="783FEB45" w14:textId="77777777" w:rsidR="00F05E29" w:rsidRDefault="00F05E29" w:rsidP="00BC7D5E"/>
    <w:p w14:paraId="47319BE5" w14:textId="77777777" w:rsidR="00F05E29" w:rsidRPr="00F05E29" w:rsidRDefault="00F05E29" w:rsidP="00BC7D5E">
      <w:pPr>
        <w:rPr>
          <w:u w:val="single"/>
        </w:rPr>
      </w:pPr>
      <w:r w:rsidRPr="00F05E29">
        <w:rPr>
          <w:u w:val="single"/>
        </w:rPr>
        <w:t xml:space="preserve">Toelichting: </w:t>
      </w:r>
    </w:p>
    <w:p w14:paraId="55367456" w14:textId="77777777" w:rsidR="00F05E29" w:rsidRDefault="00F05E29" w:rsidP="00BC7D5E">
      <w:r>
        <w:t xml:space="preserve">Samenwerking tussen aanbieders om behandeling op verblijfslocaties op maat te kunnen bieden is een belangrijke ontwikkeling die de komende jaren vorm zal krijgen. Scheiden van de verschillende verstrekkingen behandeling en verblijf is daarvoor noodzakelijk. Deze scheiding is ook binnen de Essentiële Functies doorgevoerd. </w:t>
      </w:r>
    </w:p>
    <w:p w14:paraId="2519E069" w14:textId="77777777" w:rsidR="00F05E29" w:rsidRDefault="00F05E29" w:rsidP="00BC7D5E"/>
    <w:p w14:paraId="6CC2D576" w14:textId="58DC6C2E" w:rsidR="00BC7D5E" w:rsidRPr="00F73436" w:rsidRDefault="00F05E29" w:rsidP="00F73436">
      <w:pPr>
        <w:pStyle w:val="Geenafstand"/>
        <w:outlineLvl w:val="2"/>
        <w:rPr>
          <w:rFonts w:ascii="Open Sans" w:hAnsi="Open Sans" w:cs="Open Sans"/>
          <w:b/>
          <w:color w:val="395496"/>
          <w:sz w:val="20"/>
          <w:szCs w:val="20"/>
        </w:rPr>
      </w:pPr>
      <w:bookmarkStart w:id="12" w:name="_Toc181628047"/>
      <w:r w:rsidRPr="00F73436">
        <w:rPr>
          <w:rFonts w:ascii="Open Sans" w:hAnsi="Open Sans" w:cs="Open Sans"/>
          <w:b/>
          <w:color w:val="395496"/>
          <w:sz w:val="20"/>
          <w:szCs w:val="20"/>
        </w:rPr>
        <w:t>Nieuwe producten/ aanvullende producten</w:t>
      </w:r>
      <w:r w:rsidR="00B75464">
        <w:rPr>
          <w:rFonts w:ascii="Open Sans" w:hAnsi="Open Sans" w:cs="Open Sans"/>
          <w:b/>
          <w:color w:val="395496"/>
          <w:sz w:val="20"/>
          <w:szCs w:val="20"/>
        </w:rPr>
        <w:t xml:space="preserve"> (Specialistische Jeugdhulp)</w:t>
      </w:r>
      <w:r w:rsidRPr="00F73436">
        <w:rPr>
          <w:rFonts w:ascii="Open Sans" w:hAnsi="Open Sans" w:cs="Open Sans"/>
          <w:b/>
          <w:color w:val="395496"/>
          <w:sz w:val="20"/>
          <w:szCs w:val="20"/>
        </w:rPr>
        <w:t>:</w:t>
      </w:r>
      <w:bookmarkEnd w:id="12"/>
      <w:r w:rsidRPr="00F73436">
        <w:rPr>
          <w:rFonts w:ascii="Open Sans" w:hAnsi="Open Sans" w:cs="Open Sans"/>
          <w:b/>
          <w:color w:val="395496"/>
          <w:sz w:val="20"/>
          <w:szCs w:val="20"/>
        </w:rPr>
        <w:t xml:space="preserve"> </w:t>
      </w:r>
    </w:p>
    <w:p w14:paraId="09840E5A" w14:textId="77777777" w:rsidR="00BC7D5E" w:rsidRDefault="00BC7D5E" w:rsidP="000E4E1A">
      <w:pPr>
        <w:pStyle w:val="Geenafstand"/>
        <w:rPr>
          <w:rFonts w:ascii="Open Sans" w:hAnsi="Open Sans" w:cs="Open Sans"/>
          <w:sz w:val="20"/>
          <w:szCs w:val="20"/>
        </w:rPr>
      </w:pPr>
    </w:p>
    <w:p w14:paraId="2A273730" w14:textId="77777777" w:rsidR="00BC7D5E" w:rsidRPr="00624399" w:rsidRDefault="00BC7D5E" w:rsidP="00BC7D5E">
      <w:pPr>
        <w:pStyle w:val="Geenafstand"/>
        <w:rPr>
          <w:rFonts w:ascii="Open Sans" w:hAnsi="Open Sans" w:cs="Open Sans"/>
          <w:sz w:val="20"/>
          <w:szCs w:val="20"/>
          <w:u w:val="single"/>
        </w:rPr>
      </w:pPr>
      <w:r>
        <w:rPr>
          <w:rFonts w:ascii="Open Sans" w:hAnsi="Open Sans" w:cs="Open Sans"/>
          <w:sz w:val="20"/>
          <w:szCs w:val="20"/>
          <w:u w:val="single"/>
        </w:rPr>
        <w:t>44A18 deeltijd pleegzorg:</w:t>
      </w:r>
      <w:r w:rsidRPr="00BC7D5E">
        <w:rPr>
          <w:rFonts w:ascii="Open Sans" w:hAnsi="Open Sans" w:cs="Open Sans"/>
          <w:sz w:val="20"/>
          <w:szCs w:val="20"/>
        </w:rPr>
        <w:t xml:space="preserve"> </w:t>
      </w:r>
      <w:r w:rsidRPr="00BC7D5E">
        <w:rPr>
          <w:rFonts w:ascii="Open Sans" w:hAnsi="Open Sans" w:cs="Open Sans"/>
          <w:sz w:val="20"/>
          <w:szCs w:val="20"/>
          <w:highlight w:val="yellow"/>
        </w:rPr>
        <w:t>(nieuw)</w:t>
      </w:r>
    </w:p>
    <w:p w14:paraId="3D7CF186" w14:textId="77777777" w:rsidR="00BC7D5E" w:rsidRDefault="00BC7D5E" w:rsidP="00BC7D5E">
      <w:pPr>
        <w:pStyle w:val="Geenafstand"/>
        <w:rPr>
          <w:rFonts w:ascii="Open Sans" w:hAnsi="Open Sans" w:cs="Open Sans"/>
          <w:sz w:val="20"/>
          <w:szCs w:val="20"/>
        </w:rPr>
      </w:pPr>
      <w:r>
        <w:rPr>
          <w:rFonts w:ascii="Open Sans" w:hAnsi="Open Sans" w:cs="Open Sans"/>
          <w:sz w:val="20"/>
          <w:szCs w:val="20"/>
        </w:rPr>
        <w:t xml:space="preserve">Deeltijd pleegzorg wordt ingezet. Een aparte productcode ontbrak. Landelijke richtlijn tarifering pleegzorg verplicht ons ook tot aparte regeling voor deeltijd pleegzorg. </w:t>
      </w:r>
    </w:p>
    <w:p w14:paraId="7D4A6749" w14:textId="77777777" w:rsidR="00BC7D5E" w:rsidRDefault="00BC7D5E" w:rsidP="00BC7D5E">
      <w:pPr>
        <w:pStyle w:val="Geenafstand"/>
        <w:rPr>
          <w:rFonts w:ascii="Open Sans" w:hAnsi="Open Sans" w:cs="Open Sans"/>
          <w:sz w:val="20"/>
          <w:szCs w:val="20"/>
        </w:rPr>
      </w:pPr>
    </w:p>
    <w:p w14:paraId="2A6951E8" w14:textId="77777777" w:rsidR="00BC7D5E" w:rsidRDefault="00BC7D5E" w:rsidP="00BC7D5E">
      <w:pPr>
        <w:pStyle w:val="Geenafstand"/>
        <w:rPr>
          <w:rFonts w:ascii="Open Sans" w:hAnsi="Open Sans" w:cs="Open Sans"/>
          <w:sz w:val="20"/>
          <w:szCs w:val="20"/>
        </w:rPr>
      </w:pPr>
      <w:r w:rsidRPr="00BC7D5E">
        <w:rPr>
          <w:rFonts w:ascii="Open Sans" w:hAnsi="Open Sans" w:cs="Open Sans"/>
          <w:sz w:val="20"/>
          <w:szCs w:val="20"/>
          <w:u w:val="single"/>
        </w:rPr>
        <w:t>45A65 Orthopedagogische Behandeling Basis</w:t>
      </w:r>
      <w:r>
        <w:rPr>
          <w:rFonts w:ascii="Open Sans" w:hAnsi="Open Sans" w:cs="Open Sans"/>
          <w:sz w:val="20"/>
          <w:szCs w:val="20"/>
        </w:rPr>
        <w:t xml:space="preserve"> </w:t>
      </w:r>
      <w:r w:rsidRPr="00BC7D5E">
        <w:rPr>
          <w:rFonts w:ascii="Open Sans" w:hAnsi="Open Sans" w:cs="Open Sans"/>
          <w:sz w:val="20"/>
          <w:szCs w:val="20"/>
          <w:highlight w:val="yellow"/>
        </w:rPr>
        <w:t>(naam gewijzigd)</w:t>
      </w:r>
      <w:r>
        <w:rPr>
          <w:rFonts w:ascii="Open Sans" w:hAnsi="Open Sans" w:cs="Open Sans"/>
          <w:sz w:val="20"/>
          <w:szCs w:val="20"/>
        </w:rPr>
        <w:t xml:space="preserve"> </w:t>
      </w:r>
    </w:p>
    <w:p w14:paraId="25780AD3" w14:textId="77777777" w:rsidR="00BC7D5E" w:rsidRDefault="00BC7D5E" w:rsidP="00BC7D5E">
      <w:pPr>
        <w:pStyle w:val="Geenafstand"/>
        <w:rPr>
          <w:rFonts w:ascii="Open Sans" w:hAnsi="Open Sans" w:cs="Open Sans"/>
          <w:sz w:val="20"/>
          <w:szCs w:val="20"/>
        </w:rPr>
      </w:pPr>
      <w:r>
        <w:rPr>
          <w:rFonts w:ascii="Open Sans" w:hAnsi="Open Sans" w:cs="Open Sans"/>
          <w:sz w:val="20"/>
          <w:szCs w:val="20"/>
        </w:rPr>
        <w:t>Tot en met 2024 was de naam Ambulante Behandeling J&amp;O/LVB. De n</w:t>
      </w:r>
      <w:r w:rsidRPr="00936007">
        <w:rPr>
          <w:rFonts w:ascii="Open Sans" w:hAnsi="Open Sans" w:cs="Open Sans"/>
          <w:sz w:val="20"/>
          <w:szCs w:val="20"/>
        </w:rPr>
        <w:t xml:space="preserve">aam is veranderd van ambulante behandeling naar Orthopedagogische behandeling </w:t>
      </w:r>
      <w:r w:rsidR="006A3A9C">
        <w:rPr>
          <w:rFonts w:ascii="Open Sans" w:hAnsi="Open Sans" w:cs="Open Sans"/>
          <w:sz w:val="20"/>
          <w:szCs w:val="20"/>
        </w:rPr>
        <w:t xml:space="preserve">omdat dit beter de inhoudelijke lading dekt. </w:t>
      </w:r>
    </w:p>
    <w:p w14:paraId="0943F674" w14:textId="77777777" w:rsidR="006A3A9C" w:rsidRDefault="006A3A9C" w:rsidP="006A3A9C">
      <w:pPr>
        <w:pStyle w:val="Geenafstand"/>
        <w:rPr>
          <w:rFonts w:ascii="Open Sans" w:hAnsi="Open Sans" w:cs="Open Sans"/>
          <w:sz w:val="20"/>
          <w:szCs w:val="20"/>
        </w:rPr>
      </w:pPr>
      <w:r>
        <w:rPr>
          <w:rFonts w:ascii="Open Sans" w:hAnsi="Open Sans" w:cs="Open Sans"/>
          <w:sz w:val="20"/>
          <w:szCs w:val="20"/>
        </w:rPr>
        <w:t xml:space="preserve">Wat aanbieders bieden onder “Orthopedagogische Behandeling” is heel gevarieerd. Maar uit het onderzoek bleek ook dat de kostprijs voor veel behandelingen steeds ongeveer hetzelfde is. De behandelinterventies die geleverd worden onder 45A65 Orthopedagogische Behandeling Basis, zijn hetzelfde als de behandelinterventies die ze leverden in 2024 onder </w:t>
      </w:r>
      <w:r w:rsidRPr="006A3A9C">
        <w:rPr>
          <w:rFonts w:ascii="Open Sans" w:hAnsi="Open Sans" w:cs="Open Sans"/>
          <w:caps/>
          <w:sz w:val="20"/>
          <w:szCs w:val="20"/>
        </w:rPr>
        <w:t>45</w:t>
      </w:r>
      <w:r>
        <w:rPr>
          <w:rFonts w:ascii="Open Sans" w:hAnsi="Open Sans" w:cs="Open Sans"/>
          <w:caps/>
          <w:sz w:val="20"/>
          <w:szCs w:val="20"/>
        </w:rPr>
        <w:t>65 a</w:t>
      </w:r>
      <w:r w:rsidR="00133F57">
        <w:rPr>
          <w:rFonts w:ascii="Open Sans" w:hAnsi="Open Sans" w:cs="Open Sans"/>
          <w:sz w:val="20"/>
          <w:szCs w:val="20"/>
        </w:rPr>
        <w:t xml:space="preserve">mbulante Behandeling J&amp;O/LVB. De uitzonderingen zijn opgenomen in het volgende product </w:t>
      </w:r>
    </w:p>
    <w:p w14:paraId="0F5283A8" w14:textId="77777777" w:rsidR="00BC7D5E" w:rsidRDefault="00BC7D5E" w:rsidP="00BC7D5E">
      <w:pPr>
        <w:pStyle w:val="Geenafstand"/>
        <w:rPr>
          <w:rFonts w:ascii="Open Sans" w:hAnsi="Open Sans" w:cs="Open Sans"/>
          <w:sz w:val="20"/>
          <w:szCs w:val="20"/>
          <w:u w:val="single"/>
        </w:rPr>
      </w:pPr>
    </w:p>
    <w:p w14:paraId="6B916A64" w14:textId="77777777" w:rsidR="00BC7D5E" w:rsidRDefault="00BC7D5E" w:rsidP="00BC7D5E">
      <w:pPr>
        <w:pStyle w:val="Geenafstand"/>
        <w:rPr>
          <w:rFonts w:ascii="Open Sans" w:hAnsi="Open Sans" w:cs="Open Sans"/>
          <w:sz w:val="20"/>
          <w:szCs w:val="20"/>
          <w:u w:val="single"/>
        </w:rPr>
      </w:pPr>
      <w:r>
        <w:rPr>
          <w:rFonts w:ascii="Open Sans" w:hAnsi="Open Sans" w:cs="Open Sans"/>
          <w:sz w:val="20"/>
          <w:szCs w:val="20"/>
          <w:u w:val="single"/>
        </w:rPr>
        <w:t>45A66 Orthopedagogis</w:t>
      </w:r>
      <w:r w:rsidR="00133F57">
        <w:rPr>
          <w:rFonts w:ascii="Open Sans" w:hAnsi="Open Sans" w:cs="Open Sans"/>
          <w:sz w:val="20"/>
          <w:szCs w:val="20"/>
          <w:u w:val="single"/>
        </w:rPr>
        <w:t xml:space="preserve">che Behandeling Specialistisch </w:t>
      </w:r>
      <w:r w:rsidR="00133F57" w:rsidRPr="00133F57">
        <w:rPr>
          <w:rFonts w:ascii="Open Sans" w:hAnsi="Open Sans" w:cs="Open Sans"/>
          <w:sz w:val="20"/>
          <w:szCs w:val="20"/>
          <w:highlight w:val="yellow"/>
          <w:u w:val="single"/>
        </w:rPr>
        <w:t>(nieuw)</w:t>
      </w:r>
    </w:p>
    <w:p w14:paraId="44AB7E88" w14:textId="77777777" w:rsidR="00133F57" w:rsidRPr="00936007" w:rsidRDefault="00133F57" w:rsidP="00133F57">
      <w:pPr>
        <w:pStyle w:val="Geenafstand"/>
        <w:rPr>
          <w:rFonts w:ascii="Open Sans" w:hAnsi="Open Sans" w:cs="Open Sans"/>
          <w:sz w:val="20"/>
          <w:szCs w:val="20"/>
        </w:rPr>
      </w:pPr>
      <w:r w:rsidRPr="00936007">
        <w:rPr>
          <w:rFonts w:ascii="Open Sans" w:hAnsi="Open Sans" w:cs="Open Sans"/>
          <w:sz w:val="20"/>
          <w:szCs w:val="20"/>
        </w:rPr>
        <w:t xml:space="preserve">Er zijn echter vier interventies met een hogere kostprijs. Dit zijn echter ook interventies die belangrijk zijn voor jeugdigen die </w:t>
      </w:r>
      <w:proofErr w:type="spellStart"/>
      <w:r w:rsidRPr="00936007">
        <w:rPr>
          <w:rFonts w:ascii="Open Sans" w:hAnsi="Open Sans" w:cs="Open Sans"/>
          <w:sz w:val="20"/>
          <w:szCs w:val="20"/>
        </w:rPr>
        <w:t>bijv</w:t>
      </w:r>
      <w:proofErr w:type="spellEnd"/>
      <w:r w:rsidRPr="00936007">
        <w:rPr>
          <w:rFonts w:ascii="Open Sans" w:hAnsi="Open Sans" w:cs="Open Sans"/>
          <w:sz w:val="20"/>
          <w:szCs w:val="20"/>
        </w:rPr>
        <w:t xml:space="preserve"> in verblijf zitten. </w:t>
      </w:r>
      <w:proofErr w:type="spellStart"/>
      <w:r w:rsidRPr="00936007">
        <w:rPr>
          <w:rFonts w:ascii="Open Sans" w:hAnsi="Open Sans" w:cs="Open Sans"/>
          <w:sz w:val="20"/>
          <w:szCs w:val="20"/>
        </w:rPr>
        <w:t>Agv</w:t>
      </w:r>
      <w:proofErr w:type="spellEnd"/>
      <w:r w:rsidRPr="00936007">
        <w:rPr>
          <w:rFonts w:ascii="Open Sans" w:hAnsi="Open Sans" w:cs="Open Sans"/>
          <w:sz w:val="20"/>
          <w:szCs w:val="20"/>
        </w:rPr>
        <w:t xml:space="preserve"> schotten tussen GGZ en J&amp;O is het noodzakelijk dat ook verblijfsaanbieders deze producten kunnen bieden: </w:t>
      </w:r>
    </w:p>
    <w:p w14:paraId="0221F928" w14:textId="77777777" w:rsidR="00133F57" w:rsidRPr="00DB5786" w:rsidRDefault="00133F57" w:rsidP="00133F57">
      <w:pPr>
        <w:pStyle w:val="Lijstalinea"/>
        <w:numPr>
          <w:ilvl w:val="0"/>
          <w:numId w:val="4"/>
        </w:numPr>
        <w:spacing w:after="160" w:line="259" w:lineRule="auto"/>
        <w:rPr>
          <w:rFonts w:asciiTheme="minorHAnsi" w:hAnsiTheme="minorHAnsi" w:cs="Open Sans"/>
          <w:color w:val="auto"/>
          <w:sz w:val="20"/>
          <w:szCs w:val="20"/>
        </w:rPr>
      </w:pPr>
      <w:r w:rsidRPr="00DB5786">
        <w:rPr>
          <w:rFonts w:asciiTheme="minorHAnsi" w:hAnsiTheme="minorHAnsi" w:cs="Open Sans"/>
          <w:color w:val="auto"/>
          <w:sz w:val="20"/>
          <w:szCs w:val="20"/>
        </w:rPr>
        <w:t xml:space="preserve">handelingsgerichte diagnostiek </w:t>
      </w:r>
    </w:p>
    <w:p w14:paraId="6C602D86" w14:textId="77777777" w:rsidR="00133F57" w:rsidRPr="00DB5786" w:rsidRDefault="00133F57" w:rsidP="00133F57">
      <w:pPr>
        <w:pStyle w:val="Lijstalinea"/>
        <w:numPr>
          <w:ilvl w:val="0"/>
          <w:numId w:val="4"/>
        </w:numPr>
        <w:spacing w:after="160" w:line="259" w:lineRule="auto"/>
        <w:rPr>
          <w:rFonts w:asciiTheme="minorHAnsi" w:hAnsiTheme="minorHAnsi" w:cs="Open Sans"/>
          <w:color w:val="auto"/>
          <w:sz w:val="20"/>
          <w:szCs w:val="20"/>
        </w:rPr>
      </w:pPr>
      <w:r w:rsidRPr="00DB5786">
        <w:rPr>
          <w:rFonts w:asciiTheme="minorHAnsi" w:hAnsiTheme="minorHAnsi" w:cs="Open Sans"/>
          <w:color w:val="auto"/>
          <w:sz w:val="20"/>
          <w:szCs w:val="20"/>
        </w:rPr>
        <w:t xml:space="preserve">cognitieve gedragstherapie gericht op disfunctionele denkpatronen </w:t>
      </w:r>
    </w:p>
    <w:p w14:paraId="40BF5E26" w14:textId="77777777" w:rsidR="00133F57" w:rsidRPr="00DB5786" w:rsidRDefault="00133F57" w:rsidP="00133F57">
      <w:pPr>
        <w:pStyle w:val="Lijstalinea"/>
        <w:numPr>
          <w:ilvl w:val="0"/>
          <w:numId w:val="4"/>
        </w:numPr>
        <w:spacing w:after="160" w:line="259" w:lineRule="auto"/>
        <w:rPr>
          <w:rFonts w:asciiTheme="minorHAnsi" w:hAnsiTheme="minorHAnsi" w:cs="Open Sans"/>
          <w:color w:val="auto"/>
          <w:sz w:val="20"/>
          <w:szCs w:val="20"/>
        </w:rPr>
      </w:pPr>
      <w:r w:rsidRPr="00DB5786">
        <w:rPr>
          <w:rFonts w:asciiTheme="minorHAnsi" w:hAnsiTheme="minorHAnsi" w:cs="Open Sans"/>
          <w:color w:val="auto"/>
          <w:sz w:val="20"/>
          <w:szCs w:val="20"/>
        </w:rPr>
        <w:t>systeemtherapie gericht op disfunctionele interactiepatronen</w:t>
      </w:r>
    </w:p>
    <w:p w14:paraId="088BBAF0" w14:textId="77777777" w:rsidR="00133F57" w:rsidRPr="00DB5786" w:rsidRDefault="00133F57" w:rsidP="00133F57">
      <w:pPr>
        <w:pStyle w:val="Lijstalinea"/>
        <w:numPr>
          <w:ilvl w:val="0"/>
          <w:numId w:val="4"/>
        </w:numPr>
        <w:spacing w:after="160" w:line="259" w:lineRule="auto"/>
        <w:rPr>
          <w:rFonts w:asciiTheme="minorHAnsi" w:hAnsiTheme="minorHAnsi" w:cs="Open Sans"/>
          <w:color w:val="auto"/>
          <w:sz w:val="20"/>
          <w:szCs w:val="20"/>
        </w:rPr>
      </w:pPr>
      <w:r w:rsidRPr="00DB5786">
        <w:rPr>
          <w:rFonts w:asciiTheme="minorHAnsi" w:hAnsiTheme="minorHAnsi" w:cs="Open Sans"/>
          <w:color w:val="auto"/>
          <w:sz w:val="20"/>
          <w:szCs w:val="20"/>
        </w:rPr>
        <w:t>therapie gericht op trauma en gehechtheid</w:t>
      </w:r>
    </w:p>
    <w:p w14:paraId="738F4893" w14:textId="77777777" w:rsidR="00133F57" w:rsidRDefault="00133F57" w:rsidP="00133F57">
      <w:pPr>
        <w:pStyle w:val="Geenafstand"/>
        <w:rPr>
          <w:rFonts w:ascii="Open Sans" w:hAnsi="Open Sans" w:cs="Open Sans"/>
          <w:sz w:val="20"/>
          <w:szCs w:val="20"/>
        </w:rPr>
      </w:pPr>
      <w:r w:rsidRPr="00936007">
        <w:rPr>
          <w:rFonts w:ascii="Open Sans" w:hAnsi="Open Sans" w:cs="Open Sans"/>
          <w:sz w:val="20"/>
          <w:szCs w:val="20"/>
        </w:rPr>
        <w:t xml:space="preserve">Voor deze interventies is </w:t>
      </w:r>
      <w:r>
        <w:rPr>
          <w:rFonts w:ascii="Open Sans" w:hAnsi="Open Sans" w:cs="Open Sans"/>
          <w:sz w:val="20"/>
          <w:szCs w:val="20"/>
        </w:rPr>
        <w:t xml:space="preserve">45A66 Orthopedagogische Behandeling Specialistisch ingericht. </w:t>
      </w:r>
    </w:p>
    <w:p w14:paraId="63A6750A" w14:textId="49B97BC0" w:rsidR="00F73436" w:rsidRDefault="00133F57" w:rsidP="00133F57">
      <w:pPr>
        <w:pStyle w:val="Geenafstand"/>
        <w:rPr>
          <w:rFonts w:ascii="Open Sans" w:hAnsi="Open Sans" w:cs="Open Sans"/>
          <w:sz w:val="20"/>
          <w:szCs w:val="20"/>
        </w:rPr>
      </w:pPr>
      <w:r>
        <w:rPr>
          <w:rFonts w:ascii="Open Sans" w:hAnsi="Open Sans" w:cs="Open Sans"/>
          <w:sz w:val="20"/>
          <w:szCs w:val="20"/>
        </w:rPr>
        <w:t xml:space="preserve">Dit is nooit een enkelvoudige interventie, maar </w:t>
      </w:r>
      <w:r w:rsidR="00607DF2">
        <w:rPr>
          <w:rFonts w:ascii="Open Sans" w:hAnsi="Open Sans" w:cs="Open Sans"/>
          <w:sz w:val="20"/>
          <w:szCs w:val="20"/>
        </w:rPr>
        <w:t xml:space="preserve">altijd </w:t>
      </w:r>
      <w:r>
        <w:rPr>
          <w:rFonts w:ascii="Open Sans" w:hAnsi="Open Sans" w:cs="Open Sans"/>
          <w:sz w:val="20"/>
          <w:szCs w:val="20"/>
        </w:rPr>
        <w:t xml:space="preserve">onderdeel van een groter traject. Als je bovenstaande interventies enkelvoudig in moet zetten, is GGZ aanbieder de voorliggende partij. </w:t>
      </w:r>
    </w:p>
    <w:p w14:paraId="03E4EB09" w14:textId="77777777" w:rsidR="00F73436" w:rsidRDefault="00F73436" w:rsidP="00F73436">
      <w:pPr>
        <w:pStyle w:val="Geenafstand"/>
        <w:rPr>
          <w:rFonts w:ascii="Open Sans" w:hAnsi="Open Sans" w:cs="Open Sans"/>
          <w:sz w:val="20"/>
          <w:szCs w:val="20"/>
        </w:rPr>
      </w:pPr>
    </w:p>
    <w:p w14:paraId="0019690D" w14:textId="77777777" w:rsidR="00F73436" w:rsidRDefault="00F73436" w:rsidP="00F73436">
      <w:pPr>
        <w:pStyle w:val="Geenafstand"/>
        <w:rPr>
          <w:rFonts w:ascii="Open Sans" w:hAnsi="Open Sans" w:cs="Open Sans"/>
          <w:sz w:val="20"/>
          <w:szCs w:val="20"/>
          <w:u w:val="single"/>
        </w:rPr>
      </w:pPr>
      <w:r>
        <w:rPr>
          <w:rFonts w:ascii="Open Sans" w:hAnsi="Open Sans" w:cs="Open Sans"/>
          <w:sz w:val="20"/>
          <w:szCs w:val="20"/>
          <w:u w:val="single"/>
        </w:rPr>
        <w:t xml:space="preserve">45A01 1-op-1 begeleiding Verblijf </w:t>
      </w:r>
      <w:r w:rsidRPr="00F73436">
        <w:rPr>
          <w:rFonts w:ascii="Open Sans" w:hAnsi="Open Sans" w:cs="Open Sans"/>
          <w:sz w:val="20"/>
          <w:szCs w:val="20"/>
          <w:highlight w:val="yellow"/>
          <w:u w:val="single"/>
        </w:rPr>
        <w:t>(nieuw)</w:t>
      </w:r>
      <w:r>
        <w:rPr>
          <w:rFonts w:ascii="Open Sans" w:hAnsi="Open Sans" w:cs="Open Sans"/>
          <w:sz w:val="20"/>
          <w:szCs w:val="20"/>
          <w:u w:val="single"/>
        </w:rPr>
        <w:t xml:space="preserve"> </w:t>
      </w:r>
    </w:p>
    <w:p w14:paraId="69DFD4B6" w14:textId="77777777" w:rsidR="00F73436" w:rsidRDefault="00F73436" w:rsidP="00F73436">
      <w:pPr>
        <w:pStyle w:val="Geenafstand"/>
        <w:rPr>
          <w:rFonts w:ascii="Open Sans" w:hAnsi="Open Sans" w:cs="Open Sans"/>
          <w:sz w:val="20"/>
          <w:szCs w:val="20"/>
        </w:rPr>
      </w:pPr>
      <w:r>
        <w:rPr>
          <w:rFonts w:ascii="Open Sans" w:hAnsi="Open Sans" w:cs="Open Sans"/>
          <w:sz w:val="20"/>
          <w:szCs w:val="20"/>
        </w:rPr>
        <w:t xml:space="preserve">De afgelopen jaren is een trend ontstaan om extra begeleiding aan te vragen bij verblijfsproduct. Oorzaak is </w:t>
      </w:r>
      <w:proofErr w:type="spellStart"/>
      <w:r>
        <w:rPr>
          <w:rFonts w:ascii="Open Sans" w:hAnsi="Open Sans" w:cs="Open Sans"/>
          <w:sz w:val="20"/>
          <w:szCs w:val="20"/>
        </w:rPr>
        <w:t>oa</w:t>
      </w:r>
      <w:proofErr w:type="spellEnd"/>
      <w:r>
        <w:rPr>
          <w:rFonts w:ascii="Open Sans" w:hAnsi="Open Sans" w:cs="Open Sans"/>
          <w:sz w:val="20"/>
          <w:szCs w:val="20"/>
        </w:rPr>
        <w:t xml:space="preserve"> de afbouw van jeugdzorg Plus, waardoor kinderen met een complexe vraag op andere plekken worden geplaatst. Er is sprake van een forse groei. Consulenten kunnen ook niet altijd beoordelen of de vraag nu terecht is of niet. 1-op-1 begeleiding Verblijf is soms verkapte vrijheidsbeperking, de jongere heeft dan de een persoonlijk “bewaker”. Verbieden werkt echter niet, omdat jeugdigen wel ergens hun plek moeten vinden en de ontwikkeling van alternatieven voor de jeugdzorg plus, zoals onvoorwaardelijk wonen, meer tijd vragen dan de afbouw van JZ+. </w:t>
      </w:r>
    </w:p>
    <w:p w14:paraId="4AF044C7" w14:textId="77777777" w:rsidR="00F73436" w:rsidRDefault="00F73436" w:rsidP="00F73436">
      <w:pPr>
        <w:pStyle w:val="Geenafstand"/>
        <w:rPr>
          <w:rFonts w:ascii="Open Sans" w:hAnsi="Open Sans" w:cs="Open Sans"/>
          <w:sz w:val="20"/>
          <w:szCs w:val="20"/>
        </w:rPr>
      </w:pPr>
      <w:r>
        <w:rPr>
          <w:rFonts w:ascii="Open Sans" w:hAnsi="Open Sans" w:cs="Open Sans"/>
          <w:sz w:val="20"/>
          <w:szCs w:val="20"/>
        </w:rPr>
        <w:t xml:space="preserve">Meer grip en inzicht op de inzet van 1-op-1 begeleiding is echter wel nodig. Daarom is een aparte productcode ingevoerd EN een aanvraagprocedure, waarin de zorgaanbieder moet onderbouwen waarom de 1-op-1 inzet noodzakelijk is en hoe die wordt afgeschaald.  </w:t>
      </w:r>
    </w:p>
    <w:p w14:paraId="7E8B54AA" w14:textId="77777777" w:rsidR="00F73436" w:rsidRDefault="00F73436" w:rsidP="00F73436">
      <w:pPr>
        <w:pStyle w:val="Geenafstand"/>
        <w:rPr>
          <w:rFonts w:ascii="Open Sans" w:hAnsi="Open Sans" w:cs="Open Sans"/>
          <w:sz w:val="20"/>
          <w:szCs w:val="20"/>
        </w:rPr>
      </w:pPr>
    </w:p>
    <w:p w14:paraId="423BFDCF" w14:textId="77777777" w:rsidR="00F73436" w:rsidRDefault="00F73436" w:rsidP="00F73436">
      <w:pPr>
        <w:pStyle w:val="Geenafstand"/>
        <w:rPr>
          <w:rFonts w:ascii="Open Sans" w:hAnsi="Open Sans" w:cs="Open Sans"/>
          <w:sz w:val="20"/>
          <w:szCs w:val="20"/>
        </w:rPr>
      </w:pPr>
      <w:r w:rsidRPr="00F73436">
        <w:rPr>
          <w:rFonts w:ascii="Open Sans" w:hAnsi="Open Sans" w:cs="Open Sans"/>
          <w:b/>
          <w:sz w:val="20"/>
          <w:szCs w:val="20"/>
        </w:rPr>
        <w:t>Bijlage:</w:t>
      </w:r>
      <w:r>
        <w:rPr>
          <w:rFonts w:ascii="Open Sans" w:hAnsi="Open Sans" w:cs="Open Sans"/>
          <w:sz w:val="20"/>
          <w:szCs w:val="20"/>
        </w:rPr>
        <w:t xml:space="preserve"> </w:t>
      </w:r>
      <w:r w:rsidRPr="00C84BBD">
        <w:rPr>
          <w:rFonts w:ascii="Open Sans" w:hAnsi="Open Sans" w:cs="Open Sans"/>
          <w:sz w:val="20"/>
          <w:szCs w:val="20"/>
          <w:highlight w:val="yellow"/>
        </w:rPr>
        <w:t xml:space="preserve">aanvraag procedure </w:t>
      </w:r>
      <w:proofErr w:type="spellStart"/>
      <w:r w:rsidRPr="00C84BBD">
        <w:rPr>
          <w:rFonts w:ascii="Open Sans" w:hAnsi="Open Sans" w:cs="Open Sans"/>
          <w:sz w:val="20"/>
          <w:szCs w:val="20"/>
          <w:highlight w:val="yellow"/>
        </w:rPr>
        <w:t>meerzorg</w:t>
      </w:r>
      <w:proofErr w:type="spellEnd"/>
      <w:r w:rsidRPr="00C84BBD">
        <w:rPr>
          <w:rFonts w:ascii="Open Sans" w:hAnsi="Open Sans" w:cs="Open Sans"/>
          <w:sz w:val="20"/>
          <w:szCs w:val="20"/>
          <w:highlight w:val="yellow"/>
        </w:rPr>
        <w:t xml:space="preserve"> (website ROB)</w:t>
      </w:r>
      <w:r>
        <w:rPr>
          <w:rFonts w:ascii="Open Sans" w:hAnsi="Open Sans" w:cs="Open Sans"/>
          <w:sz w:val="20"/>
          <w:szCs w:val="20"/>
        </w:rPr>
        <w:t xml:space="preserve"> </w:t>
      </w:r>
    </w:p>
    <w:p w14:paraId="1284D860" w14:textId="77777777" w:rsidR="00F73436" w:rsidRDefault="00F73436" w:rsidP="00133F57">
      <w:pPr>
        <w:pStyle w:val="Geenafstand"/>
        <w:rPr>
          <w:rFonts w:ascii="Open Sans" w:hAnsi="Open Sans" w:cs="Open Sans"/>
          <w:sz w:val="20"/>
          <w:szCs w:val="20"/>
        </w:rPr>
      </w:pPr>
    </w:p>
    <w:p w14:paraId="0D6D9D1D" w14:textId="77777777" w:rsidR="00133F57" w:rsidRPr="00B7754F" w:rsidRDefault="00133F57" w:rsidP="00133F57">
      <w:pPr>
        <w:pStyle w:val="Geenafstand"/>
        <w:rPr>
          <w:rFonts w:ascii="Open Sans" w:hAnsi="Open Sans" w:cs="Open Sans"/>
          <w:sz w:val="20"/>
          <w:szCs w:val="20"/>
          <w:u w:val="single"/>
        </w:rPr>
      </w:pPr>
      <w:proofErr w:type="spellStart"/>
      <w:r w:rsidRPr="00B7754F">
        <w:rPr>
          <w:rFonts w:ascii="Open Sans" w:hAnsi="Open Sans" w:cs="Open Sans"/>
          <w:sz w:val="20"/>
          <w:szCs w:val="20"/>
          <w:u w:val="single"/>
        </w:rPr>
        <w:t>Wmo</w:t>
      </w:r>
      <w:proofErr w:type="spellEnd"/>
      <w:r w:rsidRPr="00B7754F">
        <w:rPr>
          <w:rFonts w:ascii="Open Sans" w:hAnsi="Open Sans" w:cs="Open Sans"/>
          <w:sz w:val="20"/>
          <w:szCs w:val="20"/>
          <w:u w:val="single"/>
        </w:rPr>
        <w:t xml:space="preserve"> Begeleiding</w:t>
      </w:r>
      <w:r w:rsidR="00F05E29">
        <w:rPr>
          <w:rFonts w:ascii="Open Sans" w:hAnsi="Open Sans" w:cs="Open Sans"/>
          <w:sz w:val="20"/>
          <w:szCs w:val="20"/>
          <w:u w:val="single"/>
        </w:rPr>
        <w:t xml:space="preserve"> gegund bij verblijfsproducten</w:t>
      </w:r>
      <w:r w:rsidRPr="00133F57">
        <w:rPr>
          <w:rFonts w:ascii="Open Sans" w:hAnsi="Open Sans" w:cs="Open Sans"/>
          <w:sz w:val="20"/>
          <w:szCs w:val="20"/>
          <w:highlight w:val="yellow"/>
          <w:u w:val="single"/>
        </w:rPr>
        <w:t>:</w:t>
      </w:r>
      <w:r>
        <w:rPr>
          <w:rFonts w:ascii="Open Sans" w:hAnsi="Open Sans" w:cs="Open Sans"/>
          <w:sz w:val="20"/>
          <w:szCs w:val="20"/>
          <w:u w:val="single"/>
        </w:rPr>
        <w:t xml:space="preserve"> </w:t>
      </w:r>
    </w:p>
    <w:p w14:paraId="41312AE4" w14:textId="06ECCA8D" w:rsidR="00133F57" w:rsidRPr="00B7754F" w:rsidRDefault="00133F57" w:rsidP="00133F57">
      <w:pPr>
        <w:pStyle w:val="Geenafstand"/>
        <w:rPr>
          <w:rFonts w:ascii="Open Sans" w:hAnsi="Open Sans" w:cs="Open Sans"/>
          <w:sz w:val="20"/>
          <w:szCs w:val="20"/>
        </w:rPr>
      </w:pPr>
      <w:r>
        <w:rPr>
          <w:rFonts w:ascii="Open Sans" w:hAnsi="Open Sans" w:cs="Open Sans"/>
          <w:sz w:val="20"/>
          <w:szCs w:val="20"/>
        </w:rPr>
        <w:t xml:space="preserve">De uitstroom van jeugdigen uit verblijf verloopt niet goed, </w:t>
      </w:r>
      <w:proofErr w:type="spellStart"/>
      <w:r>
        <w:rPr>
          <w:rFonts w:ascii="Open Sans" w:hAnsi="Open Sans" w:cs="Open Sans"/>
          <w:sz w:val="20"/>
          <w:szCs w:val="20"/>
        </w:rPr>
        <w:t>oa</w:t>
      </w:r>
      <w:proofErr w:type="spellEnd"/>
      <w:r>
        <w:rPr>
          <w:rFonts w:ascii="Open Sans" w:hAnsi="Open Sans" w:cs="Open Sans"/>
          <w:sz w:val="20"/>
          <w:szCs w:val="20"/>
        </w:rPr>
        <w:t xml:space="preserve"> vanwege de vele schotten in regelg</w:t>
      </w:r>
      <w:r w:rsidR="003E73FE">
        <w:rPr>
          <w:rFonts w:ascii="Open Sans" w:hAnsi="Open Sans" w:cs="Open Sans"/>
          <w:sz w:val="20"/>
          <w:szCs w:val="20"/>
        </w:rPr>
        <w:t>ev</w:t>
      </w:r>
      <w:r>
        <w:rPr>
          <w:rFonts w:ascii="Open Sans" w:hAnsi="Open Sans" w:cs="Open Sans"/>
          <w:sz w:val="20"/>
          <w:szCs w:val="20"/>
        </w:rPr>
        <w:t>ing. Een deel van de oplossing is aanbieders de kans geven om jongeren die uitstromen richting zelfstandig begeleid wonen, de mogelijkheid te bieden hen in eerste instantie nog ambulant te begeleiden. Bij uitstroom naar een WBB woning is dit zelfs een eis van de woningbouwvereniging</w:t>
      </w:r>
      <w:r w:rsidR="00F73436">
        <w:rPr>
          <w:rFonts w:ascii="Open Sans" w:hAnsi="Open Sans" w:cs="Open Sans"/>
          <w:sz w:val="20"/>
          <w:szCs w:val="20"/>
        </w:rPr>
        <w:t xml:space="preserve"> om aanspraak te kunnen blijven maken op WBB woningen</w:t>
      </w:r>
      <w:r>
        <w:rPr>
          <w:rFonts w:ascii="Open Sans" w:hAnsi="Open Sans" w:cs="Open Sans"/>
          <w:sz w:val="20"/>
          <w:szCs w:val="20"/>
        </w:rPr>
        <w:t xml:space="preserve">. </w:t>
      </w:r>
    </w:p>
    <w:p w14:paraId="16474000" w14:textId="77777777" w:rsidR="00133F57" w:rsidRPr="00B7754F" w:rsidRDefault="00133F57" w:rsidP="00133F57">
      <w:pPr>
        <w:pStyle w:val="Geenafstand"/>
        <w:rPr>
          <w:rFonts w:ascii="Open Sans" w:hAnsi="Open Sans" w:cs="Open Sans"/>
          <w:sz w:val="20"/>
          <w:szCs w:val="20"/>
        </w:rPr>
      </w:pPr>
      <w:r w:rsidRPr="00B7754F">
        <w:rPr>
          <w:rFonts w:ascii="Open Sans" w:hAnsi="Open Sans" w:cs="Open Sans"/>
          <w:sz w:val="20"/>
          <w:szCs w:val="20"/>
        </w:rPr>
        <w:t xml:space="preserve">Daarom krijgen aanbieders die verblijf bieden ook gegund: </w:t>
      </w:r>
    </w:p>
    <w:p w14:paraId="466F0B4E" w14:textId="77777777" w:rsidR="00133F57" w:rsidRPr="00B7754F" w:rsidRDefault="00133F57" w:rsidP="00133F57">
      <w:pPr>
        <w:pStyle w:val="Geenafstand"/>
        <w:rPr>
          <w:rFonts w:ascii="Open Sans" w:hAnsi="Open Sans" w:cs="Open Sans"/>
          <w:sz w:val="20"/>
          <w:szCs w:val="20"/>
        </w:rPr>
      </w:pPr>
      <w:r w:rsidRPr="00B7754F">
        <w:rPr>
          <w:rFonts w:ascii="Open Sans" w:hAnsi="Open Sans" w:cs="Open Sans"/>
          <w:sz w:val="20"/>
          <w:szCs w:val="20"/>
        </w:rPr>
        <w:t xml:space="preserve">02A03: </w:t>
      </w:r>
      <w:proofErr w:type="spellStart"/>
      <w:r w:rsidRPr="00B7754F">
        <w:rPr>
          <w:rFonts w:ascii="Open Sans" w:hAnsi="Open Sans" w:cs="Open Sans"/>
          <w:sz w:val="20"/>
          <w:szCs w:val="20"/>
        </w:rPr>
        <w:t>Wmo</w:t>
      </w:r>
      <w:proofErr w:type="spellEnd"/>
      <w:r w:rsidRPr="00B7754F">
        <w:rPr>
          <w:rFonts w:ascii="Open Sans" w:hAnsi="Open Sans" w:cs="Open Sans"/>
          <w:sz w:val="20"/>
          <w:szCs w:val="20"/>
        </w:rPr>
        <w:t xml:space="preserve"> Begeleiding</w:t>
      </w:r>
    </w:p>
    <w:p w14:paraId="2D1177DE" w14:textId="77777777" w:rsidR="00133F57" w:rsidRPr="00B7754F" w:rsidRDefault="00133F57" w:rsidP="00133F57">
      <w:pPr>
        <w:pStyle w:val="Geenafstand"/>
        <w:rPr>
          <w:rFonts w:ascii="Open Sans" w:hAnsi="Open Sans" w:cs="Open Sans"/>
          <w:sz w:val="20"/>
          <w:szCs w:val="20"/>
        </w:rPr>
      </w:pPr>
      <w:r w:rsidRPr="00B7754F">
        <w:rPr>
          <w:rFonts w:ascii="Open Sans" w:hAnsi="Open Sans" w:cs="Open Sans"/>
          <w:sz w:val="20"/>
          <w:szCs w:val="20"/>
        </w:rPr>
        <w:t xml:space="preserve">02A05: </w:t>
      </w:r>
      <w:proofErr w:type="spellStart"/>
      <w:r w:rsidRPr="00B7754F">
        <w:rPr>
          <w:rFonts w:ascii="Open Sans" w:hAnsi="Open Sans" w:cs="Open Sans"/>
          <w:sz w:val="20"/>
          <w:szCs w:val="20"/>
        </w:rPr>
        <w:t>Wmo</w:t>
      </w:r>
      <w:proofErr w:type="spellEnd"/>
      <w:r w:rsidRPr="00B7754F">
        <w:rPr>
          <w:rFonts w:ascii="Open Sans" w:hAnsi="Open Sans" w:cs="Open Sans"/>
          <w:sz w:val="20"/>
          <w:szCs w:val="20"/>
        </w:rPr>
        <w:t xml:space="preserve"> Begeleiding Plus</w:t>
      </w:r>
    </w:p>
    <w:p w14:paraId="123052E6" w14:textId="44D5022B" w:rsidR="00133F57" w:rsidRPr="00B7754F" w:rsidRDefault="00133F57" w:rsidP="00133F57">
      <w:pPr>
        <w:pStyle w:val="Geenafstand"/>
        <w:rPr>
          <w:rFonts w:ascii="Open Sans" w:hAnsi="Open Sans" w:cs="Open Sans"/>
          <w:sz w:val="20"/>
          <w:szCs w:val="20"/>
        </w:rPr>
      </w:pPr>
      <w:r w:rsidRPr="00133F57">
        <w:rPr>
          <w:rFonts w:ascii="Open Sans" w:hAnsi="Open Sans" w:cs="Open Sans"/>
          <w:sz w:val="20"/>
          <w:szCs w:val="20"/>
          <w:highlight w:val="yellow"/>
        </w:rPr>
        <w:t xml:space="preserve">Dit krijgen ze alleen voor het begeleiden van uitstromende jongeren. Zij leveren GEEN ambulante begeleiding in de wijk voor overige cliënten </w:t>
      </w:r>
      <w:proofErr w:type="spellStart"/>
      <w:r w:rsidRPr="00133F57">
        <w:rPr>
          <w:rFonts w:ascii="Open Sans" w:hAnsi="Open Sans" w:cs="Open Sans"/>
          <w:sz w:val="20"/>
          <w:szCs w:val="20"/>
          <w:highlight w:val="yellow"/>
        </w:rPr>
        <w:t>Wmo</w:t>
      </w:r>
      <w:proofErr w:type="spellEnd"/>
      <w:r w:rsidRPr="00607DF2">
        <w:rPr>
          <w:rFonts w:ascii="Open Sans" w:hAnsi="Open Sans" w:cs="Open Sans"/>
          <w:sz w:val="20"/>
          <w:szCs w:val="20"/>
          <w:highlight w:val="yellow"/>
        </w:rPr>
        <w:t xml:space="preserve">. </w:t>
      </w:r>
      <w:r w:rsidR="00607DF2" w:rsidRPr="00607DF2">
        <w:rPr>
          <w:rFonts w:ascii="Open Sans" w:hAnsi="Open Sans" w:cs="Open Sans"/>
          <w:sz w:val="20"/>
          <w:szCs w:val="20"/>
          <w:highlight w:val="yellow"/>
        </w:rPr>
        <w:t>Dit is inzichtelijk gemaakt op de ROB-website.</w:t>
      </w:r>
      <w:r w:rsidR="00607DF2">
        <w:rPr>
          <w:rFonts w:ascii="Open Sans" w:hAnsi="Open Sans" w:cs="Open Sans"/>
          <w:sz w:val="20"/>
          <w:szCs w:val="20"/>
        </w:rPr>
        <w:t xml:space="preserve"> </w:t>
      </w:r>
    </w:p>
    <w:p w14:paraId="62E8ED76" w14:textId="77777777" w:rsidR="00133F57" w:rsidRPr="00B7754F" w:rsidRDefault="00133F57" w:rsidP="00133F57">
      <w:pPr>
        <w:pStyle w:val="Geenafstand"/>
        <w:rPr>
          <w:rFonts w:ascii="Open Sans" w:hAnsi="Open Sans" w:cs="Open Sans"/>
          <w:sz w:val="20"/>
          <w:szCs w:val="20"/>
        </w:rPr>
      </w:pPr>
    </w:p>
    <w:p w14:paraId="1CEAB2A4" w14:textId="77777777" w:rsidR="00133F57" w:rsidRDefault="00133F57" w:rsidP="00133F57">
      <w:pPr>
        <w:pStyle w:val="Geenafstand"/>
        <w:rPr>
          <w:rFonts w:ascii="Open Sans" w:hAnsi="Open Sans" w:cs="Open Sans"/>
          <w:sz w:val="20"/>
          <w:szCs w:val="20"/>
        </w:rPr>
      </w:pPr>
    </w:p>
    <w:p w14:paraId="72D41132" w14:textId="77777777" w:rsidR="00F73436" w:rsidRPr="00F73436" w:rsidRDefault="00F73436" w:rsidP="00F73436">
      <w:pPr>
        <w:pStyle w:val="Geenafstand"/>
        <w:outlineLvl w:val="2"/>
        <w:rPr>
          <w:rFonts w:ascii="Open Sans" w:hAnsi="Open Sans" w:cs="Open Sans"/>
          <w:b/>
          <w:sz w:val="20"/>
          <w:szCs w:val="20"/>
        </w:rPr>
      </w:pPr>
      <w:bookmarkStart w:id="13" w:name="_Toc181628048"/>
      <w:r w:rsidRPr="00F73436">
        <w:rPr>
          <w:rFonts w:ascii="Open Sans" w:hAnsi="Open Sans" w:cs="Open Sans"/>
          <w:b/>
          <w:sz w:val="20"/>
          <w:szCs w:val="20"/>
        </w:rPr>
        <w:t>Vervallen producten:</w:t>
      </w:r>
      <w:bookmarkEnd w:id="13"/>
      <w:r w:rsidRPr="00F73436">
        <w:rPr>
          <w:rFonts w:ascii="Open Sans" w:hAnsi="Open Sans" w:cs="Open Sans"/>
          <w:b/>
          <w:sz w:val="20"/>
          <w:szCs w:val="20"/>
        </w:rPr>
        <w:t xml:space="preserve"> </w:t>
      </w:r>
    </w:p>
    <w:p w14:paraId="4CA4A047" w14:textId="77777777" w:rsidR="00F73436" w:rsidRDefault="00F73436" w:rsidP="00133F57">
      <w:pPr>
        <w:pStyle w:val="Geenafstand"/>
        <w:rPr>
          <w:rFonts w:ascii="Open Sans" w:hAnsi="Open Sans" w:cs="Open Sans"/>
          <w:sz w:val="20"/>
          <w:szCs w:val="20"/>
        </w:rPr>
      </w:pPr>
    </w:p>
    <w:p w14:paraId="62A59A09" w14:textId="77777777" w:rsidR="00F73436" w:rsidRDefault="00F73436" w:rsidP="00F73436">
      <w:pPr>
        <w:pStyle w:val="Geenafstand"/>
        <w:rPr>
          <w:rFonts w:ascii="Open Sans" w:hAnsi="Open Sans" w:cs="Open Sans"/>
          <w:sz w:val="20"/>
          <w:szCs w:val="20"/>
        </w:rPr>
      </w:pPr>
      <w:r>
        <w:rPr>
          <w:rFonts w:ascii="Open Sans" w:hAnsi="Open Sans" w:cs="Open Sans"/>
          <w:sz w:val="20"/>
          <w:szCs w:val="20"/>
        </w:rPr>
        <w:t>JW 35502 Netwerkonderzoek</w:t>
      </w:r>
      <w:r>
        <w:rPr>
          <w:rFonts w:ascii="Open Sans" w:hAnsi="Open Sans" w:cs="Open Sans"/>
          <w:sz w:val="20"/>
          <w:szCs w:val="20"/>
        </w:rPr>
        <w:tab/>
      </w:r>
      <w:r>
        <w:rPr>
          <w:rFonts w:ascii="Open Sans" w:hAnsi="Open Sans" w:cs="Open Sans"/>
          <w:sz w:val="20"/>
          <w:szCs w:val="20"/>
        </w:rPr>
        <w:tab/>
      </w:r>
    </w:p>
    <w:p w14:paraId="061327BC" w14:textId="77777777" w:rsidR="00F73436" w:rsidRDefault="00F73436" w:rsidP="00F73436">
      <w:pPr>
        <w:pStyle w:val="Geenafstand"/>
        <w:rPr>
          <w:rFonts w:ascii="Open Sans" w:hAnsi="Open Sans" w:cs="Open Sans"/>
          <w:sz w:val="20"/>
          <w:szCs w:val="20"/>
        </w:rPr>
      </w:pPr>
      <w:r>
        <w:rPr>
          <w:rFonts w:ascii="Open Sans" w:hAnsi="Open Sans" w:cs="Open Sans"/>
          <w:sz w:val="20"/>
          <w:szCs w:val="20"/>
        </w:rPr>
        <w:t>Dit product wordt ingezet om in het netwerk van een jeugdige te zoeken naar een pleeggezin/</w:t>
      </w:r>
      <w:proofErr w:type="spellStart"/>
      <w:r>
        <w:rPr>
          <w:rFonts w:ascii="Open Sans" w:hAnsi="Open Sans" w:cs="Open Sans"/>
          <w:sz w:val="20"/>
          <w:szCs w:val="20"/>
        </w:rPr>
        <w:t>cq</w:t>
      </w:r>
      <w:proofErr w:type="spellEnd"/>
      <w:r>
        <w:rPr>
          <w:rFonts w:ascii="Open Sans" w:hAnsi="Open Sans" w:cs="Open Sans"/>
          <w:sz w:val="20"/>
          <w:szCs w:val="20"/>
        </w:rPr>
        <w:t xml:space="preserve"> te onderzoeken of een potentieel pleeggezin uit het netwerk geschikt is. Netwerkonderzoek valt onder de activiteiten die worden toegewezen op 45A65 Orthopedagogische Behandeling. </w:t>
      </w:r>
    </w:p>
    <w:p w14:paraId="27E81052" w14:textId="77777777" w:rsidR="00F73436" w:rsidRDefault="00F73436" w:rsidP="00F73436">
      <w:pPr>
        <w:pStyle w:val="Geenafstand"/>
        <w:rPr>
          <w:rFonts w:ascii="Open Sans" w:hAnsi="Open Sans" w:cs="Open Sans"/>
          <w:sz w:val="20"/>
          <w:szCs w:val="20"/>
        </w:rPr>
      </w:pPr>
    </w:p>
    <w:p w14:paraId="0CC6D609" w14:textId="77777777" w:rsidR="00F73436" w:rsidRPr="009B1D7A" w:rsidRDefault="00F73436" w:rsidP="00F73436">
      <w:pPr>
        <w:pStyle w:val="Geenafstand"/>
        <w:rPr>
          <w:rFonts w:ascii="Open Sans" w:hAnsi="Open Sans" w:cs="Open Sans"/>
          <w:sz w:val="20"/>
          <w:szCs w:val="20"/>
          <w:u w:val="single"/>
        </w:rPr>
      </w:pPr>
      <w:r w:rsidRPr="009B1D7A">
        <w:rPr>
          <w:rFonts w:ascii="Open Sans" w:hAnsi="Open Sans" w:cs="Open Sans"/>
          <w:sz w:val="20"/>
          <w:szCs w:val="20"/>
          <w:u w:val="single"/>
        </w:rPr>
        <w:t xml:space="preserve">Toelichting: </w:t>
      </w:r>
    </w:p>
    <w:p w14:paraId="430DCC3E" w14:textId="77777777" w:rsidR="00F73436" w:rsidRDefault="00F73436" w:rsidP="00F73436">
      <w:pPr>
        <w:pStyle w:val="Geenafstand"/>
        <w:rPr>
          <w:rFonts w:ascii="Open Sans" w:hAnsi="Open Sans" w:cs="Open Sans"/>
          <w:sz w:val="20"/>
          <w:szCs w:val="20"/>
        </w:rPr>
      </w:pPr>
      <w:r>
        <w:rPr>
          <w:rFonts w:ascii="Open Sans" w:hAnsi="Open Sans" w:cs="Open Sans"/>
          <w:sz w:val="20"/>
          <w:szCs w:val="20"/>
        </w:rPr>
        <w:t>35502 Netwerkonderzoek is een etmaal product. Maar de inspanning voor het zoeken naar een pleeggezin is een ureninsp</w:t>
      </w:r>
      <w:r w:rsidR="00B7383C">
        <w:rPr>
          <w:rFonts w:ascii="Open Sans" w:hAnsi="Open Sans" w:cs="Open Sans"/>
          <w:sz w:val="20"/>
          <w:szCs w:val="20"/>
        </w:rPr>
        <w:t xml:space="preserve">anning. De etmaal structuur paste in 2017 bij de situatie van toen, </w:t>
      </w:r>
      <w:r w:rsidR="00B7383C">
        <w:rPr>
          <w:rFonts w:ascii="Open Sans" w:hAnsi="Open Sans" w:cs="Open Sans"/>
          <w:sz w:val="20"/>
          <w:szCs w:val="20"/>
        </w:rPr>
        <w:lastRenderedPageBreak/>
        <w:t xml:space="preserve">maar inmiddels zetten wij meer organisaties die pleegzorg leveren in. Omdat we pleegzorg zo goed mogelijk willen faciliteren, ook bij andere aanbieders dan </w:t>
      </w:r>
      <w:proofErr w:type="spellStart"/>
      <w:r w:rsidR="00B7383C">
        <w:rPr>
          <w:rFonts w:ascii="Open Sans" w:hAnsi="Open Sans" w:cs="Open Sans"/>
          <w:sz w:val="20"/>
          <w:szCs w:val="20"/>
        </w:rPr>
        <w:t>Entrea</w:t>
      </w:r>
      <w:proofErr w:type="spellEnd"/>
      <w:r w:rsidR="00B7383C">
        <w:rPr>
          <w:rFonts w:ascii="Open Sans" w:hAnsi="Open Sans" w:cs="Open Sans"/>
          <w:sz w:val="20"/>
          <w:szCs w:val="20"/>
        </w:rPr>
        <w:t xml:space="preserve"> Lindenhout is de structuur aangepast. </w:t>
      </w:r>
      <w:r>
        <w:rPr>
          <w:rFonts w:ascii="Open Sans" w:hAnsi="Open Sans" w:cs="Open Sans"/>
          <w:sz w:val="20"/>
          <w:szCs w:val="20"/>
        </w:rPr>
        <w:t xml:space="preserve"> De kostprijs van netwerkonderzoek is hetzelfde als 45A65 Orthopedagogische Behandeling. Het is ook een indirect product. Daarom </w:t>
      </w:r>
      <w:r w:rsidR="00B7383C">
        <w:rPr>
          <w:rFonts w:ascii="Open Sans" w:hAnsi="Open Sans" w:cs="Open Sans"/>
          <w:sz w:val="20"/>
          <w:szCs w:val="20"/>
        </w:rPr>
        <w:t xml:space="preserve">zijn deze producten </w:t>
      </w:r>
      <w:r>
        <w:rPr>
          <w:rFonts w:ascii="Open Sans" w:hAnsi="Open Sans" w:cs="Open Sans"/>
          <w:sz w:val="20"/>
          <w:szCs w:val="20"/>
        </w:rPr>
        <w:t xml:space="preserve">samengevoegd. </w:t>
      </w:r>
    </w:p>
    <w:p w14:paraId="0361507A" w14:textId="77777777" w:rsidR="00F73436" w:rsidRDefault="00F73436" w:rsidP="00F73436">
      <w:pPr>
        <w:pStyle w:val="Geenafstand"/>
        <w:rPr>
          <w:rFonts w:ascii="Open Sans" w:hAnsi="Open Sans" w:cs="Open Sans"/>
          <w:sz w:val="20"/>
          <w:szCs w:val="20"/>
        </w:rPr>
      </w:pPr>
    </w:p>
    <w:p w14:paraId="475905A7" w14:textId="77777777" w:rsidR="00F73436" w:rsidRDefault="00F73436" w:rsidP="00F73436">
      <w:pPr>
        <w:pStyle w:val="Geenafstand"/>
        <w:rPr>
          <w:rFonts w:ascii="Open Sans" w:hAnsi="Open Sans" w:cs="Open Sans"/>
          <w:sz w:val="20"/>
          <w:szCs w:val="20"/>
        </w:rPr>
      </w:pPr>
    </w:p>
    <w:p w14:paraId="3D3AAD63" w14:textId="1D4AEB22" w:rsidR="00B7383C" w:rsidRPr="0090136D" w:rsidRDefault="00B7383C" w:rsidP="00B75464">
      <w:pPr>
        <w:pStyle w:val="Geenafstand"/>
        <w:outlineLvl w:val="2"/>
        <w:rPr>
          <w:rFonts w:ascii="Open Sans" w:hAnsi="Open Sans" w:cs="Open Sans"/>
          <w:b/>
          <w:bCs/>
          <w:color w:val="395496"/>
          <w:sz w:val="20"/>
          <w:szCs w:val="20"/>
        </w:rPr>
      </w:pPr>
      <w:bookmarkStart w:id="14" w:name="_Toc181628049"/>
      <w:r w:rsidRPr="0090136D">
        <w:rPr>
          <w:rFonts w:ascii="Open Sans" w:hAnsi="Open Sans" w:cs="Open Sans"/>
          <w:b/>
          <w:bCs/>
          <w:color w:val="395496"/>
          <w:sz w:val="20"/>
          <w:szCs w:val="20"/>
        </w:rPr>
        <w:t>Overzicht ingekochte producten</w:t>
      </w:r>
      <w:r w:rsidR="0090136D" w:rsidRPr="0090136D">
        <w:rPr>
          <w:rFonts w:ascii="Open Sans" w:hAnsi="Open Sans" w:cs="Open Sans"/>
          <w:b/>
          <w:bCs/>
          <w:color w:val="395496"/>
          <w:sz w:val="20"/>
          <w:szCs w:val="20"/>
        </w:rPr>
        <w:t xml:space="preserve"> Specialistische jeugdhulp</w:t>
      </w:r>
      <w:r w:rsidRPr="0090136D">
        <w:rPr>
          <w:rFonts w:ascii="Open Sans" w:hAnsi="Open Sans" w:cs="Open Sans"/>
          <w:b/>
          <w:bCs/>
          <w:color w:val="395496"/>
          <w:sz w:val="20"/>
          <w:szCs w:val="20"/>
        </w:rPr>
        <w:t>:</w:t>
      </w:r>
      <w:bookmarkEnd w:id="14"/>
      <w:r w:rsidRPr="0090136D">
        <w:rPr>
          <w:rFonts w:ascii="Open Sans" w:hAnsi="Open Sans" w:cs="Open Sans"/>
          <w:b/>
          <w:bCs/>
          <w:color w:val="395496"/>
          <w:sz w:val="20"/>
          <w:szCs w:val="20"/>
        </w:rPr>
        <w:t xml:space="preserve"> </w:t>
      </w:r>
    </w:p>
    <w:p w14:paraId="0F1A8104" w14:textId="77777777" w:rsidR="00B7383C" w:rsidRDefault="00B7383C" w:rsidP="00F73436">
      <w:pPr>
        <w:pStyle w:val="Geenafstand"/>
        <w:rPr>
          <w:rFonts w:ascii="Open Sans" w:hAnsi="Open Sans" w:cs="Open Sans"/>
          <w:sz w:val="20"/>
          <w:szCs w:val="20"/>
        </w:rPr>
      </w:pPr>
    </w:p>
    <w:tbl>
      <w:tblPr>
        <w:tblStyle w:val="Rastertabel4-Accent5"/>
        <w:tblW w:w="10348" w:type="dxa"/>
        <w:tblInd w:w="-714" w:type="dxa"/>
        <w:tblLayout w:type="fixed"/>
        <w:tblLook w:val="04A0" w:firstRow="1" w:lastRow="0" w:firstColumn="1" w:lastColumn="0" w:noHBand="0" w:noVBand="1"/>
      </w:tblPr>
      <w:tblGrid>
        <w:gridCol w:w="283"/>
        <w:gridCol w:w="1604"/>
        <w:gridCol w:w="1516"/>
        <w:gridCol w:w="1417"/>
        <w:gridCol w:w="1706"/>
        <w:gridCol w:w="1838"/>
        <w:gridCol w:w="1701"/>
        <w:gridCol w:w="283"/>
      </w:tblGrid>
      <w:tr w:rsidR="00B7383C" w:rsidRPr="00DB5786" w14:paraId="6F5C4289" w14:textId="77777777" w:rsidTr="00B73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dxa"/>
          </w:tcPr>
          <w:p w14:paraId="06D425F6" w14:textId="77777777" w:rsidR="00B7383C" w:rsidRPr="00DB5786" w:rsidRDefault="00B7383C" w:rsidP="00B7383C">
            <w:pPr>
              <w:pStyle w:val="Geenafstand"/>
              <w:spacing w:line="276" w:lineRule="auto"/>
              <w:jc w:val="center"/>
              <w:rPr>
                <w:rFonts w:asciiTheme="minorHAnsi" w:hAnsiTheme="minorHAnsi" w:cstheme="minorHAnsi"/>
                <w:i/>
                <w:sz w:val="20"/>
                <w:szCs w:val="20"/>
              </w:rPr>
            </w:pPr>
          </w:p>
        </w:tc>
        <w:tc>
          <w:tcPr>
            <w:tcW w:w="10065" w:type="dxa"/>
            <w:gridSpan w:val="7"/>
          </w:tcPr>
          <w:p w14:paraId="13C107FD" w14:textId="77777777" w:rsidR="00B7383C" w:rsidRPr="00DB5786" w:rsidRDefault="00B7383C" w:rsidP="00B7383C">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DB5786">
              <w:rPr>
                <w:rFonts w:asciiTheme="minorHAnsi" w:hAnsiTheme="minorHAnsi" w:cstheme="minorHAnsi"/>
                <w:i/>
                <w:sz w:val="20"/>
                <w:szCs w:val="20"/>
              </w:rPr>
              <w:t>Jeugdhulp met verblijf in Regio Rijk van Nijmegen</w:t>
            </w:r>
          </w:p>
        </w:tc>
      </w:tr>
      <w:tr w:rsidR="00B7383C" w:rsidRPr="00DB5786" w14:paraId="63918DE8" w14:textId="77777777" w:rsidTr="00B73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gridSpan w:val="2"/>
            <w:shd w:val="clear" w:color="auto" w:fill="F1D8D7" w:themeFill="accent1" w:themeFillTint="66"/>
          </w:tcPr>
          <w:p w14:paraId="41716281" w14:textId="77777777" w:rsidR="00B7383C" w:rsidRPr="00DB5786" w:rsidRDefault="00B7383C" w:rsidP="00B7383C">
            <w:pPr>
              <w:pStyle w:val="Geenafstand"/>
              <w:spacing w:line="276" w:lineRule="auto"/>
              <w:rPr>
                <w:rFonts w:asciiTheme="minorHAnsi" w:hAnsiTheme="minorHAnsi" w:cstheme="minorHAnsi"/>
                <w:sz w:val="20"/>
                <w:szCs w:val="20"/>
              </w:rPr>
            </w:pPr>
            <w:r>
              <w:rPr>
                <w:rFonts w:asciiTheme="minorHAnsi" w:hAnsiTheme="minorHAnsi" w:cstheme="minorHAnsi"/>
                <w:sz w:val="20"/>
                <w:szCs w:val="20"/>
              </w:rPr>
              <w:t>Behandeling</w:t>
            </w:r>
          </w:p>
        </w:tc>
        <w:tc>
          <w:tcPr>
            <w:tcW w:w="1516" w:type="dxa"/>
            <w:shd w:val="clear" w:color="auto" w:fill="F1D8D7" w:themeFill="accent1" w:themeFillTint="66"/>
          </w:tcPr>
          <w:p w14:paraId="35DCB586" w14:textId="77777777" w:rsidR="00B7383C" w:rsidRDefault="00B7383C" w:rsidP="00B7383C">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 xml:space="preserve">In </w:t>
            </w:r>
            <w:proofErr w:type="spellStart"/>
            <w:r>
              <w:rPr>
                <w:rFonts w:asciiTheme="minorHAnsi" w:hAnsiTheme="minorHAnsi" w:cstheme="minorHAnsi"/>
                <w:b/>
                <w:sz w:val="20"/>
                <w:szCs w:val="20"/>
              </w:rPr>
              <w:t>Verbindings</w:t>
            </w:r>
            <w:proofErr w:type="spellEnd"/>
            <w:r>
              <w:rPr>
                <w:rFonts w:asciiTheme="minorHAnsi" w:hAnsiTheme="minorHAnsi" w:cstheme="minorHAnsi"/>
                <w:b/>
                <w:sz w:val="20"/>
                <w:szCs w:val="20"/>
              </w:rPr>
              <w:t xml:space="preserve"> Team </w:t>
            </w:r>
          </w:p>
          <w:p w14:paraId="6F2C942B" w14:textId="77777777" w:rsidR="00B7383C" w:rsidRPr="00DB5786" w:rsidRDefault="00B7383C" w:rsidP="00B7383C">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met JIM</w:t>
            </w:r>
          </w:p>
        </w:tc>
        <w:tc>
          <w:tcPr>
            <w:tcW w:w="3123" w:type="dxa"/>
            <w:gridSpan w:val="2"/>
            <w:shd w:val="clear" w:color="auto" w:fill="F1D8D7" w:themeFill="accent1" w:themeFillTint="66"/>
          </w:tcPr>
          <w:p w14:paraId="1C3D2232" w14:textId="77777777" w:rsidR="00B7383C" w:rsidRPr="00DB5786" w:rsidRDefault="00B7383C" w:rsidP="00B7383C">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DB5786">
              <w:rPr>
                <w:rFonts w:asciiTheme="minorHAnsi" w:hAnsiTheme="minorHAnsi" w:cstheme="minorHAnsi"/>
                <w:b/>
                <w:sz w:val="20"/>
                <w:szCs w:val="20"/>
              </w:rPr>
              <w:t>Gezinsvormen</w:t>
            </w:r>
          </w:p>
        </w:tc>
        <w:tc>
          <w:tcPr>
            <w:tcW w:w="1838" w:type="dxa"/>
            <w:shd w:val="clear" w:color="auto" w:fill="F1D8D7" w:themeFill="accent1" w:themeFillTint="66"/>
          </w:tcPr>
          <w:p w14:paraId="70559348"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DB5786">
              <w:rPr>
                <w:rFonts w:asciiTheme="minorHAnsi" w:hAnsiTheme="minorHAnsi" w:cstheme="minorHAnsi"/>
                <w:b/>
                <w:sz w:val="20"/>
                <w:szCs w:val="20"/>
              </w:rPr>
              <w:t>Woongroepen</w:t>
            </w:r>
          </w:p>
        </w:tc>
        <w:tc>
          <w:tcPr>
            <w:tcW w:w="1701" w:type="dxa"/>
            <w:shd w:val="clear" w:color="auto" w:fill="F1D8D7" w:themeFill="accent1" w:themeFillTint="66"/>
          </w:tcPr>
          <w:p w14:paraId="1E001710"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DB5786">
              <w:rPr>
                <w:rFonts w:asciiTheme="minorHAnsi" w:hAnsiTheme="minorHAnsi" w:cstheme="minorHAnsi"/>
                <w:b/>
                <w:sz w:val="20"/>
                <w:szCs w:val="20"/>
              </w:rPr>
              <w:t>Residentieel Verblijf</w:t>
            </w:r>
          </w:p>
        </w:tc>
        <w:tc>
          <w:tcPr>
            <w:tcW w:w="283" w:type="dxa"/>
            <w:vMerge w:val="restart"/>
          </w:tcPr>
          <w:p w14:paraId="0481757E"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p>
          <w:p w14:paraId="75850A7C"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p>
          <w:p w14:paraId="0BF01B3B"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p>
          <w:p w14:paraId="1551545E"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p>
          <w:p w14:paraId="6C1E5AE2"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B7383C" w:rsidRPr="00DB5786" w14:paraId="3AE948DF" w14:textId="77777777" w:rsidTr="00B7383C">
        <w:tc>
          <w:tcPr>
            <w:cnfStyle w:val="001000000000" w:firstRow="0" w:lastRow="0" w:firstColumn="1" w:lastColumn="0" w:oddVBand="0" w:evenVBand="0" w:oddHBand="0" w:evenHBand="0" w:firstRowFirstColumn="0" w:firstRowLastColumn="0" w:lastRowFirstColumn="0" w:lastRowLastColumn="0"/>
            <w:tcW w:w="1887" w:type="dxa"/>
            <w:gridSpan w:val="2"/>
          </w:tcPr>
          <w:p w14:paraId="61FDD638" w14:textId="77777777" w:rsidR="00B7383C" w:rsidRPr="00DB5786" w:rsidRDefault="00B7383C" w:rsidP="00B7383C">
            <w:pPr>
              <w:pStyle w:val="Geenafstand"/>
              <w:spacing w:line="276" w:lineRule="auto"/>
              <w:rPr>
                <w:rFonts w:asciiTheme="minorHAnsi" w:hAnsiTheme="minorHAnsi" w:cstheme="minorHAnsi"/>
                <w:b w:val="0"/>
                <w:sz w:val="20"/>
                <w:szCs w:val="20"/>
              </w:rPr>
            </w:pPr>
            <w:r w:rsidRPr="00DB5786">
              <w:rPr>
                <w:rFonts w:asciiTheme="minorHAnsi" w:hAnsiTheme="minorHAnsi" w:cstheme="minorHAnsi"/>
                <w:b w:val="0"/>
                <w:sz w:val="20"/>
                <w:szCs w:val="20"/>
              </w:rPr>
              <w:t>MST</w:t>
            </w:r>
          </w:p>
        </w:tc>
        <w:tc>
          <w:tcPr>
            <w:tcW w:w="1516" w:type="dxa"/>
          </w:tcPr>
          <w:p w14:paraId="6210137C" w14:textId="77777777" w:rsidR="00B7383C" w:rsidRPr="00DB5786" w:rsidRDefault="00B7383C" w:rsidP="00B7383C">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B5786">
              <w:rPr>
                <w:rFonts w:asciiTheme="minorHAnsi" w:hAnsiTheme="minorHAnsi" w:cstheme="minorHAnsi"/>
                <w:sz w:val="20"/>
                <w:szCs w:val="20"/>
              </w:rPr>
              <w:t>IVT met JIM</w:t>
            </w:r>
          </w:p>
        </w:tc>
        <w:tc>
          <w:tcPr>
            <w:tcW w:w="1417" w:type="dxa"/>
          </w:tcPr>
          <w:p w14:paraId="1DC86087" w14:textId="77777777" w:rsidR="00B7383C" w:rsidRPr="00DB5786" w:rsidRDefault="00B7383C" w:rsidP="00B7383C">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B5786">
              <w:rPr>
                <w:rFonts w:asciiTheme="minorHAnsi" w:hAnsiTheme="minorHAnsi" w:cstheme="minorHAnsi"/>
                <w:sz w:val="20"/>
                <w:szCs w:val="20"/>
              </w:rPr>
              <w:t>Pleegzorg</w:t>
            </w:r>
          </w:p>
        </w:tc>
        <w:tc>
          <w:tcPr>
            <w:tcW w:w="1706" w:type="dxa"/>
          </w:tcPr>
          <w:p w14:paraId="2B2BE4C6" w14:textId="77777777" w:rsidR="00B7383C" w:rsidRPr="00DB5786" w:rsidRDefault="00B7383C" w:rsidP="00B7383C">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B5786">
              <w:rPr>
                <w:rFonts w:asciiTheme="minorHAnsi" w:hAnsiTheme="minorHAnsi" w:cstheme="minorHAnsi"/>
                <w:sz w:val="20"/>
                <w:szCs w:val="20"/>
              </w:rPr>
              <w:t>Gezinshuiszorg zwaar</w:t>
            </w:r>
          </w:p>
        </w:tc>
        <w:tc>
          <w:tcPr>
            <w:tcW w:w="1838" w:type="dxa"/>
          </w:tcPr>
          <w:p w14:paraId="4DF44F94" w14:textId="77777777" w:rsidR="00B7383C" w:rsidRPr="00DB5786" w:rsidRDefault="00B7383C" w:rsidP="00B7383C">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B5786">
              <w:rPr>
                <w:rFonts w:asciiTheme="minorHAnsi" w:hAnsiTheme="minorHAnsi" w:cstheme="minorHAnsi"/>
                <w:sz w:val="20"/>
                <w:szCs w:val="20"/>
              </w:rPr>
              <w:t>Beschermd wonen jeugd</w:t>
            </w:r>
          </w:p>
        </w:tc>
        <w:tc>
          <w:tcPr>
            <w:tcW w:w="1701" w:type="dxa"/>
          </w:tcPr>
          <w:p w14:paraId="309DBDD4" w14:textId="77777777" w:rsidR="00B7383C" w:rsidRPr="00DB5786" w:rsidRDefault="00B7383C" w:rsidP="00B7383C">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B5786">
              <w:rPr>
                <w:rFonts w:asciiTheme="minorHAnsi" w:hAnsiTheme="minorHAnsi" w:cstheme="minorHAnsi"/>
                <w:sz w:val="20"/>
                <w:szCs w:val="20"/>
              </w:rPr>
              <w:t>Residentiel met terrein</w:t>
            </w:r>
          </w:p>
        </w:tc>
        <w:tc>
          <w:tcPr>
            <w:tcW w:w="283" w:type="dxa"/>
            <w:vMerge/>
          </w:tcPr>
          <w:p w14:paraId="2E88386C" w14:textId="77777777" w:rsidR="00B7383C" w:rsidRPr="00DB5786" w:rsidRDefault="00B7383C" w:rsidP="00B7383C">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B7383C" w:rsidRPr="00DB5786" w14:paraId="7A740564" w14:textId="77777777" w:rsidTr="00B73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gridSpan w:val="2"/>
          </w:tcPr>
          <w:p w14:paraId="229D7159" w14:textId="77777777" w:rsidR="00B7383C" w:rsidRPr="00DB5786" w:rsidRDefault="00B7383C" w:rsidP="00B7383C">
            <w:pPr>
              <w:pStyle w:val="Geenafstand"/>
              <w:spacing w:line="276" w:lineRule="auto"/>
              <w:rPr>
                <w:rFonts w:asciiTheme="minorHAnsi" w:hAnsiTheme="minorHAnsi" w:cstheme="minorHAnsi"/>
                <w:b w:val="0"/>
                <w:sz w:val="20"/>
                <w:szCs w:val="20"/>
              </w:rPr>
            </w:pPr>
            <w:r w:rsidRPr="00DB5786">
              <w:rPr>
                <w:rFonts w:asciiTheme="minorHAnsi" w:hAnsiTheme="minorHAnsi" w:cstheme="minorHAnsi"/>
                <w:b w:val="0"/>
                <w:sz w:val="20"/>
                <w:szCs w:val="20"/>
              </w:rPr>
              <w:t>Orthopedagogische behandeling Basis</w:t>
            </w:r>
          </w:p>
        </w:tc>
        <w:tc>
          <w:tcPr>
            <w:tcW w:w="1516" w:type="dxa"/>
          </w:tcPr>
          <w:p w14:paraId="0D12311C"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417" w:type="dxa"/>
          </w:tcPr>
          <w:p w14:paraId="0DF2C77B"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B5786">
              <w:rPr>
                <w:rFonts w:asciiTheme="minorHAnsi" w:hAnsiTheme="minorHAnsi" w:cstheme="minorHAnsi"/>
                <w:sz w:val="20"/>
                <w:szCs w:val="20"/>
              </w:rPr>
              <w:t>Deeltijd</w:t>
            </w:r>
          </w:p>
          <w:p w14:paraId="35DB7806"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B5786">
              <w:rPr>
                <w:rFonts w:asciiTheme="minorHAnsi" w:hAnsiTheme="minorHAnsi" w:cstheme="minorHAnsi"/>
                <w:sz w:val="20"/>
                <w:szCs w:val="20"/>
              </w:rPr>
              <w:t>Pleegzorg</w:t>
            </w:r>
          </w:p>
        </w:tc>
        <w:tc>
          <w:tcPr>
            <w:tcW w:w="1706" w:type="dxa"/>
          </w:tcPr>
          <w:p w14:paraId="3F985CD1"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B5786">
              <w:rPr>
                <w:rFonts w:asciiTheme="minorHAnsi" w:hAnsiTheme="minorHAnsi" w:cstheme="minorHAnsi"/>
                <w:sz w:val="20"/>
                <w:szCs w:val="20"/>
              </w:rPr>
              <w:t>Gezinshuiszorg midden</w:t>
            </w:r>
          </w:p>
        </w:tc>
        <w:tc>
          <w:tcPr>
            <w:tcW w:w="1838" w:type="dxa"/>
          </w:tcPr>
          <w:p w14:paraId="532D8136"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B5786">
              <w:rPr>
                <w:rFonts w:asciiTheme="minorHAnsi" w:hAnsiTheme="minorHAnsi" w:cstheme="minorHAnsi"/>
                <w:sz w:val="20"/>
                <w:szCs w:val="20"/>
              </w:rPr>
              <w:t>Fasehuis naar zelfstandigheid</w:t>
            </w:r>
          </w:p>
        </w:tc>
        <w:tc>
          <w:tcPr>
            <w:tcW w:w="1701" w:type="dxa"/>
          </w:tcPr>
          <w:p w14:paraId="13C2D2CE"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B5786">
              <w:rPr>
                <w:rFonts w:asciiTheme="minorHAnsi" w:hAnsiTheme="minorHAnsi" w:cstheme="minorHAnsi"/>
                <w:sz w:val="20"/>
                <w:szCs w:val="20"/>
              </w:rPr>
              <w:t>Residentieel zonder terrein</w:t>
            </w:r>
          </w:p>
        </w:tc>
        <w:tc>
          <w:tcPr>
            <w:tcW w:w="283" w:type="dxa"/>
            <w:vMerge/>
          </w:tcPr>
          <w:p w14:paraId="341DE8AD"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B7383C" w:rsidRPr="00DB5786" w14:paraId="71C6B27D" w14:textId="77777777" w:rsidTr="00B7383C">
        <w:tc>
          <w:tcPr>
            <w:cnfStyle w:val="001000000000" w:firstRow="0" w:lastRow="0" w:firstColumn="1" w:lastColumn="0" w:oddVBand="0" w:evenVBand="0" w:oddHBand="0" w:evenHBand="0" w:firstRowFirstColumn="0" w:firstRowLastColumn="0" w:lastRowFirstColumn="0" w:lastRowLastColumn="0"/>
            <w:tcW w:w="1887" w:type="dxa"/>
            <w:gridSpan w:val="2"/>
          </w:tcPr>
          <w:p w14:paraId="4FFFD7A5" w14:textId="77777777" w:rsidR="00B7383C" w:rsidRPr="00DB5786" w:rsidRDefault="00B7383C" w:rsidP="00B7383C">
            <w:pPr>
              <w:pStyle w:val="Geenafstand"/>
              <w:spacing w:line="276" w:lineRule="auto"/>
              <w:rPr>
                <w:rFonts w:asciiTheme="minorHAnsi" w:hAnsiTheme="minorHAnsi" w:cstheme="minorHAnsi"/>
                <w:b w:val="0"/>
                <w:sz w:val="20"/>
                <w:szCs w:val="20"/>
              </w:rPr>
            </w:pPr>
            <w:r w:rsidRPr="00DB5786">
              <w:rPr>
                <w:rFonts w:asciiTheme="minorHAnsi" w:hAnsiTheme="minorHAnsi" w:cstheme="minorHAnsi"/>
                <w:b w:val="0"/>
                <w:bCs w:val="0"/>
                <w:iCs/>
                <w:sz w:val="20"/>
                <w:szCs w:val="20"/>
              </w:rPr>
              <w:t>Orthopedagogische behandeling Specialistisch</w:t>
            </w:r>
          </w:p>
        </w:tc>
        <w:tc>
          <w:tcPr>
            <w:tcW w:w="1516" w:type="dxa"/>
          </w:tcPr>
          <w:p w14:paraId="2500BAC5" w14:textId="77777777" w:rsidR="00B7383C" w:rsidRPr="00DB5786" w:rsidRDefault="00B7383C" w:rsidP="00B7383C">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417" w:type="dxa"/>
          </w:tcPr>
          <w:p w14:paraId="2809EBA3" w14:textId="77777777" w:rsidR="00B7383C" w:rsidRPr="00DB5786" w:rsidRDefault="00B7383C" w:rsidP="00B7383C">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06" w:type="dxa"/>
          </w:tcPr>
          <w:p w14:paraId="1FA19E6A" w14:textId="77777777" w:rsidR="00B7383C" w:rsidRPr="00DB5786" w:rsidRDefault="00B7383C" w:rsidP="00B7383C">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B5786">
              <w:rPr>
                <w:rFonts w:asciiTheme="minorHAnsi" w:hAnsiTheme="minorHAnsi" w:cstheme="minorHAnsi"/>
                <w:sz w:val="20"/>
                <w:szCs w:val="20"/>
              </w:rPr>
              <w:t>Gezinshuiszorg licht</w:t>
            </w:r>
          </w:p>
        </w:tc>
        <w:tc>
          <w:tcPr>
            <w:tcW w:w="1838" w:type="dxa"/>
          </w:tcPr>
          <w:p w14:paraId="164705F4" w14:textId="77777777" w:rsidR="00B7383C" w:rsidRPr="00DB5786" w:rsidRDefault="00B7383C" w:rsidP="00B7383C">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B5786">
              <w:rPr>
                <w:rFonts w:asciiTheme="minorHAnsi" w:hAnsiTheme="minorHAnsi" w:cstheme="minorHAnsi"/>
                <w:sz w:val="20"/>
                <w:szCs w:val="20"/>
              </w:rPr>
              <w:t>Kamertraining</w:t>
            </w:r>
          </w:p>
        </w:tc>
        <w:tc>
          <w:tcPr>
            <w:tcW w:w="1701" w:type="dxa"/>
          </w:tcPr>
          <w:p w14:paraId="3DBC1305" w14:textId="77777777" w:rsidR="00B7383C" w:rsidRPr="00DB5786" w:rsidRDefault="00B7383C" w:rsidP="00B7383C">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B5786">
              <w:rPr>
                <w:rFonts w:asciiTheme="minorHAnsi" w:hAnsiTheme="minorHAnsi" w:cstheme="minorHAnsi"/>
                <w:sz w:val="20"/>
                <w:szCs w:val="20"/>
              </w:rPr>
              <w:t>Moeder</w:t>
            </w:r>
            <w:r>
              <w:rPr>
                <w:rFonts w:asciiTheme="minorHAnsi" w:hAnsiTheme="minorHAnsi" w:cstheme="minorHAnsi"/>
                <w:sz w:val="20"/>
                <w:szCs w:val="20"/>
              </w:rPr>
              <w:t xml:space="preserve"> </w:t>
            </w:r>
            <w:r w:rsidRPr="00DB5786">
              <w:rPr>
                <w:rFonts w:asciiTheme="minorHAnsi" w:hAnsiTheme="minorHAnsi" w:cstheme="minorHAnsi"/>
                <w:sz w:val="20"/>
                <w:szCs w:val="20"/>
              </w:rPr>
              <w:t>kind</w:t>
            </w:r>
            <w:r>
              <w:rPr>
                <w:rFonts w:asciiTheme="minorHAnsi" w:hAnsiTheme="minorHAnsi" w:cstheme="minorHAnsi"/>
                <w:sz w:val="20"/>
                <w:szCs w:val="20"/>
              </w:rPr>
              <w:t xml:space="preserve"> </w:t>
            </w:r>
            <w:r w:rsidRPr="00DB5786">
              <w:rPr>
                <w:rFonts w:asciiTheme="minorHAnsi" w:hAnsiTheme="minorHAnsi" w:cstheme="minorHAnsi"/>
                <w:sz w:val="20"/>
                <w:szCs w:val="20"/>
              </w:rPr>
              <w:t>huis</w:t>
            </w:r>
          </w:p>
        </w:tc>
        <w:tc>
          <w:tcPr>
            <w:tcW w:w="283" w:type="dxa"/>
            <w:vMerge/>
          </w:tcPr>
          <w:p w14:paraId="73327530" w14:textId="77777777" w:rsidR="00B7383C" w:rsidRPr="00DB5786" w:rsidRDefault="00B7383C" w:rsidP="00B7383C">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B7383C" w:rsidRPr="00DB5786" w14:paraId="7E313952" w14:textId="77777777" w:rsidTr="00B73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gridSpan w:val="2"/>
          </w:tcPr>
          <w:p w14:paraId="6EBA4F95" w14:textId="77777777" w:rsidR="00B7383C" w:rsidRPr="00DB5786" w:rsidRDefault="00B7383C" w:rsidP="00B7383C">
            <w:pPr>
              <w:pStyle w:val="Geenafstand"/>
              <w:spacing w:line="276" w:lineRule="auto"/>
              <w:rPr>
                <w:rFonts w:asciiTheme="minorHAnsi" w:hAnsiTheme="minorHAnsi" w:cstheme="minorHAnsi"/>
                <w:b w:val="0"/>
                <w:bCs w:val="0"/>
                <w:sz w:val="20"/>
                <w:szCs w:val="20"/>
              </w:rPr>
            </w:pPr>
            <w:r w:rsidRPr="00DB5786">
              <w:rPr>
                <w:rFonts w:asciiTheme="minorHAnsi" w:hAnsiTheme="minorHAnsi" w:cstheme="minorHAnsi"/>
                <w:b w:val="0"/>
                <w:bCs w:val="0"/>
                <w:iCs/>
                <w:sz w:val="20"/>
                <w:szCs w:val="20"/>
              </w:rPr>
              <w:t>Ambulante Spoedhulp</w:t>
            </w:r>
          </w:p>
        </w:tc>
        <w:tc>
          <w:tcPr>
            <w:tcW w:w="1516" w:type="dxa"/>
          </w:tcPr>
          <w:p w14:paraId="7C8BEFCD"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417" w:type="dxa"/>
          </w:tcPr>
          <w:p w14:paraId="1F7B823C"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706" w:type="dxa"/>
          </w:tcPr>
          <w:p w14:paraId="60400DE3"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838" w:type="dxa"/>
          </w:tcPr>
          <w:p w14:paraId="1461B25B"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701" w:type="dxa"/>
          </w:tcPr>
          <w:p w14:paraId="03040E53"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83" w:type="dxa"/>
            <w:vMerge/>
          </w:tcPr>
          <w:p w14:paraId="4DA641A5" w14:textId="77777777" w:rsidR="00B7383C" w:rsidRPr="00DB5786" w:rsidRDefault="00B7383C" w:rsidP="00B7383C">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bl>
    <w:p w14:paraId="41710297" w14:textId="77777777" w:rsidR="00B7383C" w:rsidRDefault="00B7383C" w:rsidP="00F73436">
      <w:pPr>
        <w:pStyle w:val="Geenafstand"/>
        <w:rPr>
          <w:rFonts w:ascii="Open Sans" w:hAnsi="Open Sans" w:cs="Open Sans"/>
          <w:sz w:val="20"/>
          <w:szCs w:val="20"/>
        </w:rPr>
      </w:pPr>
    </w:p>
    <w:p w14:paraId="686602C3" w14:textId="3AC111E6" w:rsidR="0090136D" w:rsidRDefault="0090136D" w:rsidP="00F73436">
      <w:pPr>
        <w:pStyle w:val="Geenafstand"/>
        <w:rPr>
          <w:rFonts w:ascii="Open Sans" w:hAnsi="Open Sans" w:cs="Open Sans"/>
          <w:sz w:val="20"/>
          <w:szCs w:val="20"/>
        </w:rPr>
      </w:pPr>
      <w:r>
        <w:rPr>
          <w:rFonts w:ascii="Open Sans" w:hAnsi="Open Sans" w:cs="Open Sans"/>
          <w:sz w:val="20"/>
          <w:szCs w:val="20"/>
        </w:rPr>
        <w:t>Zie voor alle producten het productenboek op de</w:t>
      </w:r>
      <w:r w:rsidRPr="0090136D">
        <w:t xml:space="preserve"> </w:t>
      </w:r>
      <w:r w:rsidRPr="0090136D">
        <w:rPr>
          <w:rFonts w:ascii="Open Sans" w:hAnsi="Open Sans" w:cs="Open Sans"/>
          <w:sz w:val="20"/>
          <w:szCs w:val="20"/>
        </w:rPr>
        <w:t>robregionijmegen.nl</w:t>
      </w:r>
      <w:r w:rsidR="00B27193">
        <w:rPr>
          <w:rFonts w:ascii="Open Sans" w:hAnsi="Open Sans" w:cs="Open Sans"/>
          <w:sz w:val="20"/>
          <w:szCs w:val="20"/>
        </w:rPr>
        <w:t xml:space="preserve"> </w:t>
      </w:r>
    </w:p>
    <w:p w14:paraId="1D4A9973" w14:textId="77777777" w:rsidR="00B7383C" w:rsidRDefault="00B7383C" w:rsidP="000E4E1A">
      <w:pPr>
        <w:pStyle w:val="Geenafstand"/>
        <w:rPr>
          <w:rFonts w:ascii="Open Sans" w:hAnsi="Open Sans" w:cs="Open Sans"/>
          <w:sz w:val="20"/>
          <w:szCs w:val="20"/>
        </w:rPr>
      </w:pPr>
    </w:p>
    <w:p w14:paraId="51ED8693" w14:textId="562946FF" w:rsidR="00B7383C" w:rsidRPr="00B27193" w:rsidRDefault="0090136D" w:rsidP="00B75464">
      <w:pPr>
        <w:pStyle w:val="Geenafstand"/>
        <w:tabs>
          <w:tab w:val="left" w:pos="4905"/>
        </w:tabs>
        <w:outlineLvl w:val="2"/>
        <w:rPr>
          <w:rFonts w:ascii="Open Sans" w:hAnsi="Open Sans" w:cs="Open Sans"/>
          <w:b/>
          <w:bCs/>
          <w:color w:val="395496"/>
          <w:sz w:val="20"/>
          <w:szCs w:val="20"/>
        </w:rPr>
      </w:pPr>
      <w:bookmarkStart w:id="15" w:name="_Toc181628050"/>
      <w:r w:rsidRPr="00B27193">
        <w:rPr>
          <w:rFonts w:ascii="Open Sans" w:hAnsi="Open Sans" w:cs="Open Sans"/>
          <w:b/>
          <w:bCs/>
          <w:color w:val="395496"/>
          <w:sz w:val="20"/>
          <w:szCs w:val="20"/>
        </w:rPr>
        <w:t>IVT met JIM en Beslisboom Gezinshuiszorg</w:t>
      </w:r>
      <w:r w:rsidR="00B7383C" w:rsidRPr="00B27193">
        <w:rPr>
          <w:rFonts w:ascii="Open Sans" w:hAnsi="Open Sans" w:cs="Open Sans"/>
          <w:b/>
          <w:bCs/>
          <w:color w:val="395496"/>
          <w:sz w:val="20"/>
          <w:szCs w:val="20"/>
        </w:rPr>
        <w:t>:</w:t>
      </w:r>
      <w:bookmarkEnd w:id="15"/>
      <w:r w:rsidR="00B7383C" w:rsidRPr="00B27193">
        <w:rPr>
          <w:rFonts w:ascii="Open Sans" w:hAnsi="Open Sans" w:cs="Open Sans"/>
          <w:b/>
          <w:bCs/>
          <w:color w:val="395496"/>
          <w:sz w:val="20"/>
          <w:szCs w:val="20"/>
        </w:rPr>
        <w:t xml:space="preserve"> </w:t>
      </w:r>
      <w:r w:rsidR="00D22FB4">
        <w:rPr>
          <w:rFonts w:ascii="Open Sans" w:hAnsi="Open Sans" w:cs="Open Sans"/>
          <w:b/>
          <w:bCs/>
          <w:color w:val="395496"/>
          <w:sz w:val="20"/>
          <w:szCs w:val="20"/>
        </w:rPr>
        <w:tab/>
      </w:r>
    </w:p>
    <w:p w14:paraId="20509F47" w14:textId="77777777" w:rsidR="00B7383C" w:rsidRDefault="00B7383C" w:rsidP="000E4E1A">
      <w:pPr>
        <w:pStyle w:val="Geenafstand"/>
        <w:rPr>
          <w:rFonts w:ascii="Open Sans" w:hAnsi="Open Sans" w:cs="Open Sans"/>
          <w:sz w:val="20"/>
          <w:szCs w:val="20"/>
        </w:rPr>
      </w:pPr>
    </w:p>
    <w:p w14:paraId="4FFB3385" w14:textId="77777777" w:rsidR="00B7383C" w:rsidRPr="009B1D7A" w:rsidRDefault="009B1D7A" w:rsidP="000E4E1A">
      <w:pPr>
        <w:pStyle w:val="Geenafstand"/>
        <w:rPr>
          <w:rFonts w:ascii="Open Sans" w:hAnsi="Open Sans" w:cs="Open Sans"/>
          <w:sz w:val="20"/>
          <w:szCs w:val="20"/>
          <w:u w:val="single"/>
        </w:rPr>
      </w:pPr>
      <w:proofErr w:type="spellStart"/>
      <w:r w:rsidRPr="009B1D7A">
        <w:rPr>
          <w:rFonts w:ascii="Open Sans" w:hAnsi="Open Sans" w:cs="Open Sans"/>
          <w:sz w:val="20"/>
          <w:szCs w:val="20"/>
          <w:u w:val="single"/>
        </w:rPr>
        <w:t>InVerbindingsTeam</w:t>
      </w:r>
      <w:proofErr w:type="spellEnd"/>
      <w:r w:rsidRPr="009B1D7A">
        <w:rPr>
          <w:rFonts w:ascii="Open Sans" w:hAnsi="Open Sans" w:cs="Open Sans"/>
          <w:sz w:val="20"/>
          <w:szCs w:val="20"/>
          <w:u w:val="single"/>
        </w:rPr>
        <w:t xml:space="preserve"> met JIM (IVT met JIM): </w:t>
      </w:r>
    </w:p>
    <w:p w14:paraId="72F44F27" w14:textId="77777777" w:rsidR="009B1D7A" w:rsidRDefault="009B1D7A" w:rsidP="000E4E1A">
      <w:pPr>
        <w:pStyle w:val="Geenafstand"/>
        <w:rPr>
          <w:rFonts w:ascii="Open Sans" w:hAnsi="Open Sans" w:cs="Open Sans"/>
          <w:sz w:val="20"/>
          <w:szCs w:val="20"/>
        </w:rPr>
      </w:pPr>
      <w:r>
        <w:rPr>
          <w:rFonts w:ascii="Open Sans" w:hAnsi="Open Sans" w:cs="Open Sans"/>
          <w:sz w:val="20"/>
          <w:szCs w:val="20"/>
        </w:rPr>
        <w:t xml:space="preserve">Gemeenten bekostigen het team. Consulenten kunnen hen inzetten door rechtstreeks telefonisch of per mail contact te zoeken met het team. </w:t>
      </w:r>
    </w:p>
    <w:p w14:paraId="218D8335" w14:textId="77777777" w:rsidR="009B1D7A" w:rsidRDefault="009B1D7A" w:rsidP="000E4E1A">
      <w:pPr>
        <w:pStyle w:val="Geenafstand"/>
        <w:rPr>
          <w:rFonts w:ascii="Open Sans" w:hAnsi="Open Sans" w:cs="Open Sans"/>
          <w:sz w:val="20"/>
          <w:szCs w:val="20"/>
        </w:rPr>
      </w:pPr>
      <w:r>
        <w:rPr>
          <w:rFonts w:ascii="Open Sans" w:hAnsi="Open Sans" w:cs="Open Sans"/>
          <w:sz w:val="20"/>
          <w:szCs w:val="20"/>
        </w:rPr>
        <w:t xml:space="preserve">Aanbod: </w:t>
      </w:r>
    </w:p>
    <w:p w14:paraId="4CEF3B6E" w14:textId="77777777" w:rsidR="009B1D7A" w:rsidRDefault="009B1D7A" w:rsidP="000E4E1A">
      <w:pPr>
        <w:pStyle w:val="Geenafstand"/>
        <w:rPr>
          <w:rFonts w:ascii="Open Sans" w:hAnsi="Open Sans" w:cs="Open Sans"/>
          <w:sz w:val="20"/>
          <w:szCs w:val="20"/>
        </w:rPr>
      </w:pPr>
      <w:r>
        <w:rPr>
          <w:rFonts w:ascii="Open Sans" w:hAnsi="Open Sans" w:cs="Open Sans"/>
          <w:sz w:val="20"/>
          <w:szCs w:val="20"/>
        </w:rPr>
        <w:t xml:space="preserve">Door het versterken van het netwerk om een gezin wordt een aanvaardbaar veiligheidsniveau van het gezin gerealiseerd en een uithuisplaatsing afgewend. </w:t>
      </w:r>
    </w:p>
    <w:p w14:paraId="10C7C720" w14:textId="77777777" w:rsidR="009B1D7A" w:rsidRDefault="009B1D7A" w:rsidP="000E4E1A">
      <w:pPr>
        <w:pStyle w:val="Geenafstand"/>
        <w:rPr>
          <w:rFonts w:ascii="Open Sans" w:hAnsi="Open Sans" w:cs="Open Sans"/>
          <w:sz w:val="20"/>
          <w:szCs w:val="20"/>
        </w:rPr>
      </w:pPr>
      <w:r>
        <w:rPr>
          <w:rFonts w:ascii="Open Sans" w:hAnsi="Open Sans" w:cs="Open Sans"/>
          <w:sz w:val="20"/>
          <w:szCs w:val="20"/>
        </w:rPr>
        <w:t xml:space="preserve">Team is ook beschikbaar voor consultatie en vragen. </w:t>
      </w:r>
    </w:p>
    <w:p w14:paraId="5B2EDA22" w14:textId="2509AC29" w:rsidR="009B1D7A" w:rsidRDefault="009B1D7A" w:rsidP="000E4E1A">
      <w:pPr>
        <w:pStyle w:val="Geenafstand"/>
        <w:rPr>
          <w:rFonts w:ascii="Open Sans" w:hAnsi="Open Sans" w:cs="Open Sans"/>
          <w:sz w:val="20"/>
          <w:szCs w:val="20"/>
        </w:rPr>
      </w:pPr>
      <w:r>
        <w:rPr>
          <w:rFonts w:ascii="Open Sans" w:hAnsi="Open Sans" w:cs="Open Sans"/>
          <w:sz w:val="20"/>
          <w:szCs w:val="20"/>
        </w:rPr>
        <w:t>Bereikbaar via</w:t>
      </w:r>
      <w:r w:rsidR="00607DF2">
        <w:rPr>
          <w:rFonts w:ascii="Open Sans" w:hAnsi="Open Sans" w:cs="Open Sans"/>
          <w:sz w:val="20"/>
          <w:szCs w:val="20"/>
        </w:rPr>
        <w:t xml:space="preserve"> de ROB-website</w:t>
      </w:r>
      <w:r>
        <w:rPr>
          <w:rFonts w:ascii="Open Sans" w:hAnsi="Open Sans" w:cs="Open Sans"/>
          <w:sz w:val="20"/>
          <w:szCs w:val="20"/>
        </w:rPr>
        <w:t xml:space="preserve">: </w:t>
      </w:r>
    </w:p>
    <w:p w14:paraId="2F733D71" w14:textId="77777777" w:rsidR="009B1D7A" w:rsidRPr="00B27193" w:rsidRDefault="00A84EE4" w:rsidP="000E4E1A">
      <w:pPr>
        <w:pStyle w:val="Geenafstand"/>
        <w:rPr>
          <w:rFonts w:ascii="Open Sans" w:hAnsi="Open Sans" w:cs="Open Sans"/>
          <w:sz w:val="20"/>
          <w:szCs w:val="20"/>
        </w:rPr>
      </w:pPr>
      <w:hyperlink r:id="rId11" w:history="1">
        <w:proofErr w:type="spellStart"/>
        <w:r w:rsidR="009B1D7A" w:rsidRPr="00B27193">
          <w:rPr>
            <w:rStyle w:val="Hyperlink"/>
            <w:rFonts w:ascii="Open Sans" w:hAnsi="Open Sans" w:cs="Open Sans"/>
            <w:sz w:val="20"/>
            <w:szCs w:val="20"/>
          </w:rPr>
          <w:t>InverbindingsTeam</w:t>
        </w:r>
        <w:proofErr w:type="spellEnd"/>
        <w:r w:rsidR="009B1D7A" w:rsidRPr="00B27193">
          <w:rPr>
            <w:rStyle w:val="Hyperlink"/>
            <w:rFonts w:ascii="Open Sans" w:hAnsi="Open Sans" w:cs="Open Sans"/>
            <w:sz w:val="20"/>
            <w:szCs w:val="20"/>
          </w:rPr>
          <w:t xml:space="preserve"> met JIM - ROB regio Nijmegen - Regionaal Ondersteuningsbureau </w:t>
        </w:r>
        <w:proofErr w:type="spellStart"/>
        <w:r w:rsidR="009B1D7A" w:rsidRPr="00B27193">
          <w:rPr>
            <w:rStyle w:val="Hyperlink"/>
            <w:rFonts w:ascii="Open Sans" w:hAnsi="Open Sans" w:cs="Open Sans"/>
            <w:sz w:val="20"/>
            <w:szCs w:val="20"/>
          </w:rPr>
          <w:t>Wmo</w:t>
        </w:r>
        <w:proofErr w:type="spellEnd"/>
        <w:r w:rsidR="009B1D7A" w:rsidRPr="00B27193">
          <w:rPr>
            <w:rStyle w:val="Hyperlink"/>
            <w:rFonts w:ascii="Open Sans" w:hAnsi="Open Sans" w:cs="Open Sans"/>
            <w:sz w:val="20"/>
            <w:szCs w:val="20"/>
          </w:rPr>
          <w:t xml:space="preserve"> &amp; Jeugdhulp</w:t>
        </w:r>
      </w:hyperlink>
      <w:r w:rsidR="009B1D7A" w:rsidRPr="00B27193">
        <w:rPr>
          <w:rFonts w:ascii="Open Sans" w:hAnsi="Open Sans" w:cs="Open Sans"/>
          <w:sz w:val="20"/>
          <w:szCs w:val="20"/>
        </w:rPr>
        <w:t xml:space="preserve"> </w:t>
      </w:r>
    </w:p>
    <w:p w14:paraId="2F8BCD0A" w14:textId="4E1B1E32" w:rsidR="00B7383C" w:rsidRDefault="00B75464" w:rsidP="000E4E1A">
      <w:pPr>
        <w:pStyle w:val="Geenafstand"/>
        <w:rPr>
          <w:rFonts w:ascii="Open Sans" w:hAnsi="Open Sans" w:cs="Open Sans"/>
          <w:sz w:val="20"/>
          <w:szCs w:val="20"/>
        </w:rPr>
      </w:pPr>
      <w:r w:rsidRPr="00B75464">
        <w:rPr>
          <w:rFonts w:ascii="Open Sans" w:hAnsi="Open Sans" w:cs="Open Sans"/>
          <w:sz w:val="20"/>
          <w:szCs w:val="20"/>
        </w:rPr>
        <w:t xml:space="preserve">Het </w:t>
      </w:r>
      <w:proofErr w:type="spellStart"/>
      <w:r w:rsidRPr="00B75464">
        <w:rPr>
          <w:rFonts w:ascii="Open Sans" w:hAnsi="Open Sans" w:cs="Open Sans"/>
          <w:sz w:val="20"/>
          <w:szCs w:val="20"/>
        </w:rPr>
        <w:t>InVerbindingsteam</w:t>
      </w:r>
      <w:proofErr w:type="spellEnd"/>
      <w:r w:rsidRPr="00B75464">
        <w:rPr>
          <w:rFonts w:ascii="Open Sans" w:hAnsi="Open Sans" w:cs="Open Sans"/>
          <w:sz w:val="20"/>
          <w:szCs w:val="20"/>
        </w:rPr>
        <w:t xml:space="preserve"> is een samenwerkingsverband tussen de jeugdzorginstellingen </w:t>
      </w:r>
      <w:proofErr w:type="spellStart"/>
      <w:r w:rsidRPr="00B75464">
        <w:rPr>
          <w:rFonts w:ascii="Open Sans" w:hAnsi="Open Sans" w:cs="Open Sans"/>
          <w:sz w:val="20"/>
          <w:szCs w:val="20"/>
        </w:rPr>
        <w:t>Entrealindenhout</w:t>
      </w:r>
      <w:proofErr w:type="spellEnd"/>
      <w:r w:rsidRPr="00B75464">
        <w:rPr>
          <w:rFonts w:ascii="Open Sans" w:hAnsi="Open Sans" w:cs="Open Sans"/>
          <w:sz w:val="20"/>
          <w:szCs w:val="20"/>
        </w:rPr>
        <w:t xml:space="preserve">, </w:t>
      </w:r>
      <w:proofErr w:type="spellStart"/>
      <w:r w:rsidRPr="00B75464">
        <w:rPr>
          <w:rFonts w:ascii="Open Sans" w:hAnsi="Open Sans" w:cs="Open Sans"/>
          <w:sz w:val="20"/>
          <w:szCs w:val="20"/>
        </w:rPr>
        <w:t>Pluryn</w:t>
      </w:r>
      <w:proofErr w:type="spellEnd"/>
      <w:r w:rsidRPr="00B75464">
        <w:rPr>
          <w:rFonts w:ascii="Open Sans" w:hAnsi="Open Sans" w:cs="Open Sans"/>
          <w:sz w:val="20"/>
          <w:szCs w:val="20"/>
        </w:rPr>
        <w:t xml:space="preserve"> en Karakter. </w:t>
      </w:r>
      <w:r w:rsidR="00607DF2">
        <w:rPr>
          <w:rFonts w:ascii="Open Sans" w:hAnsi="Open Sans" w:cs="Open Sans"/>
          <w:sz w:val="20"/>
          <w:szCs w:val="20"/>
        </w:rPr>
        <w:t>Z</w:t>
      </w:r>
      <w:r w:rsidRPr="00B75464">
        <w:rPr>
          <w:rFonts w:ascii="Open Sans" w:hAnsi="Open Sans" w:cs="Open Sans"/>
          <w:sz w:val="20"/>
          <w:szCs w:val="20"/>
        </w:rPr>
        <w:t>ij bieden intensieve, ambulante systemische behandeling aan gezinnen met problemen op meerdere levensgebieden.</w:t>
      </w:r>
    </w:p>
    <w:p w14:paraId="1FD98897" w14:textId="77777777" w:rsidR="00B75464" w:rsidRDefault="00B75464" w:rsidP="000E4E1A">
      <w:pPr>
        <w:pStyle w:val="Geenafstand"/>
        <w:rPr>
          <w:rFonts w:ascii="Open Sans" w:hAnsi="Open Sans" w:cs="Open Sans"/>
          <w:sz w:val="20"/>
          <w:szCs w:val="20"/>
        </w:rPr>
      </w:pPr>
    </w:p>
    <w:p w14:paraId="2145D4CC" w14:textId="77777777" w:rsidR="009B1D7A" w:rsidRPr="009B1D7A" w:rsidRDefault="009B1D7A" w:rsidP="000E4E1A">
      <w:pPr>
        <w:pStyle w:val="Geenafstand"/>
        <w:rPr>
          <w:rFonts w:ascii="Open Sans" w:hAnsi="Open Sans" w:cs="Open Sans"/>
          <w:sz w:val="20"/>
          <w:szCs w:val="20"/>
          <w:u w:val="single"/>
        </w:rPr>
      </w:pPr>
      <w:r w:rsidRPr="009B1D7A">
        <w:rPr>
          <w:rFonts w:ascii="Open Sans" w:hAnsi="Open Sans" w:cs="Open Sans"/>
          <w:sz w:val="20"/>
          <w:szCs w:val="20"/>
          <w:u w:val="single"/>
        </w:rPr>
        <w:t xml:space="preserve">Gezinshuiszorg (44A29 t/m 44A31): </w:t>
      </w:r>
    </w:p>
    <w:p w14:paraId="0F0159A0" w14:textId="77777777" w:rsidR="009B1D7A" w:rsidRDefault="009B1D7A" w:rsidP="000E4E1A">
      <w:pPr>
        <w:pStyle w:val="Geenafstand"/>
        <w:rPr>
          <w:rFonts w:ascii="Open Sans" w:hAnsi="Open Sans" w:cs="Open Sans"/>
          <w:sz w:val="20"/>
          <w:szCs w:val="20"/>
        </w:rPr>
      </w:pPr>
      <w:r>
        <w:rPr>
          <w:rFonts w:ascii="Open Sans" w:hAnsi="Open Sans" w:cs="Open Sans"/>
          <w:sz w:val="20"/>
          <w:szCs w:val="20"/>
        </w:rPr>
        <w:t xml:space="preserve">Voor gezinshuizen heeft regio Nijmegen 3 producten: </w:t>
      </w:r>
    </w:p>
    <w:p w14:paraId="41D7F57D" w14:textId="77777777" w:rsidR="009B1D7A" w:rsidRDefault="009B1D7A" w:rsidP="000E4E1A">
      <w:pPr>
        <w:pStyle w:val="Geenafstand"/>
        <w:rPr>
          <w:rFonts w:ascii="Open Sans" w:hAnsi="Open Sans" w:cs="Open Sans"/>
          <w:sz w:val="20"/>
          <w:szCs w:val="20"/>
        </w:rPr>
      </w:pPr>
      <w:r>
        <w:rPr>
          <w:rFonts w:ascii="Open Sans" w:hAnsi="Open Sans" w:cs="Open Sans"/>
          <w:sz w:val="20"/>
          <w:szCs w:val="20"/>
        </w:rPr>
        <w:t>44A29: Gezinshuis met lichte begeleidingsintensiteit</w:t>
      </w:r>
    </w:p>
    <w:p w14:paraId="14F19641" w14:textId="77777777" w:rsidR="009B1D7A" w:rsidRDefault="009B1D7A" w:rsidP="000E4E1A">
      <w:pPr>
        <w:pStyle w:val="Geenafstand"/>
        <w:rPr>
          <w:rFonts w:ascii="Open Sans" w:hAnsi="Open Sans" w:cs="Open Sans"/>
          <w:sz w:val="20"/>
          <w:szCs w:val="20"/>
        </w:rPr>
      </w:pPr>
      <w:r>
        <w:rPr>
          <w:rFonts w:ascii="Open Sans" w:hAnsi="Open Sans" w:cs="Open Sans"/>
          <w:sz w:val="20"/>
          <w:szCs w:val="20"/>
        </w:rPr>
        <w:t>44A30: Gezinshuis met gemiddelde begeleidingsintensiteit</w:t>
      </w:r>
    </w:p>
    <w:p w14:paraId="131DE6ED" w14:textId="77777777" w:rsidR="009B1D7A" w:rsidRDefault="009B1D7A" w:rsidP="000E4E1A">
      <w:pPr>
        <w:pStyle w:val="Geenafstand"/>
        <w:rPr>
          <w:rFonts w:ascii="Open Sans" w:hAnsi="Open Sans" w:cs="Open Sans"/>
          <w:sz w:val="20"/>
          <w:szCs w:val="20"/>
        </w:rPr>
      </w:pPr>
      <w:r>
        <w:rPr>
          <w:rFonts w:ascii="Open Sans" w:hAnsi="Open Sans" w:cs="Open Sans"/>
          <w:sz w:val="20"/>
          <w:szCs w:val="20"/>
        </w:rPr>
        <w:t xml:space="preserve">44A31: Gezinshuis met zware begeleidingsintensiteit. </w:t>
      </w:r>
    </w:p>
    <w:p w14:paraId="7D30C51F" w14:textId="77777777" w:rsidR="009B1D7A" w:rsidRDefault="009B1D7A" w:rsidP="000E4E1A">
      <w:pPr>
        <w:pStyle w:val="Geenafstand"/>
        <w:rPr>
          <w:rFonts w:ascii="Open Sans" w:hAnsi="Open Sans" w:cs="Open Sans"/>
          <w:sz w:val="20"/>
          <w:szCs w:val="20"/>
        </w:rPr>
      </w:pPr>
    </w:p>
    <w:p w14:paraId="53072AD9" w14:textId="77777777" w:rsidR="009B1D7A" w:rsidRDefault="009B1D7A" w:rsidP="000E4E1A">
      <w:pPr>
        <w:pStyle w:val="Geenafstand"/>
        <w:rPr>
          <w:rFonts w:ascii="Open Sans" w:hAnsi="Open Sans" w:cs="Open Sans"/>
          <w:sz w:val="20"/>
          <w:szCs w:val="20"/>
        </w:rPr>
      </w:pPr>
      <w:r>
        <w:rPr>
          <w:rFonts w:ascii="Open Sans" w:hAnsi="Open Sans" w:cs="Open Sans"/>
          <w:sz w:val="20"/>
          <w:szCs w:val="20"/>
        </w:rPr>
        <w:t xml:space="preserve">Om te bepalen welke zwaarte passend is bij de hulpvraag van de jeugdige is in al in de vorige contractperiode een beslisboom opgesteld. </w:t>
      </w:r>
      <w:r w:rsidRPr="009B1D7A">
        <w:rPr>
          <w:rFonts w:ascii="Open Sans" w:hAnsi="Open Sans" w:cs="Open Sans"/>
          <w:sz w:val="20"/>
          <w:szCs w:val="20"/>
          <w:highlight w:val="yellow"/>
        </w:rPr>
        <w:t xml:space="preserve">(Bijlage </w:t>
      </w:r>
      <w:proofErr w:type="spellStart"/>
      <w:r w:rsidRPr="009B1D7A">
        <w:rPr>
          <w:rFonts w:ascii="Open Sans" w:hAnsi="Open Sans" w:cs="Open Sans"/>
          <w:sz w:val="20"/>
          <w:szCs w:val="20"/>
          <w:highlight w:val="yellow"/>
        </w:rPr>
        <w:t>excel</w:t>
      </w:r>
      <w:proofErr w:type="spellEnd"/>
      <w:r w:rsidRPr="009B1D7A">
        <w:rPr>
          <w:rFonts w:ascii="Open Sans" w:hAnsi="Open Sans" w:cs="Open Sans"/>
          <w:sz w:val="20"/>
          <w:szCs w:val="20"/>
          <w:highlight w:val="yellow"/>
        </w:rPr>
        <w:t>: Beslisboom Gezinshuiszorg)</w:t>
      </w:r>
      <w:r>
        <w:rPr>
          <w:rFonts w:ascii="Open Sans" w:hAnsi="Open Sans" w:cs="Open Sans"/>
          <w:sz w:val="20"/>
          <w:szCs w:val="20"/>
        </w:rPr>
        <w:t xml:space="preserve"> </w:t>
      </w:r>
    </w:p>
    <w:p w14:paraId="0ADB0E42" w14:textId="5CCC6841" w:rsidR="009B1D7A" w:rsidRDefault="009B1D7A" w:rsidP="000E4E1A">
      <w:pPr>
        <w:pStyle w:val="Geenafstand"/>
        <w:rPr>
          <w:rFonts w:ascii="Open Sans" w:hAnsi="Open Sans" w:cs="Open Sans"/>
          <w:sz w:val="20"/>
          <w:szCs w:val="20"/>
        </w:rPr>
      </w:pPr>
      <w:r>
        <w:rPr>
          <w:rFonts w:ascii="Open Sans" w:hAnsi="Open Sans" w:cs="Open Sans"/>
          <w:sz w:val="20"/>
          <w:szCs w:val="20"/>
        </w:rPr>
        <w:t xml:space="preserve">Middels deze handreiking hebben consultent en aanbieder een houvast om te komen tot consensus over het in te zetten gezinshuiszorg product. </w:t>
      </w:r>
    </w:p>
    <w:p w14:paraId="7F1F40A7" w14:textId="77777777" w:rsidR="009B1D7A" w:rsidRDefault="009B1D7A" w:rsidP="000E4E1A">
      <w:pPr>
        <w:pStyle w:val="Geenafstand"/>
        <w:rPr>
          <w:rFonts w:ascii="Open Sans" w:hAnsi="Open Sans" w:cs="Open Sans"/>
          <w:sz w:val="20"/>
          <w:szCs w:val="20"/>
        </w:rPr>
      </w:pPr>
    </w:p>
    <w:p w14:paraId="6D0042AC" w14:textId="77777777" w:rsidR="00C84BBD" w:rsidRPr="00B75464" w:rsidRDefault="00C84BBD" w:rsidP="00B75464">
      <w:pPr>
        <w:pStyle w:val="Geenafstand"/>
        <w:outlineLvl w:val="2"/>
        <w:rPr>
          <w:rFonts w:ascii="Open Sans" w:hAnsi="Open Sans" w:cs="Open Sans"/>
          <w:b/>
          <w:bCs/>
          <w:color w:val="395496"/>
          <w:sz w:val="20"/>
          <w:szCs w:val="20"/>
        </w:rPr>
      </w:pPr>
      <w:bookmarkStart w:id="16" w:name="_Toc181628051"/>
      <w:r w:rsidRPr="00B75464">
        <w:rPr>
          <w:rFonts w:ascii="Open Sans" w:hAnsi="Open Sans" w:cs="Open Sans"/>
          <w:b/>
          <w:bCs/>
          <w:color w:val="395496"/>
          <w:sz w:val="20"/>
          <w:szCs w:val="20"/>
        </w:rPr>
        <w:t>Samenloop van producten:</w:t>
      </w:r>
      <w:bookmarkEnd w:id="16"/>
      <w:r w:rsidRPr="00B75464">
        <w:rPr>
          <w:rFonts w:ascii="Open Sans" w:hAnsi="Open Sans" w:cs="Open Sans"/>
          <w:b/>
          <w:bCs/>
          <w:color w:val="395496"/>
          <w:sz w:val="20"/>
          <w:szCs w:val="20"/>
        </w:rPr>
        <w:t xml:space="preserve"> </w:t>
      </w:r>
    </w:p>
    <w:p w14:paraId="3E0AB200" w14:textId="77777777" w:rsidR="00C84BBD" w:rsidRDefault="00C84BBD" w:rsidP="00C84BBD">
      <w:pPr>
        <w:pStyle w:val="Geenafstand"/>
        <w:rPr>
          <w:rFonts w:ascii="Open Sans" w:hAnsi="Open Sans" w:cs="Open Sans"/>
          <w:sz w:val="20"/>
          <w:szCs w:val="20"/>
        </w:rPr>
      </w:pPr>
    </w:p>
    <w:p w14:paraId="3B5B8B08" w14:textId="77777777" w:rsidR="00C84BBD" w:rsidRPr="00C84BBD" w:rsidRDefault="00C84BBD" w:rsidP="00C84BBD">
      <w:pPr>
        <w:pStyle w:val="Geenafstand"/>
        <w:rPr>
          <w:rFonts w:ascii="Open Sans" w:hAnsi="Open Sans" w:cs="Open Sans"/>
          <w:sz w:val="20"/>
          <w:szCs w:val="20"/>
          <w:u w:val="single"/>
        </w:rPr>
      </w:pPr>
      <w:r w:rsidRPr="00C84BBD">
        <w:rPr>
          <w:rFonts w:ascii="Open Sans" w:hAnsi="Open Sans" w:cs="Open Sans"/>
          <w:sz w:val="20"/>
          <w:szCs w:val="20"/>
          <w:u w:val="single"/>
        </w:rPr>
        <w:t xml:space="preserve">Verblijf en ambulante producten: </w:t>
      </w:r>
    </w:p>
    <w:p w14:paraId="41F1945D" w14:textId="77777777" w:rsidR="00C84BBD" w:rsidRDefault="00C84BBD" w:rsidP="00C84BBD">
      <w:pPr>
        <w:pStyle w:val="Geenafstand"/>
        <w:rPr>
          <w:rFonts w:ascii="Open Sans" w:hAnsi="Open Sans" w:cs="Open Sans"/>
          <w:sz w:val="20"/>
          <w:szCs w:val="20"/>
        </w:rPr>
      </w:pPr>
      <w:r>
        <w:rPr>
          <w:rFonts w:ascii="Open Sans" w:hAnsi="Open Sans" w:cs="Open Sans"/>
          <w:sz w:val="20"/>
          <w:szCs w:val="20"/>
        </w:rPr>
        <w:t xml:space="preserve">Verblijfsproducten zijn exclusief behandeling. Als behandeling op de verblijfslocatie noodzakelijk is, wordt dit via ambulante behandeling gestapeld: </w:t>
      </w:r>
    </w:p>
    <w:p w14:paraId="6BD5812F" w14:textId="77777777" w:rsidR="00C84BBD" w:rsidRPr="002568B0" w:rsidRDefault="00C84BBD" w:rsidP="00C84BBD">
      <w:pPr>
        <w:pStyle w:val="Geenafstand"/>
        <w:rPr>
          <w:rFonts w:ascii="Open Sans" w:hAnsi="Open Sans" w:cs="Open Sans"/>
          <w:sz w:val="20"/>
          <w:szCs w:val="20"/>
        </w:rPr>
      </w:pPr>
      <w:r w:rsidRPr="002568B0">
        <w:rPr>
          <w:rFonts w:ascii="Open Sans" w:hAnsi="Open Sans" w:cs="Open Sans"/>
          <w:sz w:val="20"/>
          <w:szCs w:val="20"/>
        </w:rPr>
        <w:t xml:space="preserve">54001 Basis GGZ </w:t>
      </w:r>
    </w:p>
    <w:p w14:paraId="78C9DA43" w14:textId="77777777" w:rsidR="00C84BBD" w:rsidRPr="002568B0" w:rsidRDefault="00C84BBD" w:rsidP="00C84BBD">
      <w:pPr>
        <w:pStyle w:val="Geenafstand"/>
        <w:rPr>
          <w:rFonts w:ascii="Open Sans" w:hAnsi="Open Sans" w:cs="Open Sans"/>
          <w:sz w:val="20"/>
          <w:szCs w:val="20"/>
        </w:rPr>
      </w:pPr>
      <w:r w:rsidRPr="002568B0">
        <w:rPr>
          <w:rFonts w:ascii="Open Sans" w:hAnsi="Open Sans" w:cs="Open Sans"/>
          <w:sz w:val="20"/>
          <w:szCs w:val="20"/>
        </w:rPr>
        <w:t>564002 Specialistische GGZ</w:t>
      </w:r>
    </w:p>
    <w:p w14:paraId="72C735A5" w14:textId="77777777" w:rsidR="00C84BBD" w:rsidRPr="002568B0" w:rsidRDefault="00C84BBD" w:rsidP="00C84BBD">
      <w:pPr>
        <w:pStyle w:val="Geenafstand"/>
        <w:rPr>
          <w:rFonts w:ascii="Open Sans" w:hAnsi="Open Sans" w:cs="Open Sans"/>
          <w:sz w:val="20"/>
          <w:szCs w:val="20"/>
        </w:rPr>
      </w:pPr>
      <w:r w:rsidRPr="002568B0">
        <w:rPr>
          <w:rFonts w:ascii="Open Sans" w:hAnsi="Open Sans" w:cs="Open Sans"/>
          <w:sz w:val="20"/>
          <w:szCs w:val="20"/>
        </w:rPr>
        <w:t>45A65 Orthopedagogische Behandeling Basis</w:t>
      </w:r>
    </w:p>
    <w:p w14:paraId="5F61FE24" w14:textId="77777777" w:rsidR="00C84BBD" w:rsidRDefault="00C84BBD" w:rsidP="00C84BBD">
      <w:pPr>
        <w:pStyle w:val="Geenafstand"/>
        <w:rPr>
          <w:rFonts w:ascii="Open Sans" w:hAnsi="Open Sans" w:cs="Open Sans"/>
          <w:sz w:val="20"/>
          <w:szCs w:val="20"/>
        </w:rPr>
      </w:pPr>
      <w:r w:rsidRPr="002568B0">
        <w:rPr>
          <w:rFonts w:ascii="Open Sans" w:hAnsi="Open Sans" w:cs="Open Sans"/>
          <w:sz w:val="20"/>
          <w:szCs w:val="20"/>
        </w:rPr>
        <w:t>45A66 Orthopedagogische Behandeling Specialistisch</w:t>
      </w:r>
    </w:p>
    <w:p w14:paraId="4D5F8704" w14:textId="77777777" w:rsidR="00C84BBD" w:rsidRDefault="00C84BBD" w:rsidP="00C84BBD">
      <w:pPr>
        <w:pStyle w:val="Geenafstand"/>
        <w:rPr>
          <w:rFonts w:ascii="Open Sans" w:hAnsi="Open Sans" w:cs="Open Sans"/>
          <w:sz w:val="20"/>
          <w:szCs w:val="20"/>
        </w:rPr>
      </w:pPr>
    </w:p>
    <w:p w14:paraId="64CB796B" w14:textId="77777777" w:rsidR="00C84BBD" w:rsidRDefault="00C84BBD" w:rsidP="00C84BBD">
      <w:pPr>
        <w:pStyle w:val="Geenafstand"/>
        <w:rPr>
          <w:rFonts w:ascii="Open Sans" w:hAnsi="Open Sans" w:cs="Open Sans"/>
          <w:sz w:val="20"/>
          <w:szCs w:val="20"/>
        </w:rPr>
      </w:pPr>
      <w:r>
        <w:rPr>
          <w:rFonts w:ascii="Open Sans" w:hAnsi="Open Sans" w:cs="Open Sans"/>
          <w:sz w:val="20"/>
          <w:szCs w:val="20"/>
        </w:rPr>
        <w:t xml:space="preserve">Extra begeleiding op de groep: </w:t>
      </w:r>
    </w:p>
    <w:p w14:paraId="6CFDFD52" w14:textId="77777777" w:rsidR="00C84BBD" w:rsidRPr="002568B0" w:rsidRDefault="00C84BBD" w:rsidP="00C84BBD">
      <w:pPr>
        <w:pStyle w:val="Geenafstand"/>
        <w:rPr>
          <w:rFonts w:ascii="Open Sans" w:hAnsi="Open Sans" w:cs="Open Sans"/>
          <w:sz w:val="20"/>
          <w:szCs w:val="20"/>
        </w:rPr>
      </w:pPr>
      <w:r w:rsidRPr="002568B0">
        <w:rPr>
          <w:rFonts w:ascii="Open Sans" w:hAnsi="Open Sans" w:cs="Open Sans"/>
          <w:sz w:val="20"/>
          <w:szCs w:val="20"/>
        </w:rPr>
        <w:t>45A01: 1-=op-1 begeleiding Verblijf. (na aanvraagprocedure</w:t>
      </w:r>
      <w:r>
        <w:rPr>
          <w:rFonts w:ascii="Open Sans" w:hAnsi="Open Sans" w:cs="Open Sans"/>
          <w:sz w:val="20"/>
          <w:szCs w:val="20"/>
        </w:rPr>
        <w:t xml:space="preserve"> </w:t>
      </w:r>
      <w:proofErr w:type="spellStart"/>
      <w:r>
        <w:rPr>
          <w:rFonts w:ascii="Open Sans" w:hAnsi="Open Sans" w:cs="Open Sans"/>
          <w:sz w:val="20"/>
          <w:szCs w:val="20"/>
        </w:rPr>
        <w:t>meerzorg</w:t>
      </w:r>
      <w:proofErr w:type="spellEnd"/>
      <w:r w:rsidRPr="002568B0">
        <w:rPr>
          <w:rFonts w:ascii="Open Sans" w:hAnsi="Open Sans" w:cs="Open Sans"/>
          <w:sz w:val="20"/>
          <w:szCs w:val="20"/>
        </w:rPr>
        <w:t xml:space="preserve">) </w:t>
      </w:r>
    </w:p>
    <w:p w14:paraId="66EC31DE" w14:textId="77777777" w:rsidR="00C84BBD" w:rsidRPr="00C84BBD" w:rsidRDefault="00C84BBD" w:rsidP="00C84BBD">
      <w:pPr>
        <w:pStyle w:val="Geenafstand"/>
        <w:rPr>
          <w:rFonts w:ascii="Open Sans" w:hAnsi="Open Sans" w:cs="Open Sans"/>
          <w:b/>
          <w:i/>
          <w:sz w:val="20"/>
          <w:szCs w:val="20"/>
        </w:rPr>
      </w:pPr>
      <w:r w:rsidRPr="00C84BBD">
        <w:rPr>
          <w:rFonts w:ascii="Open Sans" w:hAnsi="Open Sans" w:cs="Open Sans"/>
          <w:b/>
          <w:i/>
          <w:sz w:val="20"/>
          <w:szCs w:val="20"/>
        </w:rPr>
        <w:t xml:space="preserve">Uitzondering: </w:t>
      </w:r>
    </w:p>
    <w:p w14:paraId="0E41EDE3" w14:textId="77777777" w:rsidR="00C84BBD" w:rsidRPr="002568B0" w:rsidRDefault="00C84BBD" w:rsidP="00C84BBD">
      <w:pPr>
        <w:pStyle w:val="Geenafstand"/>
        <w:rPr>
          <w:rFonts w:ascii="Open Sans" w:hAnsi="Open Sans" w:cs="Open Sans"/>
          <w:sz w:val="20"/>
          <w:szCs w:val="20"/>
        </w:rPr>
      </w:pPr>
      <w:r w:rsidRPr="002568B0">
        <w:rPr>
          <w:rFonts w:ascii="Open Sans" w:hAnsi="Open Sans" w:cs="Open Sans"/>
          <w:sz w:val="20"/>
          <w:szCs w:val="20"/>
        </w:rPr>
        <w:t xml:space="preserve">45A01 1-op-1 begeleiding Verblijf </w:t>
      </w:r>
      <w:r>
        <w:rPr>
          <w:rFonts w:ascii="Open Sans" w:hAnsi="Open Sans" w:cs="Open Sans"/>
          <w:sz w:val="20"/>
          <w:szCs w:val="20"/>
        </w:rPr>
        <w:t>mag niet gestapeld worden bij</w:t>
      </w:r>
      <w:r w:rsidRPr="002568B0">
        <w:rPr>
          <w:rFonts w:ascii="Open Sans" w:hAnsi="Open Sans" w:cs="Open Sans"/>
          <w:sz w:val="20"/>
          <w:szCs w:val="20"/>
        </w:rPr>
        <w:t xml:space="preserve">: </w:t>
      </w:r>
    </w:p>
    <w:p w14:paraId="124FE7F2" w14:textId="77777777" w:rsidR="00C84BBD" w:rsidRPr="002568B0" w:rsidRDefault="00C84BBD" w:rsidP="00C84BBD">
      <w:pPr>
        <w:pStyle w:val="Geenafstand"/>
        <w:rPr>
          <w:rFonts w:ascii="Open Sans" w:hAnsi="Open Sans" w:cs="Open Sans"/>
          <w:sz w:val="20"/>
          <w:szCs w:val="20"/>
        </w:rPr>
      </w:pPr>
      <w:r w:rsidRPr="002568B0">
        <w:rPr>
          <w:rFonts w:ascii="Open Sans" w:hAnsi="Open Sans" w:cs="Open Sans"/>
          <w:sz w:val="20"/>
          <w:szCs w:val="20"/>
        </w:rPr>
        <w:t>- 44A07 pleegzorg</w:t>
      </w:r>
    </w:p>
    <w:p w14:paraId="1E81F786" w14:textId="77777777" w:rsidR="00C84BBD" w:rsidRDefault="00C84BBD" w:rsidP="00C84BBD">
      <w:pPr>
        <w:pStyle w:val="Geenafstand"/>
        <w:rPr>
          <w:rFonts w:ascii="Open Sans" w:hAnsi="Open Sans" w:cs="Open Sans"/>
          <w:sz w:val="20"/>
          <w:szCs w:val="20"/>
        </w:rPr>
      </w:pPr>
      <w:r w:rsidRPr="002568B0">
        <w:rPr>
          <w:rFonts w:ascii="Open Sans" w:hAnsi="Open Sans" w:cs="Open Sans"/>
          <w:sz w:val="20"/>
          <w:szCs w:val="20"/>
        </w:rPr>
        <w:t xml:space="preserve">- 44A18 Deeltijd pleegzorg. </w:t>
      </w:r>
    </w:p>
    <w:p w14:paraId="7B018387" w14:textId="77777777" w:rsidR="00C84BBD" w:rsidRDefault="00C84BBD" w:rsidP="00C84BBD">
      <w:pPr>
        <w:pStyle w:val="Geenafstand"/>
        <w:rPr>
          <w:rFonts w:ascii="Open Sans" w:hAnsi="Open Sans" w:cs="Open Sans"/>
          <w:sz w:val="20"/>
          <w:szCs w:val="20"/>
        </w:rPr>
      </w:pPr>
    </w:p>
    <w:p w14:paraId="041FC68F" w14:textId="77777777" w:rsidR="00C84BBD" w:rsidRDefault="00C84BBD" w:rsidP="00C84BBD">
      <w:pPr>
        <w:pStyle w:val="Geenafstand"/>
        <w:rPr>
          <w:rFonts w:ascii="Open Sans" w:hAnsi="Open Sans" w:cs="Open Sans"/>
          <w:sz w:val="20"/>
          <w:szCs w:val="20"/>
        </w:rPr>
      </w:pPr>
      <w:r>
        <w:rPr>
          <w:rFonts w:ascii="Open Sans" w:hAnsi="Open Sans" w:cs="Open Sans"/>
          <w:sz w:val="20"/>
          <w:szCs w:val="20"/>
        </w:rPr>
        <w:t xml:space="preserve">Casemanagement is onderdeel van het aanbod op de verblijfsvoorziening. Casemanagement als product wordt alleen ingezet voor het ambulante aanbod. </w:t>
      </w:r>
    </w:p>
    <w:p w14:paraId="521120CF" w14:textId="77777777" w:rsidR="00C84BBD" w:rsidRDefault="00C84BBD" w:rsidP="00C84BBD">
      <w:pPr>
        <w:pStyle w:val="Geenafstand"/>
        <w:rPr>
          <w:rFonts w:ascii="Open Sans" w:hAnsi="Open Sans" w:cs="Open Sans"/>
          <w:sz w:val="20"/>
          <w:szCs w:val="20"/>
        </w:rPr>
      </w:pPr>
      <w:r>
        <w:rPr>
          <w:rFonts w:ascii="Open Sans" w:hAnsi="Open Sans" w:cs="Open Sans"/>
          <w:sz w:val="20"/>
          <w:szCs w:val="20"/>
        </w:rPr>
        <w:t xml:space="preserve">Het kan voorkomen dat naast verblijf ambulante begeleiding wordt ingezet, als onderdeel van een aanpak terug naar huis. Voor dat doel is de stapeling toegestaan. </w:t>
      </w:r>
    </w:p>
    <w:p w14:paraId="76247C43" w14:textId="77777777" w:rsidR="00C84BBD" w:rsidRDefault="00C84BBD" w:rsidP="00C84BBD">
      <w:pPr>
        <w:pStyle w:val="Geenafstand"/>
        <w:rPr>
          <w:rFonts w:ascii="Open Sans" w:hAnsi="Open Sans" w:cs="Open Sans"/>
          <w:sz w:val="20"/>
          <w:szCs w:val="20"/>
        </w:rPr>
      </w:pPr>
      <w:r>
        <w:rPr>
          <w:rFonts w:ascii="Open Sans" w:hAnsi="Open Sans" w:cs="Open Sans"/>
          <w:sz w:val="20"/>
          <w:szCs w:val="20"/>
        </w:rPr>
        <w:t xml:space="preserve">Voor extra begeleidingsinzet IN de verblijfsvoorziening geldt de aanvraagprocedure </w:t>
      </w:r>
      <w:proofErr w:type="spellStart"/>
      <w:r>
        <w:rPr>
          <w:rFonts w:ascii="Open Sans" w:hAnsi="Open Sans" w:cs="Open Sans"/>
          <w:sz w:val="20"/>
          <w:szCs w:val="20"/>
        </w:rPr>
        <w:t>meerzorg</w:t>
      </w:r>
      <w:proofErr w:type="spellEnd"/>
      <w:r>
        <w:rPr>
          <w:rFonts w:ascii="Open Sans" w:hAnsi="Open Sans" w:cs="Open Sans"/>
          <w:sz w:val="20"/>
          <w:szCs w:val="20"/>
        </w:rPr>
        <w:t xml:space="preserve">. </w:t>
      </w:r>
    </w:p>
    <w:p w14:paraId="70C01916" w14:textId="77777777" w:rsidR="00C84BBD" w:rsidRPr="002568B0" w:rsidRDefault="00C84BBD" w:rsidP="00C84BBD">
      <w:pPr>
        <w:pStyle w:val="Geenafstand"/>
        <w:rPr>
          <w:rFonts w:ascii="Open Sans" w:hAnsi="Open Sans" w:cs="Open Sans"/>
          <w:sz w:val="20"/>
          <w:szCs w:val="20"/>
        </w:rPr>
      </w:pPr>
    </w:p>
    <w:p w14:paraId="148F5FD9" w14:textId="77777777" w:rsidR="00C84BBD" w:rsidRDefault="00C84BBD" w:rsidP="00C84BBD">
      <w:pPr>
        <w:pStyle w:val="Geenafstand"/>
        <w:rPr>
          <w:rFonts w:ascii="Open Sans" w:hAnsi="Open Sans" w:cs="Open Sans"/>
          <w:sz w:val="20"/>
          <w:szCs w:val="20"/>
        </w:rPr>
      </w:pPr>
    </w:p>
    <w:p w14:paraId="5B5CCF3D" w14:textId="77777777" w:rsidR="00C84BBD" w:rsidRPr="00C84BBD" w:rsidRDefault="00C84BBD" w:rsidP="00C84BBD">
      <w:pPr>
        <w:pStyle w:val="Geenafstand"/>
        <w:rPr>
          <w:rFonts w:ascii="Open Sans" w:hAnsi="Open Sans" w:cs="Open Sans"/>
          <w:sz w:val="20"/>
          <w:szCs w:val="20"/>
          <w:u w:val="single"/>
        </w:rPr>
      </w:pPr>
      <w:r w:rsidRPr="00C84BBD">
        <w:rPr>
          <w:rFonts w:ascii="Open Sans" w:hAnsi="Open Sans" w:cs="Open Sans"/>
          <w:sz w:val="20"/>
          <w:szCs w:val="20"/>
          <w:u w:val="single"/>
        </w:rPr>
        <w:t>Stapeling verblijfsproducten</w:t>
      </w:r>
    </w:p>
    <w:p w14:paraId="128734F9" w14:textId="77777777" w:rsidR="00C84BBD" w:rsidRDefault="00C84BBD" w:rsidP="00C84BBD">
      <w:pPr>
        <w:pStyle w:val="Geenafstand"/>
        <w:rPr>
          <w:rFonts w:ascii="Open Sans" w:hAnsi="Open Sans" w:cs="Open Sans"/>
          <w:sz w:val="20"/>
          <w:szCs w:val="20"/>
        </w:rPr>
      </w:pPr>
      <w:r w:rsidRPr="002568B0">
        <w:rPr>
          <w:rFonts w:ascii="Open Sans" w:hAnsi="Open Sans" w:cs="Open Sans"/>
          <w:sz w:val="20"/>
          <w:szCs w:val="20"/>
        </w:rPr>
        <w:t xml:space="preserve">Er kunnen geen twee verblijfsproducten samenlopen, behalve bij verhuizing/overplaatsing: 1 dag overlap. </w:t>
      </w:r>
    </w:p>
    <w:p w14:paraId="6807F7D1" w14:textId="77777777" w:rsidR="00C84BBD" w:rsidRPr="00C84BBD" w:rsidRDefault="00C84BBD" w:rsidP="00C84BBD">
      <w:pPr>
        <w:pStyle w:val="Geenafstand"/>
        <w:rPr>
          <w:rFonts w:ascii="Open Sans" w:hAnsi="Open Sans" w:cs="Open Sans"/>
          <w:b/>
          <w:i/>
          <w:sz w:val="20"/>
          <w:szCs w:val="20"/>
        </w:rPr>
      </w:pPr>
      <w:r w:rsidRPr="00C84BBD">
        <w:rPr>
          <w:rFonts w:ascii="Open Sans" w:hAnsi="Open Sans" w:cs="Open Sans"/>
          <w:b/>
          <w:i/>
          <w:sz w:val="20"/>
          <w:szCs w:val="20"/>
        </w:rPr>
        <w:t xml:space="preserve">Uitzondering: </w:t>
      </w:r>
    </w:p>
    <w:p w14:paraId="14BAF215" w14:textId="77777777" w:rsidR="00C84BBD" w:rsidRPr="002568B0" w:rsidRDefault="00C84BBD" w:rsidP="00C84BBD">
      <w:pPr>
        <w:pStyle w:val="Geenafstand"/>
        <w:rPr>
          <w:rFonts w:ascii="Open Sans" w:hAnsi="Open Sans" w:cs="Open Sans"/>
          <w:sz w:val="20"/>
          <w:szCs w:val="20"/>
        </w:rPr>
      </w:pPr>
      <w:r w:rsidRPr="002568B0">
        <w:rPr>
          <w:rFonts w:ascii="Open Sans" w:hAnsi="Open Sans" w:cs="Open Sans"/>
          <w:sz w:val="20"/>
          <w:szCs w:val="20"/>
        </w:rPr>
        <w:t xml:space="preserve">44A18 Deeltijd pleegzorg. </w:t>
      </w:r>
    </w:p>
    <w:p w14:paraId="62E5CB58" w14:textId="77777777" w:rsidR="00C84BBD" w:rsidRPr="002568B0" w:rsidRDefault="00C84BBD" w:rsidP="00C84BBD">
      <w:pPr>
        <w:pStyle w:val="Geenafstand"/>
        <w:rPr>
          <w:rFonts w:ascii="Open Sans" w:hAnsi="Open Sans" w:cs="Open Sans"/>
          <w:sz w:val="20"/>
          <w:szCs w:val="20"/>
        </w:rPr>
      </w:pPr>
      <w:r w:rsidRPr="002568B0">
        <w:rPr>
          <w:rFonts w:ascii="Open Sans" w:hAnsi="Open Sans" w:cs="Open Sans"/>
          <w:sz w:val="20"/>
          <w:szCs w:val="20"/>
        </w:rPr>
        <w:t xml:space="preserve">Toegestaan naast: </w:t>
      </w:r>
    </w:p>
    <w:p w14:paraId="24B6E642" w14:textId="77777777" w:rsidR="00C84BBD" w:rsidRPr="002568B0" w:rsidRDefault="00C84BBD" w:rsidP="00C84BBD">
      <w:pPr>
        <w:pStyle w:val="Geenafstand"/>
        <w:rPr>
          <w:rFonts w:ascii="Open Sans" w:hAnsi="Open Sans" w:cs="Open Sans"/>
          <w:sz w:val="20"/>
          <w:szCs w:val="20"/>
        </w:rPr>
      </w:pPr>
      <w:r w:rsidRPr="002568B0">
        <w:rPr>
          <w:rFonts w:ascii="Open Sans" w:hAnsi="Open Sans" w:cs="Open Sans"/>
          <w:sz w:val="20"/>
          <w:szCs w:val="20"/>
        </w:rPr>
        <w:t xml:space="preserve">44A07 Pleegzorg   (ontlasting van het pleeggezin) </w:t>
      </w:r>
    </w:p>
    <w:p w14:paraId="17AC2C0C" w14:textId="77777777" w:rsidR="00C84BBD" w:rsidRPr="002568B0" w:rsidRDefault="00C84BBD" w:rsidP="00C84BBD">
      <w:pPr>
        <w:pStyle w:val="Geenafstand"/>
        <w:rPr>
          <w:rFonts w:ascii="Open Sans" w:hAnsi="Open Sans" w:cs="Open Sans"/>
          <w:sz w:val="20"/>
          <w:szCs w:val="20"/>
        </w:rPr>
      </w:pPr>
      <w:r w:rsidRPr="002568B0">
        <w:rPr>
          <w:rFonts w:ascii="Open Sans" w:hAnsi="Open Sans" w:cs="Open Sans"/>
          <w:sz w:val="20"/>
          <w:szCs w:val="20"/>
        </w:rPr>
        <w:t xml:space="preserve">44X10 Residentieel verblijf met terreinvoorziening (doel: uitstroom naar pleegzorg) </w:t>
      </w:r>
    </w:p>
    <w:p w14:paraId="4322996F" w14:textId="77777777" w:rsidR="00C84BBD" w:rsidRPr="002568B0" w:rsidRDefault="00C84BBD" w:rsidP="00C84BBD">
      <w:pPr>
        <w:pStyle w:val="Geenafstand"/>
        <w:rPr>
          <w:rFonts w:ascii="Open Sans" w:hAnsi="Open Sans" w:cs="Open Sans"/>
          <w:sz w:val="20"/>
          <w:szCs w:val="20"/>
        </w:rPr>
      </w:pPr>
      <w:r w:rsidRPr="002568B0">
        <w:rPr>
          <w:rFonts w:ascii="Open Sans" w:hAnsi="Open Sans" w:cs="Open Sans"/>
          <w:sz w:val="20"/>
          <w:szCs w:val="20"/>
        </w:rPr>
        <w:t xml:space="preserve">44X11 Residentieel verblijf zonder terreinvoorziening. (doel: uitstroom naar pleegzorg) </w:t>
      </w:r>
    </w:p>
    <w:p w14:paraId="2164FF55" w14:textId="77777777" w:rsidR="00C84BBD" w:rsidRDefault="00C84BBD" w:rsidP="000E4E1A">
      <w:pPr>
        <w:pStyle w:val="Geenafstand"/>
        <w:rPr>
          <w:rFonts w:ascii="Open Sans" w:hAnsi="Open Sans" w:cs="Open Sans"/>
          <w:sz w:val="20"/>
          <w:szCs w:val="20"/>
        </w:rPr>
      </w:pPr>
    </w:p>
    <w:p w14:paraId="3AA428B6" w14:textId="77777777" w:rsidR="00B1401C" w:rsidRDefault="00B1401C" w:rsidP="000E4E1A">
      <w:pPr>
        <w:pStyle w:val="Geenafstand"/>
        <w:rPr>
          <w:rFonts w:ascii="Open Sans" w:hAnsi="Open Sans" w:cs="Open Sans"/>
          <w:sz w:val="20"/>
          <w:szCs w:val="20"/>
        </w:rPr>
      </w:pPr>
    </w:p>
    <w:p w14:paraId="2C8979B7" w14:textId="77777777" w:rsidR="00E011BB" w:rsidRDefault="00E011BB" w:rsidP="000E4E1A">
      <w:pPr>
        <w:pStyle w:val="Geenafstand"/>
        <w:rPr>
          <w:rFonts w:ascii="Open Sans" w:hAnsi="Open Sans" w:cs="Open Sans"/>
          <w:sz w:val="20"/>
          <w:szCs w:val="20"/>
        </w:rPr>
      </w:pPr>
    </w:p>
    <w:p w14:paraId="2F58367D" w14:textId="77777777" w:rsidR="00E011BB" w:rsidRDefault="00E011BB" w:rsidP="000E4E1A">
      <w:pPr>
        <w:pStyle w:val="Geenafstand"/>
        <w:rPr>
          <w:rFonts w:ascii="Open Sans" w:hAnsi="Open Sans" w:cs="Open Sans"/>
          <w:sz w:val="20"/>
          <w:szCs w:val="20"/>
        </w:rPr>
      </w:pPr>
    </w:p>
    <w:p w14:paraId="4E9BC99F" w14:textId="77777777" w:rsidR="00E011BB" w:rsidRDefault="00E011BB" w:rsidP="000E4E1A">
      <w:pPr>
        <w:pStyle w:val="Geenafstand"/>
        <w:rPr>
          <w:rFonts w:ascii="Open Sans" w:hAnsi="Open Sans" w:cs="Open Sans"/>
          <w:sz w:val="20"/>
          <w:szCs w:val="20"/>
        </w:rPr>
      </w:pPr>
    </w:p>
    <w:p w14:paraId="72F3B380" w14:textId="77777777" w:rsidR="00E011BB" w:rsidRDefault="00E011BB" w:rsidP="000E4E1A">
      <w:pPr>
        <w:pStyle w:val="Geenafstand"/>
        <w:rPr>
          <w:rFonts w:ascii="Open Sans" w:hAnsi="Open Sans" w:cs="Open Sans"/>
          <w:sz w:val="20"/>
          <w:szCs w:val="20"/>
        </w:rPr>
      </w:pPr>
    </w:p>
    <w:p w14:paraId="76E1BD42" w14:textId="77777777" w:rsidR="00E011BB" w:rsidRDefault="00E011BB" w:rsidP="000E4E1A">
      <w:pPr>
        <w:pStyle w:val="Geenafstand"/>
        <w:rPr>
          <w:rFonts w:ascii="Open Sans" w:hAnsi="Open Sans" w:cs="Open Sans"/>
          <w:sz w:val="20"/>
          <w:szCs w:val="20"/>
        </w:rPr>
      </w:pPr>
    </w:p>
    <w:p w14:paraId="6C461311" w14:textId="77777777" w:rsidR="00E011BB" w:rsidRDefault="00E011BB" w:rsidP="000E4E1A">
      <w:pPr>
        <w:pStyle w:val="Geenafstand"/>
        <w:rPr>
          <w:rFonts w:ascii="Open Sans" w:hAnsi="Open Sans" w:cs="Open Sans"/>
          <w:sz w:val="20"/>
          <w:szCs w:val="20"/>
        </w:rPr>
      </w:pPr>
    </w:p>
    <w:p w14:paraId="4047890A" w14:textId="77777777" w:rsidR="00E011BB" w:rsidRDefault="00E011BB" w:rsidP="000E4E1A">
      <w:pPr>
        <w:pStyle w:val="Geenafstand"/>
        <w:rPr>
          <w:rFonts w:ascii="Open Sans" w:hAnsi="Open Sans" w:cs="Open Sans"/>
          <w:sz w:val="20"/>
          <w:szCs w:val="20"/>
        </w:rPr>
      </w:pPr>
    </w:p>
    <w:p w14:paraId="1F464FD1" w14:textId="77777777" w:rsidR="00E011BB" w:rsidRDefault="00E011BB" w:rsidP="000E4E1A">
      <w:pPr>
        <w:pStyle w:val="Geenafstand"/>
        <w:rPr>
          <w:rFonts w:ascii="Open Sans" w:hAnsi="Open Sans" w:cs="Open Sans"/>
          <w:sz w:val="20"/>
          <w:szCs w:val="20"/>
        </w:rPr>
      </w:pPr>
    </w:p>
    <w:p w14:paraId="18F8D9E0" w14:textId="77777777" w:rsidR="00E011BB" w:rsidRDefault="00E011BB" w:rsidP="000E4E1A">
      <w:pPr>
        <w:pStyle w:val="Geenafstand"/>
        <w:rPr>
          <w:rFonts w:ascii="Open Sans" w:hAnsi="Open Sans" w:cs="Open Sans"/>
          <w:sz w:val="20"/>
          <w:szCs w:val="20"/>
        </w:rPr>
      </w:pPr>
    </w:p>
    <w:p w14:paraId="3A736EDE" w14:textId="77777777" w:rsidR="00E011BB" w:rsidRDefault="00E011BB" w:rsidP="000E4E1A">
      <w:pPr>
        <w:pStyle w:val="Geenafstand"/>
        <w:rPr>
          <w:rFonts w:ascii="Open Sans" w:hAnsi="Open Sans" w:cs="Open Sans"/>
          <w:sz w:val="20"/>
          <w:szCs w:val="20"/>
        </w:rPr>
      </w:pPr>
    </w:p>
    <w:p w14:paraId="17AC068B" w14:textId="77777777" w:rsidR="00E011BB" w:rsidRDefault="00E011BB" w:rsidP="000E4E1A">
      <w:pPr>
        <w:pStyle w:val="Geenafstand"/>
        <w:rPr>
          <w:rFonts w:ascii="Open Sans" w:hAnsi="Open Sans" w:cs="Open Sans"/>
          <w:sz w:val="20"/>
          <w:szCs w:val="20"/>
        </w:rPr>
      </w:pPr>
    </w:p>
    <w:p w14:paraId="4CD72F4F" w14:textId="77777777" w:rsidR="00E011BB" w:rsidRDefault="00E011BB" w:rsidP="000E4E1A">
      <w:pPr>
        <w:pStyle w:val="Geenafstand"/>
        <w:rPr>
          <w:rFonts w:ascii="Open Sans" w:hAnsi="Open Sans" w:cs="Open Sans"/>
          <w:sz w:val="20"/>
          <w:szCs w:val="20"/>
        </w:rPr>
      </w:pPr>
    </w:p>
    <w:p w14:paraId="5AD0ADC6" w14:textId="77777777" w:rsidR="00E011BB" w:rsidRDefault="00E011BB" w:rsidP="000E4E1A">
      <w:pPr>
        <w:pStyle w:val="Geenafstand"/>
        <w:rPr>
          <w:rFonts w:ascii="Open Sans" w:hAnsi="Open Sans" w:cs="Open Sans"/>
          <w:sz w:val="20"/>
          <w:szCs w:val="20"/>
        </w:rPr>
      </w:pPr>
    </w:p>
    <w:p w14:paraId="74031766" w14:textId="77777777" w:rsidR="00E011BB" w:rsidRDefault="00E011BB" w:rsidP="000E4E1A">
      <w:pPr>
        <w:pStyle w:val="Geenafstand"/>
        <w:rPr>
          <w:rFonts w:ascii="Open Sans" w:hAnsi="Open Sans" w:cs="Open Sans"/>
          <w:sz w:val="20"/>
          <w:szCs w:val="20"/>
        </w:rPr>
      </w:pPr>
    </w:p>
    <w:p w14:paraId="6D869E9D" w14:textId="77777777" w:rsidR="00E011BB" w:rsidRDefault="00E011BB" w:rsidP="000E4E1A">
      <w:pPr>
        <w:pStyle w:val="Geenafstand"/>
        <w:rPr>
          <w:rFonts w:ascii="Open Sans" w:hAnsi="Open Sans" w:cs="Open Sans"/>
          <w:sz w:val="20"/>
          <w:szCs w:val="20"/>
        </w:rPr>
      </w:pPr>
    </w:p>
    <w:p w14:paraId="5E22F5C3" w14:textId="48CFBA74" w:rsidR="00B03682" w:rsidRPr="00B75464" w:rsidRDefault="00B03682" w:rsidP="00B03682">
      <w:pPr>
        <w:pStyle w:val="Geenafstand"/>
        <w:outlineLvl w:val="0"/>
        <w:rPr>
          <w:rFonts w:ascii="Open Sans" w:hAnsi="Open Sans" w:cs="Open Sans"/>
          <w:b/>
          <w:bCs/>
          <w:color w:val="2F5496"/>
          <w:sz w:val="24"/>
          <w:szCs w:val="24"/>
        </w:rPr>
      </w:pPr>
      <w:bookmarkStart w:id="17" w:name="_Toc181628052"/>
      <w:r w:rsidRPr="00B75464">
        <w:rPr>
          <w:rFonts w:ascii="Open Sans" w:hAnsi="Open Sans" w:cs="Open Sans"/>
          <w:b/>
          <w:bCs/>
          <w:color w:val="2F5496"/>
          <w:sz w:val="24"/>
          <w:szCs w:val="24"/>
        </w:rPr>
        <w:lastRenderedPageBreak/>
        <w:t xml:space="preserve">DEEL B: </w:t>
      </w:r>
      <w:r w:rsidR="00B75464">
        <w:rPr>
          <w:rFonts w:ascii="Open Sans" w:hAnsi="Open Sans" w:cs="Open Sans"/>
          <w:b/>
          <w:bCs/>
          <w:color w:val="2F5496"/>
          <w:sz w:val="24"/>
          <w:szCs w:val="24"/>
        </w:rPr>
        <w:t xml:space="preserve">Bovenregionaal contract </w:t>
      </w:r>
      <w:r w:rsidRPr="00B75464">
        <w:rPr>
          <w:rFonts w:ascii="Open Sans" w:hAnsi="Open Sans" w:cs="Open Sans"/>
          <w:b/>
          <w:bCs/>
          <w:color w:val="2F5496"/>
          <w:sz w:val="24"/>
          <w:szCs w:val="24"/>
        </w:rPr>
        <w:t>Essentiele Functies</w:t>
      </w:r>
      <w:r w:rsidR="00E011BB">
        <w:rPr>
          <w:rFonts w:ascii="Open Sans" w:hAnsi="Open Sans" w:cs="Open Sans"/>
          <w:b/>
          <w:bCs/>
          <w:color w:val="2F5496"/>
          <w:sz w:val="24"/>
          <w:szCs w:val="24"/>
        </w:rPr>
        <w:t xml:space="preserve"> (JEUGD)</w:t>
      </w:r>
      <w:bookmarkEnd w:id="17"/>
      <w:r w:rsidRPr="00B75464">
        <w:rPr>
          <w:rFonts w:ascii="Open Sans" w:hAnsi="Open Sans" w:cs="Open Sans"/>
          <w:b/>
          <w:bCs/>
          <w:color w:val="2F5496"/>
          <w:sz w:val="24"/>
          <w:szCs w:val="24"/>
        </w:rPr>
        <w:t xml:space="preserve"> </w:t>
      </w:r>
    </w:p>
    <w:p w14:paraId="7E3B2A87" w14:textId="77777777" w:rsidR="00B03682" w:rsidRDefault="00B03682" w:rsidP="00B03682">
      <w:pPr>
        <w:pStyle w:val="Geenafstand"/>
        <w:rPr>
          <w:rFonts w:ascii="Open Sans" w:hAnsi="Open Sans" w:cs="Open Sans"/>
          <w:sz w:val="20"/>
          <w:szCs w:val="20"/>
        </w:rPr>
      </w:pPr>
    </w:p>
    <w:p w14:paraId="3EDB8470" w14:textId="77777777" w:rsidR="00B03682" w:rsidRPr="00B75464" w:rsidRDefault="00B03682" w:rsidP="00B03682">
      <w:pPr>
        <w:pStyle w:val="Geenafstand"/>
        <w:rPr>
          <w:rFonts w:asciiTheme="minorHAnsi" w:hAnsiTheme="minorHAnsi" w:cstheme="minorHAnsi"/>
          <w:b/>
          <w:bCs/>
          <w:sz w:val="21"/>
          <w:szCs w:val="21"/>
        </w:rPr>
      </w:pPr>
      <w:r w:rsidRPr="00B75464">
        <w:rPr>
          <w:rFonts w:asciiTheme="minorHAnsi" w:hAnsiTheme="minorHAnsi" w:cstheme="minorHAnsi"/>
          <w:b/>
          <w:bCs/>
          <w:sz w:val="21"/>
          <w:szCs w:val="21"/>
        </w:rPr>
        <w:t xml:space="preserve">Aanleiding: </w:t>
      </w:r>
    </w:p>
    <w:p w14:paraId="06749F39" w14:textId="77777777" w:rsidR="00B03682" w:rsidRDefault="00B03682" w:rsidP="00B03682">
      <w:r>
        <w:rPr>
          <w:rFonts w:asciiTheme="minorHAnsi" w:hAnsiTheme="minorHAnsi" w:cstheme="minorHAnsi"/>
          <w:sz w:val="21"/>
          <w:szCs w:val="21"/>
        </w:rPr>
        <w:t>Tot op heden is het niet gelukt om te voorkomen dat</w:t>
      </w:r>
      <w:r w:rsidRPr="00B75464">
        <w:rPr>
          <w:rFonts w:asciiTheme="minorHAnsi" w:hAnsiTheme="minorHAnsi" w:cstheme="minorHAnsi"/>
          <w:sz w:val="21"/>
          <w:szCs w:val="21"/>
        </w:rPr>
        <w:t xml:space="preserve"> kinderen met een complexe zorgvraag vastlopen in het </w:t>
      </w:r>
      <w:r>
        <w:rPr>
          <w:rFonts w:asciiTheme="minorHAnsi" w:hAnsiTheme="minorHAnsi" w:cstheme="minorHAnsi"/>
          <w:sz w:val="21"/>
          <w:szCs w:val="21"/>
        </w:rPr>
        <w:t>jeugdzorg</w:t>
      </w:r>
      <w:r w:rsidRPr="00B75464">
        <w:rPr>
          <w:rFonts w:asciiTheme="minorHAnsi" w:hAnsiTheme="minorHAnsi" w:cstheme="minorHAnsi"/>
          <w:sz w:val="21"/>
          <w:szCs w:val="21"/>
        </w:rPr>
        <w:t xml:space="preserve">systeem.  De recente inspectierapporten en het landelijke rapport van ervaringsdeskundige Jason </w:t>
      </w:r>
      <w:proofErr w:type="spellStart"/>
      <w:r w:rsidRPr="00B75464">
        <w:rPr>
          <w:rFonts w:asciiTheme="minorHAnsi" w:hAnsiTheme="minorHAnsi" w:cstheme="minorHAnsi"/>
          <w:sz w:val="21"/>
          <w:szCs w:val="21"/>
        </w:rPr>
        <w:t>Bhugwandass</w:t>
      </w:r>
      <w:proofErr w:type="spellEnd"/>
      <w:r w:rsidRPr="00B75464">
        <w:rPr>
          <w:rFonts w:asciiTheme="minorHAnsi" w:hAnsiTheme="minorHAnsi" w:cstheme="minorHAnsi"/>
          <w:sz w:val="21"/>
          <w:szCs w:val="21"/>
        </w:rPr>
        <w:t xml:space="preserve"> over de stand van zaken in de gesloten jeugdzorg, laten zien dat er sprake is van een zorgelijke situatie.</w:t>
      </w:r>
      <w:r>
        <w:t xml:space="preserve"> De kinderen met complexe jeugdvragen verblijven bijvoorbeeld</w:t>
      </w:r>
      <w:r w:rsidRPr="00FA1D7C">
        <w:t xml:space="preserve"> in gesloten jeugdzorg bij met name </w:t>
      </w:r>
      <w:proofErr w:type="spellStart"/>
      <w:r w:rsidRPr="00FA1D7C">
        <w:t>Pluryn</w:t>
      </w:r>
      <w:proofErr w:type="spellEnd"/>
      <w:r w:rsidRPr="00FA1D7C">
        <w:t xml:space="preserve"> en </w:t>
      </w:r>
      <w:proofErr w:type="spellStart"/>
      <w:r w:rsidRPr="00FA1D7C">
        <w:t>Pactum</w:t>
      </w:r>
      <w:proofErr w:type="spellEnd"/>
      <w:r w:rsidRPr="00FA1D7C">
        <w:t xml:space="preserve"> . Daarnaast </w:t>
      </w:r>
      <w:r>
        <w:t xml:space="preserve">verblijven </w:t>
      </w:r>
      <w:r w:rsidRPr="00FA1D7C">
        <w:t xml:space="preserve">kinderen op een open terreinvoorziening van deze aanbieders, waarbij voor een deel van de groep geldt dat gesloten jeugdzorg dreigt. </w:t>
      </w:r>
      <w:r>
        <w:t xml:space="preserve">Daarnaast zijn </w:t>
      </w:r>
      <w:r w:rsidRPr="00FA1D7C">
        <w:t>kinderen uitgestroomd in speciale woonvoorzieningen</w:t>
      </w:r>
      <w:r>
        <w:t xml:space="preserve"> voor onvoorwaardelijk wonen</w:t>
      </w:r>
      <w:r w:rsidRPr="00FA1D7C">
        <w:t xml:space="preserve"> buiten het terrein als alternatief voor gesloten jeugdzorg.</w:t>
      </w:r>
      <w:r>
        <w:t xml:space="preserve">  </w:t>
      </w:r>
    </w:p>
    <w:p w14:paraId="430CFBB7" w14:textId="77777777" w:rsidR="00B03682" w:rsidRDefault="00B03682" w:rsidP="00B03682"/>
    <w:p w14:paraId="6421632F" w14:textId="77777777" w:rsidR="00B03682" w:rsidRDefault="00B03682" w:rsidP="00B03682">
      <w:r w:rsidRPr="00196EE4">
        <w:t xml:space="preserve">Geen enkele aanbieder kan </w:t>
      </w:r>
      <w:r>
        <w:t xml:space="preserve">voor deze specifieke groep kinderen, </w:t>
      </w:r>
      <w:r w:rsidRPr="00196EE4">
        <w:t>de benodigde zorg op d</w:t>
      </w:r>
      <w:r>
        <w:t>i</w:t>
      </w:r>
      <w:r w:rsidRPr="00196EE4">
        <w:t>t moment alleen, of in regionale samenwerking organiseren, of heeft alle benodigde expertise beschikbaar. En als de expertise wel beschikbaar is, verplaatsen we het kind daarnaartoe. Met soms vele opeenvolgende overplaatsingen als gevolg. Als aanbieders expertise bij elkaar willen brengen, dan staan (financiële) schotten en andere bezwaren zoals verantwoordelijkheden en vertrouwen in de weg.</w:t>
      </w:r>
    </w:p>
    <w:p w14:paraId="6FE6FBC1" w14:textId="77777777" w:rsidR="00B03682" w:rsidRDefault="00B03682" w:rsidP="00B03682">
      <w:pPr>
        <w:pStyle w:val="Geenafstand"/>
        <w:rPr>
          <w:rFonts w:asciiTheme="minorHAnsi" w:hAnsiTheme="minorHAnsi" w:cstheme="minorHAnsi"/>
          <w:sz w:val="21"/>
          <w:szCs w:val="21"/>
        </w:rPr>
      </w:pPr>
    </w:p>
    <w:p w14:paraId="0B551AB8" w14:textId="77777777" w:rsidR="00B03682" w:rsidRPr="00B75464" w:rsidRDefault="00B03682" w:rsidP="00B75464">
      <w:pPr>
        <w:pStyle w:val="Geenafstand"/>
        <w:outlineLvl w:val="2"/>
        <w:rPr>
          <w:rFonts w:asciiTheme="minorHAnsi" w:hAnsiTheme="minorHAnsi" w:cstheme="minorHAnsi"/>
          <w:b/>
          <w:bCs/>
          <w:sz w:val="21"/>
          <w:szCs w:val="21"/>
        </w:rPr>
      </w:pPr>
      <w:bookmarkStart w:id="18" w:name="_Toc181628053"/>
      <w:r w:rsidRPr="00B75464">
        <w:rPr>
          <w:rFonts w:asciiTheme="minorHAnsi" w:hAnsiTheme="minorHAnsi" w:cstheme="minorHAnsi"/>
          <w:b/>
          <w:bCs/>
          <w:sz w:val="21"/>
          <w:szCs w:val="21"/>
        </w:rPr>
        <w:t>Beleidskaders Essentiele functies:</w:t>
      </w:r>
      <w:bookmarkEnd w:id="18"/>
      <w:r w:rsidRPr="00B75464">
        <w:rPr>
          <w:rFonts w:asciiTheme="minorHAnsi" w:hAnsiTheme="minorHAnsi" w:cstheme="minorHAnsi"/>
          <w:b/>
          <w:bCs/>
          <w:sz w:val="21"/>
          <w:szCs w:val="21"/>
        </w:rPr>
        <w:t xml:space="preserve"> </w:t>
      </w:r>
    </w:p>
    <w:p w14:paraId="5AEEC535" w14:textId="77777777" w:rsidR="00B03682" w:rsidRDefault="00B03682" w:rsidP="00B03682">
      <w:r w:rsidRPr="007A7308">
        <w:t>Da</w:t>
      </w:r>
      <w:r>
        <w:t>arom gaan wij</w:t>
      </w:r>
      <w:r w:rsidRPr="007A7308">
        <w:t xml:space="preserve"> de schaarse, hoog-specialistische jeugdzorg die we niet regionaal of via het Landelijk Transitie Arrangement (LTA) </w:t>
      </w:r>
      <w:r>
        <w:t>beschikbaar hebben en d</w:t>
      </w:r>
      <w:r w:rsidRPr="007A7308">
        <w:t>ie we definiëren als</w:t>
      </w:r>
      <w:r w:rsidRPr="007A7308">
        <w:rPr>
          <w:b/>
        </w:rPr>
        <w:t xml:space="preserve"> essentiële functies</w:t>
      </w:r>
      <w:r>
        <w:t xml:space="preserve">, </w:t>
      </w:r>
      <w:r w:rsidRPr="007A7308">
        <w:t>anders en beter organiseren</w:t>
      </w:r>
      <w:r>
        <w:t>. Voor dit type zorg heeft de jeugdhulpregio Rijk van Nijmegen onvoldoende schaalgrootte om de hoog-specialistische kennis te waarborgen. We willen deze zorg verbeteren, transformeren én de beschikbaarheid garanderen. Dat kan alleen als de jeugdhulpregio’s deze essentiële functies in een bovenregionale samenwerking, samen met de zorgaanbieders gaan organiseren. Vanwege de stevige transformatieopdracht die hieraan gekoppeld wordt, is het nodig om een langdurige samenwerkingsrelatie aan te gaan. We maken daarom afspraken voor een periode van 7 jaar.</w:t>
      </w:r>
    </w:p>
    <w:p w14:paraId="15105D38" w14:textId="77777777" w:rsidR="00B03682" w:rsidRDefault="00B03682" w:rsidP="00B03682">
      <w:pPr>
        <w:pStyle w:val="Geenafstand"/>
        <w:rPr>
          <w:rFonts w:asciiTheme="minorHAnsi" w:hAnsiTheme="minorHAnsi" w:cstheme="minorHAnsi"/>
          <w:sz w:val="21"/>
          <w:szCs w:val="21"/>
        </w:rPr>
      </w:pPr>
    </w:p>
    <w:p w14:paraId="2FD4F474" w14:textId="77777777" w:rsidR="00B03682" w:rsidRPr="00A6432E" w:rsidRDefault="00B03682" w:rsidP="00B03682">
      <w:pPr>
        <w:rPr>
          <w:b/>
        </w:rPr>
      </w:pPr>
      <w:r>
        <w:rPr>
          <w:b/>
        </w:rPr>
        <w:t xml:space="preserve">Getransformeerde zorg als inkoopopdracht </w:t>
      </w:r>
    </w:p>
    <w:p w14:paraId="17B2C815" w14:textId="77777777" w:rsidR="00B03682" w:rsidRPr="00B04448" w:rsidRDefault="00B03682" w:rsidP="00B03682">
      <w:r w:rsidRPr="00066417">
        <w:t>Het gaat om inkoop van integrale hoog specialistische zorgvormen die zich richten op kwetsbare kinderen en hun gezinnen en/of netwerk. Hun zorgvragen - en de oorzaken ervan - zijn divers. Daarmee kan niet gesproken worden over een eenduidige of samenhangende doelgroep. Er is sprake van meervoudige en complexe zorgvragen. Niet éé</w:t>
      </w:r>
      <w:r>
        <w:t>n</w:t>
      </w:r>
      <w:r w:rsidRPr="00066417">
        <w:t xml:space="preserve"> van de problematieken is bovenliggend, maar het is een combinatie van meerdere kernproblemen en de oplossing/aanpak/behandeling vraagt om intersectorale samenwerking. Tegelijkertijd kunnen een aantal beschermende factoren ontbreken. De combinatie van deze factoren zorgt voor ernstige ontregeling, en/of veiligheidsrisico’s bij het kind zelf en in de omgeving. Het perspectief voor deze kinderen ontbreekt</w:t>
      </w:r>
      <w:r>
        <w:t>.</w:t>
      </w:r>
    </w:p>
    <w:p w14:paraId="40B27B1C" w14:textId="77777777" w:rsidR="00B03682" w:rsidRPr="00B04448" w:rsidRDefault="00B03682" w:rsidP="00B03682">
      <w:pPr>
        <w:pStyle w:val="standaardvet"/>
        <w:rPr>
          <w:b w:val="0"/>
        </w:rPr>
      </w:pPr>
    </w:p>
    <w:p w14:paraId="1A29C4D4" w14:textId="77777777" w:rsidR="00B03682" w:rsidRPr="00B75464" w:rsidRDefault="00B03682" w:rsidP="00B03682">
      <w:pPr>
        <w:pStyle w:val="standaardvet"/>
        <w:rPr>
          <w:rFonts w:ascii="Open Sans" w:hAnsi="Open Sans" w:cs="Open Sans"/>
          <w:b w:val="0"/>
          <w:sz w:val="20"/>
        </w:rPr>
      </w:pPr>
      <w:r w:rsidRPr="00B75464">
        <w:rPr>
          <w:rFonts w:ascii="Open Sans" w:hAnsi="Open Sans" w:cs="Open Sans"/>
          <w:b w:val="0"/>
          <w:sz w:val="20"/>
        </w:rPr>
        <w:t xml:space="preserve">Voor de opdracht essentiële functies is samenwerking tussen aanbieders uit de sectoren </w:t>
      </w:r>
      <w:proofErr w:type="spellStart"/>
      <w:r w:rsidRPr="00B75464">
        <w:rPr>
          <w:rFonts w:ascii="Open Sans" w:hAnsi="Open Sans" w:cs="Open Sans"/>
          <w:b w:val="0"/>
          <w:sz w:val="20"/>
        </w:rPr>
        <w:t>Jeugd&amp;Opvoedhulp</w:t>
      </w:r>
      <w:proofErr w:type="spellEnd"/>
      <w:r w:rsidRPr="00B75464">
        <w:rPr>
          <w:rFonts w:ascii="Open Sans" w:hAnsi="Open Sans" w:cs="Open Sans"/>
          <w:b w:val="0"/>
          <w:sz w:val="20"/>
        </w:rPr>
        <w:t xml:space="preserve"> (J&amp;O), mensen met een licht verstandelijke beperking (LVB), geestelijke gezondheidszorg voor de jeugd (J-GGZ), Verslavingszorg en Forensische zorg nodig. We verwerven twee diensten die in samenhang moeten worden geleverd:</w:t>
      </w:r>
    </w:p>
    <w:p w14:paraId="4F70C2D2" w14:textId="77777777" w:rsidR="00B03682" w:rsidRPr="00B75464" w:rsidRDefault="00B03682" w:rsidP="00B03682">
      <w:pPr>
        <w:pStyle w:val="standaardvet"/>
        <w:numPr>
          <w:ilvl w:val="0"/>
          <w:numId w:val="13"/>
        </w:numPr>
        <w:rPr>
          <w:rFonts w:ascii="Open Sans" w:hAnsi="Open Sans" w:cs="Open Sans"/>
          <w:b w:val="0"/>
          <w:sz w:val="20"/>
        </w:rPr>
      </w:pPr>
      <w:r w:rsidRPr="00B75464">
        <w:rPr>
          <w:rFonts w:ascii="Open Sans" w:hAnsi="Open Sans" w:cs="Open Sans"/>
          <w:sz w:val="20"/>
        </w:rPr>
        <w:lastRenderedPageBreak/>
        <w:t>Mobiele brigade</w:t>
      </w:r>
      <w:r w:rsidRPr="00B75464">
        <w:rPr>
          <w:rFonts w:ascii="Open Sans" w:hAnsi="Open Sans" w:cs="Open Sans"/>
          <w:b w:val="0"/>
          <w:sz w:val="20"/>
        </w:rPr>
        <w:t>: de “voordeur” voor de essentiële functies: een team dat actief en snel handelt en alles inzet dat nodig is voor het voorkomen van een onvrijwillige overplaatsing. Zonder bureaucratische rompslomp. Het is het team dat voldoende capaciteit heeft om hands-on, met het netwerk samen, te werken aan oplossingen. Dit kan in de vorm van kortdurende interventies/directe ondersteuning.</w:t>
      </w:r>
    </w:p>
    <w:p w14:paraId="33EEC8E8" w14:textId="77777777" w:rsidR="00B03682" w:rsidRPr="00B75464" w:rsidRDefault="00B03682" w:rsidP="00B03682">
      <w:pPr>
        <w:pStyle w:val="standaardvet"/>
        <w:numPr>
          <w:ilvl w:val="0"/>
          <w:numId w:val="13"/>
        </w:numPr>
        <w:rPr>
          <w:rFonts w:ascii="Open Sans" w:hAnsi="Open Sans" w:cs="Open Sans"/>
          <w:b w:val="0"/>
          <w:sz w:val="20"/>
        </w:rPr>
      </w:pPr>
      <w:r w:rsidRPr="00B75464">
        <w:rPr>
          <w:rFonts w:ascii="Open Sans" w:hAnsi="Open Sans" w:cs="Open Sans"/>
          <w:sz w:val="20"/>
        </w:rPr>
        <w:t xml:space="preserve">Integrale hoog specialistische zorg: </w:t>
      </w:r>
      <w:r w:rsidRPr="00B75464">
        <w:rPr>
          <w:rFonts w:ascii="Open Sans" w:hAnsi="Open Sans" w:cs="Open Sans"/>
          <w:b w:val="0"/>
          <w:sz w:val="20"/>
        </w:rPr>
        <w:t>Integrale hoog-specialistische zorg is een integraal “totaalpakket” van zorg met verblijf voor de kinderen die in aanmerking komen voor de essentiële functies. Dat betekent dat het verblijf waar nodig op maat aangevuld is met ambulante expertise en kennis van aanbieders uit het samenwerkingsverband. Zodat zij gezamenlijk de passende zorg kunnen bieden. De samenwerkende aanbieders hebben de hoog specialistische kennis en ervaring die benodigd is voor het vormgeven van hoog specialistisch verblijf. Zij geven samen het ‘nieuw vakmanschap’ vorm.</w:t>
      </w:r>
    </w:p>
    <w:p w14:paraId="6A9E4538" w14:textId="77777777" w:rsidR="00B03682" w:rsidRPr="00B75464" w:rsidRDefault="00B03682" w:rsidP="00B03682">
      <w:pPr>
        <w:pStyle w:val="standaardvet"/>
        <w:rPr>
          <w:rFonts w:ascii="Open Sans" w:hAnsi="Open Sans" w:cs="Open Sans"/>
          <w:b w:val="0"/>
          <w:sz w:val="20"/>
        </w:rPr>
      </w:pPr>
    </w:p>
    <w:p w14:paraId="54D2667C" w14:textId="77777777" w:rsidR="00B03682" w:rsidRPr="00B75464" w:rsidRDefault="00B03682" w:rsidP="00B03682">
      <w:pPr>
        <w:pStyle w:val="standaardvet"/>
        <w:rPr>
          <w:rFonts w:ascii="Open Sans" w:hAnsi="Open Sans" w:cs="Open Sans"/>
          <w:b w:val="0"/>
          <w:sz w:val="20"/>
        </w:rPr>
      </w:pPr>
      <w:r w:rsidRPr="00B75464">
        <w:rPr>
          <w:rFonts w:ascii="Open Sans" w:hAnsi="Open Sans" w:cs="Open Sans"/>
          <w:b w:val="0"/>
          <w:sz w:val="20"/>
        </w:rPr>
        <w:t>Partijen verplichten zich zorg te bieden op alle problematieken en kunnen kinderen niet weigeren vanwege contra-indicaties.  Dit betekent simpel gezegd: ‘er valt geen kind meer tussen wal en schip, we zeggen geen nee, kinderen worden niet onvrijwillig verplaatst en we zetten alles-op-alles om dit kind een perspectief te bieden.’ Bij de verwerving van essentiële functies gaan we uit van getransformeerde zorg.  We nemen in ogenschouw dat aanbieders in samenwerking met regio’s ook ontwikkelruimte nodig hebben om toe te groeien naar de juiste oplossingen: verblijfsplaatsen, interventies en behandelingen.</w:t>
      </w:r>
    </w:p>
    <w:p w14:paraId="26B28787" w14:textId="77777777" w:rsidR="00B03682" w:rsidRPr="00B75464" w:rsidRDefault="00B03682" w:rsidP="00B03682">
      <w:pPr>
        <w:pStyle w:val="Geenafstand"/>
        <w:rPr>
          <w:rFonts w:asciiTheme="minorHAnsi" w:hAnsiTheme="minorHAnsi" w:cstheme="minorHAnsi"/>
          <w:sz w:val="22"/>
          <w:szCs w:val="22"/>
        </w:rPr>
      </w:pPr>
    </w:p>
    <w:p w14:paraId="2A060FC6" w14:textId="77777777" w:rsidR="00B03682" w:rsidRPr="00B75464" w:rsidRDefault="00B03682" w:rsidP="00B03682">
      <w:pPr>
        <w:pStyle w:val="standaardvet"/>
        <w:rPr>
          <w:rFonts w:ascii="Open Sans" w:hAnsi="Open Sans" w:cs="Open Sans"/>
          <w:sz w:val="20"/>
        </w:rPr>
      </w:pPr>
      <w:r w:rsidRPr="00B75464">
        <w:rPr>
          <w:rFonts w:ascii="Open Sans" w:hAnsi="Open Sans" w:cs="Open Sans"/>
          <w:sz w:val="20"/>
        </w:rPr>
        <w:t>Impact voor kinderen en jongeren in Nijmegen</w:t>
      </w:r>
    </w:p>
    <w:p w14:paraId="4597EE94" w14:textId="77777777" w:rsidR="00B03682" w:rsidRPr="00B75464" w:rsidRDefault="00B03682" w:rsidP="00B03682">
      <w:pPr>
        <w:pStyle w:val="standaardvet"/>
        <w:rPr>
          <w:rFonts w:ascii="Open Sans" w:hAnsi="Open Sans" w:cs="Open Sans"/>
          <w:b w:val="0"/>
          <w:sz w:val="20"/>
        </w:rPr>
      </w:pPr>
      <w:r w:rsidRPr="00B75464">
        <w:rPr>
          <w:rFonts w:ascii="Open Sans" w:hAnsi="Open Sans" w:cs="Open Sans"/>
          <w:b w:val="0"/>
          <w:sz w:val="20"/>
        </w:rPr>
        <w:t xml:space="preserve">Het doel van deze opdracht is om in 2025 en verder voldoende en kwalitatief hoogstaande aanbod te realiseren, zodat alle jeugdigen uit de regio Rijk van Nijmegen adequaat geholpen kunnen worden als dat nodig is. We realiseren daarmee een dekkend, overzichtelijk en flexibel zorglandschap, versterken de kwaliteit en de positie van het ‘gewone leven’ en zetten in op een versterking van inwoners en gezinnen en van de netwerksamenwerking.  </w:t>
      </w:r>
    </w:p>
    <w:p w14:paraId="70A880D3" w14:textId="77777777" w:rsidR="00B03682" w:rsidRPr="00B75464" w:rsidRDefault="00B03682" w:rsidP="00B03682">
      <w:pPr>
        <w:pStyle w:val="standaardvet"/>
        <w:rPr>
          <w:rFonts w:ascii="Open Sans" w:hAnsi="Open Sans" w:cs="Open Sans"/>
          <w:sz w:val="20"/>
        </w:rPr>
      </w:pPr>
    </w:p>
    <w:p w14:paraId="0B630F6C" w14:textId="77777777" w:rsidR="00B03682" w:rsidRPr="009F4521" w:rsidRDefault="00B03682" w:rsidP="00B03682">
      <w:r w:rsidRPr="009F4521">
        <w:t xml:space="preserve">Het idee is vanuit krachtig bovenregionaal opdrachtgeverschap te sturen op een beweging naar het lokale of regionale aanbod, vanuit de gedacht van ‘zo licht en passend mogelijk’ en in het kader van normaliseren.  Met als opdracht breng expertise naar het kind en gezin, verplaats de zorg en niet het kind. </w:t>
      </w:r>
    </w:p>
    <w:p w14:paraId="725363F2" w14:textId="77777777" w:rsidR="00B03682" w:rsidRPr="009F4521" w:rsidRDefault="00B03682" w:rsidP="00B03682"/>
    <w:p w14:paraId="042E2039" w14:textId="77777777" w:rsidR="00B03682" w:rsidRPr="00B75464" w:rsidRDefault="00B03682" w:rsidP="00B03682">
      <w:pPr>
        <w:pStyle w:val="Default"/>
        <w:rPr>
          <w:rFonts w:ascii="Open Sans" w:hAnsi="Open Sans" w:cs="Open Sans"/>
          <w:b/>
          <w:sz w:val="20"/>
          <w:szCs w:val="20"/>
        </w:rPr>
      </w:pPr>
      <w:r w:rsidRPr="00B75464">
        <w:rPr>
          <w:rFonts w:ascii="Open Sans" w:hAnsi="Open Sans" w:cs="Open Sans"/>
          <w:b/>
          <w:iCs/>
          <w:sz w:val="20"/>
          <w:szCs w:val="20"/>
        </w:rPr>
        <w:t>Relatie met de landelijke ingezette beweging naar kleinschaligheid.</w:t>
      </w:r>
    </w:p>
    <w:p w14:paraId="7896CDFF" w14:textId="77777777" w:rsidR="00B03682" w:rsidRPr="009F4521" w:rsidRDefault="00B03682" w:rsidP="00B03682">
      <w:r w:rsidRPr="009F4521">
        <w:t xml:space="preserve">De inkoop anticipeert nadrukkelijk op relevante landelijke ontwikkelingen. In de hervormingsagenda Jeugd is één van de maatregelen het terugdringen van residentiële jeugdhulp: zo thuis mogelijk.  Waar residentiële jeugdhulp toch nodig is, wordt er verder getransformeerd naar een zo thuis mogelijke, kleinschalige vorm. Want kleinschaligheid biedt meer kans op een veilig en positief leefklimaat, maatwerk en onvoorwaardelijk wonen. De af- en ombouw van gesloten jeugdhulp is al ingezet; een aanpak voor het transformeren van de overige vormen van residentiële jeugdhulp volgt later.  </w:t>
      </w:r>
    </w:p>
    <w:p w14:paraId="4C699EAE" w14:textId="77777777" w:rsidR="00B03682" w:rsidRDefault="00B03682" w:rsidP="00B03682">
      <w:pPr>
        <w:pStyle w:val="Geenafstand"/>
        <w:rPr>
          <w:rFonts w:ascii="Open Sans" w:hAnsi="Open Sans" w:cs="Open Sans"/>
          <w:sz w:val="20"/>
          <w:szCs w:val="20"/>
        </w:rPr>
      </w:pPr>
    </w:p>
    <w:p w14:paraId="0AF95A8C" w14:textId="77777777" w:rsidR="00B03682" w:rsidRPr="009F4521" w:rsidRDefault="00B03682" w:rsidP="00B03682">
      <w:pPr>
        <w:rPr>
          <w:b/>
        </w:rPr>
      </w:pPr>
      <w:r w:rsidRPr="009F4521">
        <w:rPr>
          <w:b/>
        </w:rPr>
        <w:t xml:space="preserve">Gestapelde zorg </w:t>
      </w:r>
    </w:p>
    <w:p w14:paraId="1B135E77" w14:textId="77777777" w:rsidR="00B03682" w:rsidRPr="00B75464" w:rsidRDefault="00B03682" w:rsidP="00B03682">
      <w:pPr>
        <w:pStyle w:val="standaardvet"/>
        <w:rPr>
          <w:rFonts w:ascii="Open Sans" w:hAnsi="Open Sans" w:cs="Open Sans"/>
          <w:b w:val="0"/>
          <w:szCs w:val="19"/>
        </w:rPr>
      </w:pPr>
      <w:r w:rsidRPr="00B75464">
        <w:rPr>
          <w:rFonts w:ascii="Open Sans" w:hAnsi="Open Sans" w:cs="Open Sans"/>
          <w:b w:val="0"/>
          <w:szCs w:val="19"/>
        </w:rPr>
        <w:t xml:space="preserve">In de toetredingsdocumenten </w:t>
      </w:r>
      <w:r>
        <w:rPr>
          <w:rFonts w:ascii="Open Sans" w:hAnsi="Open Sans" w:cs="Open Sans"/>
          <w:b w:val="0"/>
          <w:szCs w:val="19"/>
        </w:rPr>
        <w:t xml:space="preserve">van de essentiële functies </w:t>
      </w:r>
      <w:r w:rsidRPr="00B75464">
        <w:rPr>
          <w:rFonts w:ascii="Open Sans" w:hAnsi="Open Sans" w:cs="Open Sans"/>
          <w:b w:val="0"/>
          <w:szCs w:val="19"/>
        </w:rPr>
        <w:t xml:space="preserve">wordt een fundament gegeven waarbij </w:t>
      </w:r>
      <w:proofErr w:type="spellStart"/>
      <w:r w:rsidRPr="00B75464">
        <w:rPr>
          <w:rFonts w:ascii="Open Sans" w:hAnsi="Open Sans" w:cs="Open Sans"/>
          <w:b w:val="0"/>
          <w:szCs w:val="19"/>
        </w:rPr>
        <w:t>geschotte</w:t>
      </w:r>
      <w:proofErr w:type="spellEnd"/>
      <w:r w:rsidRPr="00B75464">
        <w:rPr>
          <w:rFonts w:ascii="Open Sans" w:hAnsi="Open Sans" w:cs="Open Sans"/>
          <w:b w:val="0"/>
          <w:szCs w:val="19"/>
        </w:rPr>
        <w:t>, gestapelde zorg vervangen wordt door integrale zorg.</w:t>
      </w:r>
      <w:r w:rsidRPr="00B75464">
        <w:rPr>
          <w:rFonts w:ascii="Open Sans" w:hAnsi="Open Sans" w:cs="Open Sans"/>
          <w:szCs w:val="19"/>
        </w:rPr>
        <w:t xml:space="preserve">  </w:t>
      </w:r>
      <w:r w:rsidRPr="00B75464">
        <w:rPr>
          <w:rFonts w:ascii="Open Sans" w:hAnsi="Open Sans" w:cs="Open Sans"/>
          <w:b w:val="0"/>
        </w:rPr>
        <w:t xml:space="preserve">De opdracht aan de zorgaanbieders is om te komen tot getransformeerde zorg, gericht op beschikbaarheid van kleinschalige, persoonlijke en integrale zorg.  Wij </w:t>
      </w:r>
      <w:r w:rsidRPr="00B75464">
        <w:rPr>
          <w:rFonts w:ascii="Open Sans" w:hAnsi="Open Sans" w:cs="Open Sans"/>
          <w:b w:val="0"/>
          <w:szCs w:val="19"/>
        </w:rPr>
        <w:t xml:space="preserve">realiseren als gemeenten dat de samenwerking tussen aanbieders uit de verschillende domeinen niet automatisch zal gaan en is er een ingroeimodel ontworpen om van de </w:t>
      </w:r>
      <w:r w:rsidRPr="00B75464">
        <w:rPr>
          <w:rFonts w:ascii="Open Sans" w:hAnsi="Open Sans" w:cs="Open Sans"/>
          <w:b w:val="0"/>
          <w:szCs w:val="19"/>
        </w:rPr>
        <w:lastRenderedPageBreak/>
        <w:t xml:space="preserve">huidige naar de getransformeerde situatie te gaan.  De aanname is dat uiteindelijk in het gehele trajectomvang het volume afneemt en de 1-op-1 begeleiding die op dit moment als </w:t>
      </w:r>
      <w:proofErr w:type="spellStart"/>
      <w:r w:rsidRPr="00B75464">
        <w:rPr>
          <w:rFonts w:ascii="Open Sans" w:hAnsi="Open Sans" w:cs="Open Sans"/>
          <w:b w:val="0"/>
          <w:szCs w:val="19"/>
        </w:rPr>
        <w:t>meerzorg</w:t>
      </w:r>
      <w:proofErr w:type="spellEnd"/>
      <w:r w:rsidRPr="00B75464">
        <w:rPr>
          <w:rFonts w:ascii="Open Sans" w:hAnsi="Open Sans" w:cs="Open Sans"/>
          <w:b w:val="0"/>
          <w:szCs w:val="19"/>
        </w:rPr>
        <w:t xml:space="preserve"> wordt ingezet tijdens het verblijf niet meer nodig is. </w:t>
      </w:r>
    </w:p>
    <w:p w14:paraId="511BB825" w14:textId="77777777" w:rsidR="00B03682" w:rsidRDefault="00B03682" w:rsidP="00B03682">
      <w:pPr>
        <w:rPr>
          <w:szCs w:val="19"/>
        </w:rPr>
      </w:pPr>
    </w:p>
    <w:p w14:paraId="2F745722" w14:textId="77777777" w:rsidR="00B03682" w:rsidRDefault="00B03682" w:rsidP="00B03682">
      <w:pPr>
        <w:pStyle w:val="Geenafstand"/>
        <w:rPr>
          <w:rFonts w:ascii="Open Sans" w:hAnsi="Open Sans" w:cs="Open Sans"/>
          <w:sz w:val="20"/>
          <w:szCs w:val="20"/>
        </w:rPr>
      </w:pPr>
    </w:p>
    <w:p w14:paraId="07CC739F" w14:textId="77777777" w:rsidR="00FB7A8B" w:rsidRDefault="00FB7A8B" w:rsidP="00B03682">
      <w:pPr>
        <w:pStyle w:val="Geenafstand"/>
        <w:rPr>
          <w:rFonts w:ascii="Open Sans" w:hAnsi="Open Sans" w:cs="Open Sans"/>
          <w:sz w:val="20"/>
          <w:szCs w:val="20"/>
        </w:rPr>
      </w:pPr>
    </w:p>
    <w:p w14:paraId="3E5CC828" w14:textId="77777777" w:rsidR="00FB7A8B" w:rsidRDefault="00FB7A8B" w:rsidP="00B03682">
      <w:pPr>
        <w:pStyle w:val="Geenafstand"/>
        <w:rPr>
          <w:rFonts w:ascii="Open Sans" w:hAnsi="Open Sans" w:cs="Open Sans"/>
          <w:sz w:val="20"/>
          <w:szCs w:val="20"/>
        </w:rPr>
      </w:pPr>
    </w:p>
    <w:p w14:paraId="68B8CE62" w14:textId="77777777" w:rsidR="00FB7A8B" w:rsidRDefault="00FB7A8B" w:rsidP="00B03682">
      <w:pPr>
        <w:pStyle w:val="Geenafstand"/>
        <w:rPr>
          <w:rFonts w:ascii="Open Sans" w:hAnsi="Open Sans" w:cs="Open Sans"/>
          <w:sz w:val="20"/>
          <w:szCs w:val="20"/>
        </w:rPr>
      </w:pPr>
    </w:p>
    <w:p w14:paraId="69DFF2F7" w14:textId="77777777" w:rsidR="00FB7A8B" w:rsidRDefault="00FB7A8B" w:rsidP="00B03682">
      <w:pPr>
        <w:pStyle w:val="Geenafstand"/>
        <w:rPr>
          <w:rFonts w:ascii="Open Sans" w:hAnsi="Open Sans" w:cs="Open Sans"/>
          <w:sz w:val="20"/>
          <w:szCs w:val="20"/>
        </w:rPr>
      </w:pPr>
    </w:p>
    <w:p w14:paraId="6A5E7D3F" w14:textId="77777777" w:rsidR="00FB7A8B" w:rsidRDefault="00FB7A8B" w:rsidP="00B03682">
      <w:pPr>
        <w:pStyle w:val="Geenafstand"/>
        <w:rPr>
          <w:rFonts w:ascii="Open Sans" w:hAnsi="Open Sans" w:cs="Open Sans"/>
          <w:sz w:val="20"/>
          <w:szCs w:val="20"/>
        </w:rPr>
      </w:pPr>
    </w:p>
    <w:p w14:paraId="4057DC7A" w14:textId="77777777" w:rsidR="00E011BB" w:rsidRDefault="00E011BB" w:rsidP="00B03682">
      <w:pPr>
        <w:pStyle w:val="Geenafstand"/>
        <w:rPr>
          <w:rFonts w:ascii="Open Sans" w:hAnsi="Open Sans" w:cs="Open Sans"/>
          <w:sz w:val="20"/>
          <w:szCs w:val="20"/>
        </w:rPr>
      </w:pPr>
    </w:p>
    <w:p w14:paraId="148FFA25" w14:textId="77777777" w:rsidR="00E011BB" w:rsidRDefault="00E011BB" w:rsidP="00B03682">
      <w:pPr>
        <w:pStyle w:val="Geenafstand"/>
        <w:rPr>
          <w:rFonts w:ascii="Open Sans" w:hAnsi="Open Sans" w:cs="Open Sans"/>
          <w:sz w:val="20"/>
          <w:szCs w:val="20"/>
        </w:rPr>
      </w:pPr>
    </w:p>
    <w:p w14:paraId="1F64F93B" w14:textId="77777777" w:rsidR="00E011BB" w:rsidRDefault="00E011BB" w:rsidP="00B03682">
      <w:pPr>
        <w:pStyle w:val="Geenafstand"/>
        <w:rPr>
          <w:rFonts w:ascii="Open Sans" w:hAnsi="Open Sans" w:cs="Open Sans"/>
          <w:sz w:val="20"/>
          <w:szCs w:val="20"/>
        </w:rPr>
      </w:pPr>
    </w:p>
    <w:p w14:paraId="20D73A13" w14:textId="77777777" w:rsidR="00E011BB" w:rsidRDefault="00E011BB" w:rsidP="00B03682">
      <w:pPr>
        <w:pStyle w:val="Geenafstand"/>
        <w:rPr>
          <w:rFonts w:ascii="Open Sans" w:hAnsi="Open Sans" w:cs="Open Sans"/>
          <w:sz w:val="20"/>
          <w:szCs w:val="20"/>
        </w:rPr>
      </w:pPr>
    </w:p>
    <w:p w14:paraId="33A83D4A" w14:textId="77777777" w:rsidR="00E011BB" w:rsidRDefault="00E011BB" w:rsidP="00B03682">
      <w:pPr>
        <w:pStyle w:val="Geenafstand"/>
        <w:rPr>
          <w:rFonts w:ascii="Open Sans" w:hAnsi="Open Sans" w:cs="Open Sans"/>
          <w:sz w:val="20"/>
          <w:szCs w:val="20"/>
        </w:rPr>
      </w:pPr>
    </w:p>
    <w:p w14:paraId="4784A0EA" w14:textId="77777777" w:rsidR="00E011BB" w:rsidRDefault="00E011BB" w:rsidP="00B03682">
      <w:pPr>
        <w:pStyle w:val="Geenafstand"/>
        <w:rPr>
          <w:rFonts w:ascii="Open Sans" w:hAnsi="Open Sans" w:cs="Open Sans"/>
          <w:sz w:val="20"/>
          <w:szCs w:val="20"/>
        </w:rPr>
      </w:pPr>
    </w:p>
    <w:p w14:paraId="08B2C298" w14:textId="77777777" w:rsidR="00E011BB" w:rsidRDefault="00E011BB" w:rsidP="00B03682">
      <w:pPr>
        <w:pStyle w:val="Geenafstand"/>
        <w:rPr>
          <w:rFonts w:ascii="Open Sans" w:hAnsi="Open Sans" w:cs="Open Sans"/>
          <w:sz w:val="20"/>
          <w:szCs w:val="20"/>
        </w:rPr>
      </w:pPr>
    </w:p>
    <w:p w14:paraId="48D78A06" w14:textId="77777777" w:rsidR="00E011BB" w:rsidRDefault="00E011BB" w:rsidP="00B03682">
      <w:pPr>
        <w:pStyle w:val="Geenafstand"/>
        <w:rPr>
          <w:rFonts w:ascii="Open Sans" w:hAnsi="Open Sans" w:cs="Open Sans"/>
          <w:sz w:val="20"/>
          <w:szCs w:val="20"/>
        </w:rPr>
      </w:pPr>
    </w:p>
    <w:p w14:paraId="4078F932" w14:textId="77777777" w:rsidR="00E011BB" w:rsidRDefault="00E011BB" w:rsidP="00B03682">
      <w:pPr>
        <w:pStyle w:val="Geenafstand"/>
        <w:rPr>
          <w:rFonts w:ascii="Open Sans" w:hAnsi="Open Sans" w:cs="Open Sans"/>
          <w:sz w:val="20"/>
          <w:szCs w:val="20"/>
        </w:rPr>
      </w:pPr>
    </w:p>
    <w:p w14:paraId="2E795835" w14:textId="77777777" w:rsidR="00E011BB" w:rsidRDefault="00E011BB" w:rsidP="00B03682">
      <w:pPr>
        <w:pStyle w:val="Geenafstand"/>
        <w:rPr>
          <w:rFonts w:ascii="Open Sans" w:hAnsi="Open Sans" w:cs="Open Sans"/>
          <w:sz w:val="20"/>
          <w:szCs w:val="20"/>
        </w:rPr>
      </w:pPr>
    </w:p>
    <w:p w14:paraId="3F5AEB4B" w14:textId="77777777" w:rsidR="00E011BB" w:rsidRDefault="00E011BB" w:rsidP="00B03682">
      <w:pPr>
        <w:pStyle w:val="Geenafstand"/>
        <w:rPr>
          <w:rFonts w:ascii="Open Sans" w:hAnsi="Open Sans" w:cs="Open Sans"/>
          <w:sz w:val="20"/>
          <w:szCs w:val="20"/>
        </w:rPr>
      </w:pPr>
    </w:p>
    <w:p w14:paraId="37EB57C2" w14:textId="77777777" w:rsidR="00E011BB" w:rsidRDefault="00E011BB" w:rsidP="00B03682">
      <w:pPr>
        <w:pStyle w:val="Geenafstand"/>
        <w:rPr>
          <w:rFonts w:ascii="Open Sans" w:hAnsi="Open Sans" w:cs="Open Sans"/>
          <w:sz w:val="20"/>
          <w:szCs w:val="20"/>
        </w:rPr>
      </w:pPr>
    </w:p>
    <w:p w14:paraId="43CDEF8B" w14:textId="77777777" w:rsidR="00E011BB" w:rsidRDefault="00E011BB" w:rsidP="00B03682">
      <w:pPr>
        <w:pStyle w:val="Geenafstand"/>
        <w:rPr>
          <w:rFonts w:ascii="Open Sans" w:hAnsi="Open Sans" w:cs="Open Sans"/>
          <w:sz w:val="20"/>
          <w:szCs w:val="20"/>
        </w:rPr>
      </w:pPr>
    </w:p>
    <w:p w14:paraId="0EAC4224" w14:textId="77777777" w:rsidR="00E011BB" w:rsidRDefault="00E011BB" w:rsidP="00B03682">
      <w:pPr>
        <w:pStyle w:val="Geenafstand"/>
        <w:rPr>
          <w:rFonts w:ascii="Open Sans" w:hAnsi="Open Sans" w:cs="Open Sans"/>
          <w:sz w:val="20"/>
          <w:szCs w:val="20"/>
        </w:rPr>
      </w:pPr>
    </w:p>
    <w:p w14:paraId="0F922B05" w14:textId="77777777" w:rsidR="00E011BB" w:rsidRDefault="00E011BB" w:rsidP="00B03682">
      <w:pPr>
        <w:pStyle w:val="Geenafstand"/>
        <w:rPr>
          <w:rFonts w:ascii="Open Sans" w:hAnsi="Open Sans" w:cs="Open Sans"/>
          <w:sz w:val="20"/>
          <w:szCs w:val="20"/>
        </w:rPr>
      </w:pPr>
    </w:p>
    <w:p w14:paraId="290DC7B6" w14:textId="77777777" w:rsidR="00E011BB" w:rsidRDefault="00E011BB" w:rsidP="00B03682">
      <w:pPr>
        <w:pStyle w:val="Geenafstand"/>
        <w:rPr>
          <w:rFonts w:ascii="Open Sans" w:hAnsi="Open Sans" w:cs="Open Sans"/>
          <w:sz w:val="20"/>
          <w:szCs w:val="20"/>
        </w:rPr>
      </w:pPr>
    </w:p>
    <w:p w14:paraId="4B5DAA3B" w14:textId="77777777" w:rsidR="00E011BB" w:rsidRDefault="00E011BB" w:rsidP="00B03682">
      <w:pPr>
        <w:pStyle w:val="Geenafstand"/>
        <w:rPr>
          <w:rFonts w:ascii="Open Sans" w:hAnsi="Open Sans" w:cs="Open Sans"/>
          <w:sz w:val="20"/>
          <w:szCs w:val="20"/>
        </w:rPr>
      </w:pPr>
    </w:p>
    <w:p w14:paraId="547048E9" w14:textId="77777777" w:rsidR="00E011BB" w:rsidRDefault="00E011BB" w:rsidP="00B03682">
      <w:pPr>
        <w:pStyle w:val="Geenafstand"/>
        <w:rPr>
          <w:rFonts w:ascii="Open Sans" w:hAnsi="Open Sans" w:cs="Open Sans"/>
          <w:sz w:val="20"/>
          <w:szCs w:val="20"/>
        </w:rPr>
      </w:pPr>
    </w:p>
    <w:p w14:paraId="7C1020A5" w14:textId="77777777" w:rsidR="00E011BB" w:rsidRDefault="00E011BB" w:rsidP="00B03682">
      <w:pPr>
        <w:pStyle w:val="Geenafstand"/>
        <w:rPr>
          <w:rFonts w:ascii="Open Sans" w:hAnsi="Open Sans" w:cs="Open Sans"/>
          <w:sz w:val="20"/>
          <w:szCs w:val="20"/>
        </w:rPr>
      </w:pPr>
    </w:p>
    <w:p w14:paraId="433E7D15" w14:textId="77777777" w:rsidR="00E011BB" w:rsidRDefault="00E011BB" w:rsidP="00B03682">
      <w:pPr>
        <w:pStyle w:val="Geenafstand"/>
        <w:rPr>
          <w:rFonts w:ascii="Open Sans" w:hAnsi="Open Sans" w:cs="Open Sans"/>
          <w:sz w:val="20"/>
          <w:szCs w:val="20"/>
        </w:rPr>
      </w:pPr>
    </w:p>
    <w:p w14:paraId="01E22C9B" w14:textId="77777777" w:rsidR="00E011BB" w:rsidRDefault="00E011BB" w:rsidP="00B03682">
      <w:pPr>
        <w:pStyle w:val="Geenafstand"/>
        <w:rPr>
          <w:rFonts w:ascii="Open Sans" w:hAnsi="Open Sans" w:cs="Open Sans"/>
          <w:sz w:val="20"/>
          <w:szCs w:val="20"/>
        </w:rPr>
      </w:pPr>
    </w:p>
    <w:p w14:paraId="14430389" w14:textId="77777777" w:rsidR="00E011BB" w:rsidRDefault="00E011BB" w:rsidP="00B03682">
      <w:pPr>
        <w:pStyle w:val="Geenafstand"/>
        <w:rPr>
          <w:rFonts w:ascii="Open Sans" w:hAnsi="Open Sans" w:cs="Open Sans"/>
          <w:sz w:val="20"/>
          <w:szCs w:val="20"/>
        </w:rPr>
      </w:pPr>
    </w:p>
    <w:p w14:paraId="0437C721" w14:textId="77777777" w:rsidR="00E011BB" w:rsidRDefault="00E011BB" w:rsidP="00B03682">
      <w:pPr>
        <w:pStyle w:val="Geenafstand"/>
        <w:rPr>
          <w:rFonts w:ascii="Open Sans" w:hAnsi="Open Sans" w:cs="Open Sans"/>
          <w:sz w:val="20"/>
          <w:szCs w:val="20"/>
        </w:rPr>
      </w:pPr>
    </w:p>
    <w:p w14:paraId="0879375A" w14:textId="77777777" w:rsidR="00E011BB" w:rsidRDefault="00E011BB" w:rsidP="00B03682">
      <w:pPr>
        <w:pStyle w:val="Geenafstand"/>
        <w:rPr>
          <w:rFonts w:ascii="Open Sans" w:hAnsi="Open Sans" w:cs="Open Sans"/>
          <w:sz w:val="20"/>
          <w:szCs w:val="20"/>
        </w:rPr>
      </w:pPr>
    </w:p>
    <w:p w14:paraId="033C1725" w14:textId="77777777" w:rsidR="00E011BB" w:rsidRDefault="00E011BB" w:rsidP="00B03682">
      <w:pPr>
        <w:pStyle w:val="Geenafstand"/>
        <w:rPr>
          <w:rFonts w:ascii="Open Sans" w:hAnsi="Open Sans" w:cs="Open Sans"/>
          <w:sz w:val="20"/>
          <w:szCs w:val="20"/>
        </w:rPr>
      </w:pPr>
    </w:p>
    <w:p w14:paraId="364A5CC1" w14:textId="77777777" w:rsidR="00E011BB" w:rsidRDefault="00E011BB" w:rsidP="00B03682">
      <w:pPr>
        <w:pStyle w:val="Geenafstand"/>
        <w:rPr>
          <w:rFonts w:ascii="Open Sans" w:hAnsi="Open Sans" w:cs="Open Sans"/>
          <w:sz w:val="20"/>
          <w:szCs w:val="20"/>
        </w:rPr>
      </w:pPr>
    </w:p>
    <w:p w14:paraId="541E6F84" w14:textId="77777777" w:rsidR="00E011BB" w:rsidRDefault="00E011BB" w:rsidP="00B03682">
      <w:pPr>
        <w:pStyle w:val="Geenafstand"/>
        <w:rPr>
          <w:rFonts w:ascii="Open Sans" w:hAnsi="Open Sans" w:cs="Open Sans"/>
          <w:sz w:val="20"/>
          <w:szCs w:val="20"/>
        </w:rPr>
      </w:pPr>
    </w:p>
    <w:p w14:paraId="213FD2E1" w14:textId="77777777" w:rsidR="00E011BB" w:rsidRDefault="00E011BB" w:rsidP="00B03682">
      <w:pPr>
        <w:pStyle w:val="Geenafstand"/>
        <w:rPr>
          <w:rFonts w:ascii="Open Sans" w:hAnsi="Open Sans" w:cs="Open Sans"/>
          <w:sz w:val="20"/>
          <w:szCs w:val="20"/>
        </w:rPr>
      </w:pPr>
    </w:p>
    <w:p w14:paraId="48CB5031" w14:textId="77777777" w:rsidR="00E011BB" w:rsidRDefault="00E011BB" w:rsidP="00B03682">
      <w:pPr>
        <w:pStyle w:val="Geenafstand"/>
        <w:rPr>
          <w:rFonts w:ascii="Open Sans" w:hAnsi="Open Sans" w:cs="Open Sans"/>
          <w:sz w:val="20"/>
          <w:szCs w:val="20"/>
        </w:rPr>
      </w:pPr>
    </w:p>
    <w:p w14:paraId="62986091" w14:textId="77777777" w:rsidR="00E011BB" w:rsidRDefault="00E011BB" w:rsidP="00B03682">
      <w:pPr>
        <w:pStyle w:val="Geenafstand"/>
        <w:rPr>
          <w:rFonts w:ascii="Open Sans" w:hAnsi="Open Sans" w:cs="Open Sans"/>
          <w:sz w:val="20"/>
          <w:szCs w:val="20"/>
        </w:rPr>
      </w:pPr>
    </w:p>
    <w:p w14:paraId="2492B671" w14:textId="77777777" w:rsidR="00E011BB" w:rsidRDefault="00E011BB" w:rsidP="00B03682">
      <w:pPr>
        <w:pStyle w:val="Geenafstand"/>
        <w:rPr>
          <w:rFonts w:ascii="Open Sans" w:hAnsi="Open Sans" w:cs="Open Sans"/>
          <w:sz w:val="20"/>
          <w:szCs w:val="20"/>
        </w:rPr>
      </w:pPr>
    </w:p>
    <w:p w14:paraId="2F068F9E" w14:textId="77777777" w:rsidR="00E011BB" w:rsidRDefault="00E011BB" w:rsidP="00B03682">
      <w:pPr>
        <w:pStyle w:val="Geenafstand"/>
        <w:rPr>
          <w:rFonts w:ascii="Open Sans" w:hAnsi="Open Sans" w:cs="Open Sans"/>
          <w:sz w:val="20"/>
          <w:szCs w:val="20"/>
        </w:rPr>
      </w:pPr>
    </w:p>
    <w:p w14:paraId="5712F3DC" w14:textId="77777777" w:rsidR="00E011BB" w:rsidRDefault="00E011BB" w:rsidP="00B03682">
      <w:pPr>
        <w:pStyle w:val="Geenafstand"/>
        <w:rPr>
          <w:rFonts w:ascii="Open Sans" w:hAnsi="Open Sans" w:cs="Open Sans"/>
          <w:sz w:val="20"/>
          <w:szCs w:val="20"/>
        </w:rPr>
      </w:pPr>
    </w:p>
    <w:p w14:paraId="6FFD23EF" w14:textId="77777777" w:rsidR="00E011BB" w:rsidRDefault="00E011BB" w:rsidP="00B03682">
      <w:pPr>
        <w:pStyle w:val="Geenafstand"/>
        <w:rPr>
          <w:rFonts w:ascii="Open Sans" w:hAnsi="Open Sans" w:cs="Open Sans"/>
          <w:sz w:val="20"/>
          <w:szCs w:val="20"/>
        </w:rPr>
      </w:pPr>
    </w:p>
    <w:p w14:paraId="23A19D55" w14:textId="77777777" w:rsidR="00E011BB" w:rsidRDefault="00E011BB" w:rsidP="00B03682">
      <w:pPr>
        <w:pStyle w:val="Geenafstand"/>
        <w:rPr>
          <w:rFonts w:ascii="Open Sans" w:hAnsi="Open Sans" w:cs="Open Sans"/>
          <w:sz w:val="20"/>
          <w:szCs w:val="20"/>
        </w:rPr>
      </w:pPr>
    </w:p>
    <w:p w14:paraId="27CE0958" w14:textId="77777777" w:rsidR="00E011BB" w:rsidRDefault="00E011BB" w:rsidP="00B03682">
      <w:pPr>
        <w:pStyle w:val="Geenafstand"/>
        <w:rPr>
          <w:rFonts w:ascii="Open Sans" w:hAnsi="Open Sans" w:cs="Open Sans"/>
          <w:sz w:val="20"/>
          <w:szCs w:val="20"/>
        </w:rPr>
      </w:pPr>
    </w:p>
    <w:p w14:paraId="6375A2FC" w14:textId="77777777" w:rsidR="00E011BB" w:rsidRDefault="00E011BB" w:rsidP="00B03682">
      <w:pPr>
        <w:pStyle w:val="Geenafstand"/>
        <w:rPr>
          <w:rFonts w:ascii="Open Sans" w:hAnsi="Open Sans" w:cs="Open Sans"/>
          <w:sz w:val="20"/>
          <w:szCs w:val="20"/>
        </w:rPr>
      </w:pPr>
    </w:p>
    <w:p w14:paraId="4FD0EAF8" w14:textId="77777777" w:rsidR="00E011BB" w:rsidRDefault="00E011BB" w:rsidP="00B03682">
      <w:pPr>
        <w:pStyle w:val="Geenafstand"/>
        <w:rPr>
          <w:rFonts w:ascii="Open Sans" w:hAnsi="Open Sans" w:cs="Open Sans"/>
          <w:sz w:val="20"/>
          <w:szCs w:val="20"/>
        </w:rPr>
      </w:pPr>
    </w:p>
    <w:p w14:paraId="509BD458" w14:textId="77777777" w:rsidR="00FB7A8B" w:rsidRDefault="00FB7A8B" w:rsidP="00B03682">
      <w:pPr>
        <w:pStyle w:val="Geenafstand"/>
        <w:rPr>
          <w:rFonts w:ascii="Open Sans" w:hAnsi="Open Sans" w:cs="Open Sans"/>
          <w:sz w:val="20"/>
          <w:szCs w:val="20"/>
        </w:rPr>
      </w:pPr>
    </w:p>
    <w:p w14:paraId="563B88AF" w14:textId="77777777" w:rsidR="00FB7A8B" w:rsidRDefault="00FB7A8B" w:rsidP="00B03682">
      <w:pPr>
        <w:pStyle w:val="Geenafstand"/>
        <w:rPr>
          <w:rFonts w:ascii="Open Sans" w:hAnsi="Open Sans" w:cs="Open Sans"/>
          <w:sz w:val="20"/>
          <w:szCs w:val="20"/>
        </w:rPr>
      </w:pPr>
    </w:p>
    <w:p w14:paraId="46BA96DF" w14:textId="21ED9305" w:rsidR="00BC7D5E" w:rsidRPr="00B75464" w:rsidRDefault="00B75464" w:rsidP="00B75464">
      <w:pPr>
        <w:pStyle w:val="Geenafstand"/>
        <w:outlineLvl w:val="0"/>
        <w:rPr>
          <w:rFonts w:ascii="Open Sans" w:hAnsi="Open Sans" w:cs="Open Sans"/>
          <w:b/>
          <w:bCs/>
          <w:sz w:val="24"/>
          <w:szCs w:val="24"/>
        </w:rPr>
      </w:pPr>
      <w:r>
        <w:rPr>
          <w:rFonts w:ascii="Open Sans" w:hAnsi="Open Sans" w:cs="Open Sans"/>
          <w:sz w:val="20"/>
          <w:szCs w:val="20"/>
        </w:rPr>
        <w:lastRenderedPageBreak/>
        <w:br/>
      </w:r>
      <w:bookmarkStart w:id="19" w:name="_Toc181628054"/>
      <w:r w:rsidRPr="00B75464">
        <w:rPr>
          <w:rFonts w:ascii="Open Sans" w:hAnsi="Open Sans" w:cs="Open Sans"/>
          <w:b/>
          <w:bCs/>
          <w:color w:val="2F5496"/>
          <w:sz w:val="24"/>
          <w:szCs w:val="24"/>
        </w:rPr>
        <w:t xml:space="preserve">Deel C: Regionale contract </w:t>
      </w:r>
      <w:proofErr w:type="spellStart"/>
      <w:r w:rsidRPr="00B75464">
        <w:rPr>
          <w:rFonts w:ascii="Open Sans" w:hAnsi="Open Sans" w:cs="Open Sans"/>
          <w:b/>
          <w:bCs/>
          <w:color w:val="2F5496"/>
          <w:sz w:val="24"/>
          <w:szCs w:val="24"/>
        </w:rPr>
        <w:t>Wmo</w:t>
      </w:r>
      <w:proofErr w:type="spellEnd"/>
      <w:r w:rsidRPr="00B75464">
        <w:rPr>
          <w:rFonts w:ascii="Open Sans" w:hAnsi="Open Sans" w:cs="Open Sans"/>
          <w:b/>
          <w:bCs/>
          <w:color w:val="2F5496"/>
          <w:sz w:val="24"/>
          <w:szCs w:val="24"/>
        </w:rPr>
        <w:t xml:space="preserve"> Begeleiding</w:t>
      </w:r>
      <w:r w:rsidR="00E011BB">
        <w:rPr>
          <w:rFonts w:ascii="Open Sans" w:hAnsi="Open Sans" w:cs="Open Sans"/>
          <w:b/>
          <w:bCs/>
          <w:color w:val="2F5496"/>
          <w:sz w:val="24"/>
          <w:szCs w:val="24"/>
        </w:rPr>
        <w:t xml:space="preserve"> (WMO)</w:t>
      </w:r>
      <w:bookmarkEnd w:id="19"/>
    </w:p>
    <w:p w14:paraId="7F3AD129" w14:textId="77777777" w:rsidR="008351D5" w:rsidRDefault="008351D5" w:rsidP="000E4E1A">
      <w:pPr>
        <w:pStyle w:val="Geenafstand"/>
        <w:rPr>
          <w:rFonts w:ascii="Open Sans" w:hAnsi="Open Sans" w:cs="Open Sans"/>
          <w:sz w:val="20"/>
          <w:szCs w:val="20"/>
        </w:rPr>
      </w:pPr>
    </w:p>
    <w:p w14:paraId="7AD293C8" w14:textId="77777777" w:rsidR="00532559" w:rsidRDefault="00532559" w:rsidP="00532559">
      <w:pPr>
        <w:pStyle w:val="Geenafstand"/>
        <w:rPr>
          <w:rFonts w:ascii="Open Sans" w:hAnsi="Open Sans" w:cs="Open Sans"/>
          <w:sz w:val="20"/>
          <w:szCs w:val="20"/>
        </w:rPr>
      </w:pPr>
    </w:p>
    <w:p w14:paraId="7B7C5BF6" w14:textId="77777777" w:rsidR="00532559" w:rsidRPr="00B1401C" w:rsidRDefault="00532559" w:rsidP="00532559">
      <w:pPr>
        <w:pStyle w:val="Geenafstand"/>
        <w:outlineLvl w:val="1"/>
        <w:rPr>
          <w:rFonts w:ascii="Open Sans" w:hAnsi="Open Sans" w:cs="Open Sans"/>
          <w:color w:val="2F5496"/>
          <w:sz w:val="20"/>
          <w:szCs w:val="20"/>
        </w:rPr>
      </w:pPr>
      <w:bookmarkStart w:id="20" w:name="_Toc181628055"/>
      <w:r>
        <w:rPr>
          <w:rFonts w:ascii="Open Sans" w:hAnsi="Open Sans" w:cs="Open Sans"/>
          <w:b/>
          <w:color w:val="2F5496"/>
          <w:sz w:val="20"/>
          <w:szCs w:val="20"/>
        </w:rPr>
        <w:t xml:space="preserve">Inleiding </w:t>
      </w:r>
      <w:proofErr w:type="spellStart"/>
      <w:r>
        <w:rPr>
          <w:rFonts w:ascii="Open Sans" w:hAnsi="Open Sans" w:cs="Open Sans"/>
          <w:b/>
          <w:color w:val="2F5496"/>
          <w:sz w:val="20"/>
          <w:szCs w:val="20"/>
        </w:rPr>
        <w:t>Wmo</w:t>
      </w:r>
      <w:proofErr w:type="spellEnd"/>
      <w:r w:rsidRPr="00B1401C">
        <w:rPr>
          <w:rFonts w:ascii="Open Sans" w:hAnsi="Open Sans" w:cs="Open Sans"/>
          <w:b/>
          <w:color w:val="2F5496"/>
          <w:sz w:val="20"/>
          <w:szCs w:val="20"/>
        </w:rPr>
        <w:t>:</w:t>
      </w:r>
      <w:bookmarkEnd w:id="20"/>
      <w:r w:rsidRPr="00B1401C">
        <w:rPr>
          <w:rFonts w:ascii="Open Sans" w:hAnsi="Open Sans" w:cs="Open Sans"/>
          <w:color w:val="2F5496"/>
          <w:sz w:val="20"/>
          <w:szCs w:val="20"/>
        </w:rPr>
        <w:t xml:space="preserve"> </w:t>
      </w:r>
    </w:p>
    <w:p w14:paraId="6CE0D364" w14:textId="0885BCC9" w:rsidR="00532559" w:rsidRDefault="00532559" w:rsidP="00532559">
      <w:pPr>
        <w:pStyle w:val="Geenafstand"/>
        <w:rPr>
          <w:rFonts w:ascii="Open Sans" w:hAnsi="Open Sans" w:cs="Open Sans"/>
          <w:sz w:val="20"/>
          <w:szCs w:val="20"/>
        </w:rPr>
      </w:pPr>
      <w:r>
        <w:rPr>
          <w:rFonts w:ascii="Open Sans" w:hAnsi="Open Sans" w:cs="Open Sans"/>
          <w:sz w:val="20"/>
          <w:szCs w:val="20"/>
        </w:rPr>
        <w:t xml:space="preserve">De inkoop van </w:t>
      </w:r>
      <w:proofErr w:type="spellStart"/>
      <w:r>
        <w:rPr>
          <w:rFonts w:ascii="Open Sans" w:hAnsi="Open Sans" w:cs="Open Sans"/>
          <w:sz w:val="20"/>
          <w:szCs w:val="20"/>
        </w:rPr>
        <w:t>Wmo</w:t>
      </w:r>
      <w:proofErr w:type="spellEnd"/>
      <w:r>
        <w:rPr>
          <w:rFonts w:ascii="Open Sans" w:hAnsi="Open Sans" w:cs="Open Sans"/>
          <w:sz w:val="20"/>
          <w:szCs w:val="20"/>
        </w:rPr>
        <w:t xml:space="preserve"> ambulant staat ten dienste van het Inkoopkader </w:t>
      </w:r>
      <w:proofErr w:type="spellStart"/>
      <w:r>
        <w:rPr>
          <w:rFonts w:ascii="Open Sans" w:hAnsi="Open Sans" w:cs="Open Sans"/>
          <w:sz w:val="20"/>
          <w:szCs w:val="20"/>
        </w:rPr>
        <w:t>Wmo</w:t>
      </w:r>
      <w:proofErr w:type="spellEnd"/>
      <w:r>
        <w:rPr>
          <w:rFonts w:ascii="Open Sans" w:hAnsi="Open Sans" w:cs="Open Sans"/>
          <w:sz w:val="20"/>
          <w:szCs w:val="20"/>
        </w:rPr>
        <w:t xml:space="preserve"> ambulant, dagbesteding &amp; Kortdurend Verblijf 2025. In het inkoopkader is b</w:t>
      </w:r>
      <w:r w:rsidRPr="00482299">
        <w:rPr>
          <w:rFonts w:ascii="Open Sans" w:hAnsi="Open Sans" w:cs="Open Sans"/>
          <w:sz w:val="20"/>
          <w:szCs w:val="20"/>
        </w:rPr>
        <w:t>eschreven wat de regionale ambitie, leidende principes en doelen</w:t>
      </w:r>
      <w:r>
        <w:rPr>
          <w:rFonts w:ascii="Open Sans" w:hAnsi="Open Sans" w:cs="Open Sans"/>
          <w:sz w:val="20"/>
          <w:szCs w:val="20"/>
        </w:rPr>
        <w:t xml:space="preserve"> zijn van de regio.</w:t>
      </w:r>
      <w:r w:rsidRPr="00482299">
        <w:rPr>
          <w:rFonts w:ascii="Open Sans" w:hAnsi="Open Sans" w:cs="Open Sans"/>
          <w:sz w:val="20"/>
          <w:szCs w:val="20"/>
        </w:rPr>
        <w:t xml:space="preserve"> </w:t>
      </w:r>
      <w:r>
        <w:rPr>
          <w:rFonts w:ascii="Open Sans" w:hAnsi="Open Sans" w:cs="Open Sans"/>
          <w:sz w:val="20"/>
          <w:szCs w:val="20"/>
        </w:rPr>
        <w:t xml:space="preserve">Hierbij is tevens rekening gehouden met de ontwikkelingen in demografie, </w:t>
      </w:r>
      <w:proofErr w:type="spellStart"/>
      <w:r>
        <w:rPr>
          <w:rFonts w:ascii="Open Sans" w:hAnsi="Open Sans" w:cs="Open Sans"/>
          <w:sz w:val="20"/>
          <w:szCs w:val="20"/>
        </w:rPr>
        <w:t>Wlz</w:t>
      </w:r>
      <w:proofErr w:type="spellEnd"/>
      <w:r>
        <w:rPr>
          <w:rFonts w:ascii="Open Sans" w:hAnsi="Open Sans" w:cs="Open Sans"/>
          <w:sz w:val="20"/>
          <w:szCs w:val="20"/>
        </w:rPr>
        <w:t xml:space="preserve"> en inkoop van Beschermd Wonen Gelderland Zuid. </w:t>
      </w:r>
      <w:r w:rsidR="001B7539">
        <w:rPr>
          <w:rFonts w:ascii="Open Sans" w:hAnsi="Open Sans" w:cs="Open Sans"/>
          <w:sz w:val="20"/>
          <w:szCs w:val="20"/>
        </w:rPr>
        <w:t>De inkoop van dagbesteding, vervoer en Kortdurend verblijf is bewust uitgesteld met 1 jaar om goede aansluiting te vinden bij het Werkbedrijf en wijzigingen te onderzoeken.</w:t>
      </w:r>
    </w:p>
    <w:p w14:paraId="0D3A2D22" w14:textId="77777777" w:rsidR="00532559" w:rsidRDefault="00532559" w:rsidP="00532559">
      <w:pPr>
        <w:pStyle w:val="Geenafstand"/>
        <w:rPr>
          <w:rFonts w:ascii="Open Sans" w:hAnsi="Open Sans" w:cs="Open Sans"/>
          <w:sz w:val="20"/>
          <w:szCs w:val="20"/>
        </w:rPr>
      </w:pPr>
    </w:p>
    <w:p w14:paraId="3D669A18" w14:textId="39743436" w:rsidR="00303C78" w:rsidRPr="00533D60" w:rsidRDefault="00532559" w:rsidP="00533D60">
      <w:pPr>
        <w:pStyle w:val="Geenafstand"/>
        <w:outlineLvl w:val="1"/>
        <w:rPr>
          <w:rFonts w:ascii="Open Sans" w:hAnsi="Open Sans" w:cs="Open Sans"/>
          <w:color w:val="2F5496"/>
          <w:sz w:val="20"/>
          <w:szCs w:val="20"/>
        </w:rPr>
      </w:pPr>
      <w:bookmarkStart w:id="21" w:name="_Toc181628056"/>
      <w:r>
        <w:rPr>
          <w:rFonts w:ascii="Open Sans" w:hAnsi="Open Sans" w:cs="Open Sans"/>
          <w:b/>
          <w:color w:val="2F5496"/>
          <w:sz w:val="20"/>
          <w:szCs w:val="20"/>
        </w:rPr>
        <w:t xml:space="preserve">Beleidskader inkoop </w:t>
      </w:r>
      <w:proofErr w:type="spellStart"/>
      <w:r>
        <w:rPr>
          <w:rFonts w:ascii="Open Sans" w:hAnsi="Open Sans" w:cs="Open Sans"/>
          <w:b/>
          <w:color w:val="2F5496"/>
          <w:sz w:val="20"/>
          <w:szCs w:val="20"/>
        </w:rPr>
        <w:t>Wmo</w:t>
      </w:r>
      <w:proofErr w:type="spellEnd"/>
      <w:r w:rsidRPr="00B1401C">
        <w:rPr>
          <w:rFonts w:ascii="Open Sans" w:hAnsi="Open Sans" w:cs="Open Sans"/>
          <w:b/>
          <w:color w:val="2F5496"/>
          <w:sz w:val="20"/>
          <w:szCs w:val="20"/>
        </w:rPr>
        <w:t>:</w:t>
      </w:r>
      <w:bookmarkEnd w:id="21"/>
      <w:r w:rsidRPr="00B1401C">
        <w:rPr>
          <w:rFonts w:ascii="Open Sans" w:hAnsi="Open Sans" w:cs="Open Sans"/>
          <w:color w:val="2F5496"/>
          <w:sz w:val="20"/>
          <w:szCs w:val="20"/>
        </w:rPr>
        <w:t xml:space="preserve"> </w:t>
      </w:r>
    </w:p>
    <w:p w14:paraId="0411720C" w14:textId="70BE6426" w:rsidR="00EA542D" w:rsidRDefault="009F22F5" w:rsidP="00532559">
      <w:pPr>
        <w:pStyle w:val="Geenafstand"/>
        <w:rPr>
          <w:rFonts w:ascii="Open Sans" w:hAnsi="Open Sans" w:cs="Open Sans"/>
          <w:bCs/>
          <w:color w:val="2F5496"/>
          <w:sz w:val="20"/>
          <w:szCs w:val="20"/>
        </w:rPr>
      </w:pPr>
      <w:r>
        <w:rPr>
          <w:rFonts w:ascii="Open Sans" w:hAnsi="Open Sans" w:cs="Open Sans"/>
          <w:bCs/>
          <w:color w:val="2F5496"/>
          <w:sz w:val="20"/>
          <w:szCs w:val="20"/>
        </w:rPr>
        <w:t>Onderstaande teksten komen grotendeels letterlijk uit de contracten van aanbieders. Met ‘Gemeente’ wordt de regio, bestaande uit de verschillende gemeenten bedoeld.</w:t>
      </w:r>
    </w:p>
    <w:p w14:paraId="0E9A07EA" w14:textId="13C797C2" w:rsidR="009F22F5" w:rsidRPr="009F22F5" w:rsidRDefault="009F22F5" w:rsidP="00532559">
      <w:pPr>
        <w:pStyle w:val="Geenafstand"/>
        <w:rPr>
          <w:rFonts w:ascii="Open Sans" w:hAnsi="Open Sans" w:cs="Open Sans"/>
          <w:b/>
          <w:color w:val="2F5496"/>
          <w:sz w:val="20"/>
          <w:szCs w:val="20"/>
        </w:rPr>
      </w:pPr>
      <w:r>
        <w:rPr>
          <w:rFonts w:ascii="Open Sans" w:hAnsi="Open Sans" w:cs="Open Sans"/>
          <w:bCs/>
          <w:color w:val="2F5496"/>
          <w:sz w:val="20"/>
          <w:szCs w:val="20"/>
        </w:rPr>
        <w:br/>
      </w:r>
      <w:r w:rsidRPr="009F22F5">
        <w:rPr>
          <w:rFonts w:ascii="Open Sans" w:hAnsi="Open Sans" w:cs="Open Sans"/>
          <w:b/>
          <w:color w:val="2F5496"/>
          <w:sz w:val="20"/>
          <w:szCs w:val="20"/>
        </w:rPr>
        <w:t>Presentie en groepsaanbod</w:t>
      </w:r>
    </w:p>
    <w:p w14:paraId="658EB8E7" w14:textId="03FDCA11" w:rsidR="009F22F5" w:rsidRPr="009F22F5" w:rsidRDefault="009F22F5" w:rsidP="009F22F5">
      <w:pPr>
        <w:pStyle w:val="Geenafstand"/>
        <w:rPr>
          <w:rFonts w:ascii="Open Sans" w:hAnsi="Open Sans" w:cs="Open Sans"/>
          <w:sz w:val="20"/>
          <w:szCs w:val="20"/>
        </w:rPr>
      </w:pPr>
      <w:r w:rsidRPr="009F22F5">
        <w:rPr>
          <w:rFonts w:ascii="Open Sans" w:hAnsi="Open Sans" w:cs="Open Sans"/>
          <w:sz w:val="20"/>
          <w:szCs w:val="20"/>
        </w:rPr>
        <w:t xml:space="preserve">De regio Rijk van Nijmegen wil de </w:t>
      </w:r>
      <w:proofErr w:type="spellStart"/>
      <w:r w:rsidRPr="009F22F5">
        <w:rPr>
          <w:rFonts w:ascii="Open Sans" w:hAnsi="Open Sans" w:cs="Open Sans"/>
          <w:sz w:val="20"/>
          <w:szCs w:val="20"/>
        </w:rPr>
        <w:t>Wmo</w:t>
      </w:r>
      <w:proofErr w:type="spellEnd"/>
      <w:r w:rsidRPr="009F22F5">
        <w:rPr>
          <w:rFonts w:ascii="Open Sans" w:hAnsi="Open Sans" w:cs="Open Sans"/>
          <w:sz w:val="20"/>
          <w:szCs w:val="20"/>
        </w:rPr>
        <w:t xml:space="preserve">-ondersteuning lokaal, toegankelijk en integraaluitvoeren, dicht bij de inwoners. Dit sluit aan bij de vier uitgangspunten geformuleerd in het `inkoopkader </w:t>
      </w:r>
      <w:proofErr w:type="spellStart"/>
      <w:r w:rsidRPr="009F22F5">
        <w:rPr>
          <w:rFonts w:ascii="Open Sans" w:hAnsi="Open Sans" w:cs="Open Sans"/>
          <w:sz w:val="20"/>
          <w:szCs w:val="20"/>
        </w:rPr>
        <w:t>Wmo</w:t>
      </w:r>
      <w:proofErr w:type="spellEnd"/>
      <w:r w:rsidRPr="009F22F5">
        <w:rPr>
          <w:rFonts w:ascii="Open Sans" w:hAnsi="Open Sans" w:cs="Open Sans"/>
          <w:sz w:val="20"/>
          <w:szCs w:val="20"/>
        </w:rPr>
        <w:t xml:space="preserve"> ambulant, dagbesteding &amp; kortdurend verblijf' om deze opgave te vervullen (zie website ROB). Kernbegrippen uit de uitgangspunten zijn: veerkracht, sociale netwerk, zelfredzaamheid, kostenbewustzijn, proportionaliteit, dichtbij de eigen leefomgeving, pragmatisch, doelmatig.  In het inkoopkader wordt hier dieper op ingedoken.</w:t>
      </w:r>
      <w:r>
        <w:rPr>
          <w:rFonts w:ascii="Open Sans" w:hAnsi="Open Sans" w:cs="Open Sans"/>
          <w:sz w:val="20"/>
          <w:szCs w:val="20"/>
        </w:rPr>
        <w:br/>
      </w:r>
    </w:p>
    <w:p w14:paraId="2F5859E0" w14:textId="3A3DAD27" w:rsidR="009F22F5" w:rsidRPr="009F22F5" w:rsidRDefault="009F22F5" w:rsidP="009F22F5">
      <w:pPr>
        <w:pStyle w:val="Geenafstand"/>
        <w:rPr>
          <w:rFonts w:ascii="Open Sans" w:hAnsi="Open Sans" w:cs="Open Sans"/>
          <w:sz w:val="20"/>
          <w:szCs w:val="20"/>
        </w:rPr>
      </w:pPr>
      <w:r w:rsidRPr="009F22F5">
        <w:rPr>
          <w:rFonts w:ascii="Open Sans" w:hAnsi="Open Sans" w:cs="Open Sans"/>
          <w:sz w:val="20"/>
          <w:szCs w:val="20"/>
        </w:rPr>
        <w:t xml:space="preserve">De opgaven moeten worden gerealiseerd in complexe netwerken met een grote diversiteit aan partijen. De Gemeente  heeft (en gemeenten hebben) in deze netwerken de rol van netwerkregisseur. De complexiteit van het netwerk vraagt om duidelijke opdrachten voor de verschillende partijen. Partijen moeten weten wat hun rol en positie is in het netwerk en weten welke bijdrage zij in het netwerk kunnen leveren aan de opgaven. De Gemeente kan niet effectief en opgavegericht regievoeren als partijen, hoe goedbedoeld ook, zonder overleg andersoortige bijdragen gaan leveren. De Gemeente moet altijd de mogelijkheid hebben om af te wegen óf een bijdrage wenselijk is en zo ja, bij welke partij (gezien rol en positie) deze bijdrage het beste past. Dit betekent ook dat voor partijen ook duidelijk moet zijn wat hun rol, positie en verwachte bijdrage in het netwerk is in het kader van deze opdracht.  </w:t>
      </w:r>
      <w:r>
        <w:rPr>
          <w:rFonts w:ascii="Open Sans" w:hAnsi="Open Sans" w:cs="Open Sans"/>
          <w:sz w:val="20"/>
          <w:szCs w:val="20"/>
        </w:rPr>
        <w:br/>
      </w:r>
    </w:p>
    <w:p w14:paraId="6B7CA5B0" w14:textId="77777777" w:rsidR="009F22F5" w:rsidRPr="009F22F5" w:rsidRDefault="009F22F5" w:rsidP="009F22F5">
      <w:pPr>
        <w:pStyle w:val="Geenafstand"/>
        <w:rPr>
          <w:rFonts w:ascii="Open Sans" w:hAnsi="Open Sans" w:cs="Open Sans"/>
          <w:sz w:val="20"/>
          <w:szCs w:val="20"/>
        </w:rPr>
      </w:pPr>
      <w:r w:rsidRPr="009F22F5">
        <w:rPr>
          <w:rFonts w:ascii="Open Sans" w:hAnsi="Open Sans" w:cs="Open Sans"/>
          <w:sz w:val="20"/>
          <w:szCs w:val="20"/>
        </w:rPr>
        <w:t>Hieronder worden beschreven: de ontwikkelingen die lokaal worden vormgegeven en de rol, positie en verwachte bijdrage van de potentiële aanbieder in deze ontwikkeling.</w:t>
      </w:r>
    </w:p>
    <w:p w14:paraId="27ED3D6F" w14:textId="77777777" w:rsidR="009F22F5" w:rsidRPr="009F22F5" w:rsidRDefault="009F22F5" w:rsidP="009F22F5">
      <w:pPr>
        <w:pStyle w:val="Geenafstand"/>
        <w:rPr>
          <w:rFonts w:ascii="Open Sans" w:hAnsi="Open Sans" w:cs="Open Sans"/>
          <w:sz w:val="20"/>
          <w:szCs w:val="20"/>
        </w:rPr>
      </w:pPr>
      <w:r w:rsidRPr="009F22F5">
        <w:rPr>
          <w:rFonts w:ascii="Open Sans" w:hAnsi="Open Sans" w:cs="Open Sans"/>
          <w:sz w:val="20"/>
          <w:szCs w:val="20"/>
        </w:rPr>
        <w:t xml:space="preserve">Allereerst: er wordt lokaal, zoveel als mogelijk, vormgegeven aan de ontwikkeling van integrale hulp in de wijk vanuit een sterke lokale sociale basis. De gemeenten geven vanuit gebiedsgerichte samenwerking vorm aan het versterken van algemene-/basisvoorzieningen om zo de mentale veerkracht en inclusie van inwoners in de basis te versterken. Lokale partijen (lokale teams, huisartsen en organisaties die vrij toegankelijke voorzieningen organiseren in de basis) vormen hierbij de verbindende schakel tussen potentiële aanbieders van maatwerkvoorzieningen en de populatie. Dit betekent in ieder geval het volgende: </w:t>
      </w:r>
    </w:p>
    <w:p w14:paraId="535AA5C3" w14:textId="77777777" w:rsidR="009F22F5" w:rsidRPr="009F22F5" w:rsidRDefault="009F22F5" w:rsidP="009F22F5">
      <w:pPr>
        <w:pStyle w:val="Plattetekst"/>
        <w:numPr>
          <w:ilvl w:val="0"/>
          <w:numId w:val="22"/>
        </w:numPr>
        <w:spacing w:after="160" w:line="259" w:lineRule="auto"/>
        <w:jc w:val="both"/>
        <w:rPr>
          <w:rFonts w:ascii="Open Sans" w:hAnsi="Open Sans"/>
          <w:sz w:val="20"/>
          <w:szCs w:val="20"/>
        </w:rPr>
      </w:pPr>
      <w:r w:rsidRPr="009F22F5">
        <w:rPr>
          <w:rFonts w:ascii="Open Sans" w:hAnsi="Open Sans"/>
          <w:sz w:val="20"/>
          <w:szCs w:val="20"/>
        </w:rPr>
        <w:t xml:space="preserve">Presentie op vindplaatsen (zoals ontmoetingsplekken in de sociale basis, welzijn en sportverenigingen) wordt in principe verzorgd door lokale partijen. Aanbieders zijn uitsluitend ten behoeve van de uitvoering van geïndiceerde individuele </w:t>
      </w:r>
      <w:proofErr w:type="spellStart"/>
      <w:r w:rsidRPr="009F22F5">
        <w:rPr>
          <w:rFonts w:ascii="Open Sans" w:hAnsi="Open Sans"/>
          <w:sz w:val="20"/>
          <w:szCs w:val="20"/>
        </w:rPr>
        <w:t>Wmo</w:t>
      </w:r>
      <w:proofErr w:type="spellEnd"/>
      <w:r w:rsidRPr="009F22F5">
        <w:rPr>
          <w:rFonts w:ascii="Open Sans" w:hAnsi="Open Sans"/>
          <w:sz w:val="20"/>
          <w:szCs w:val="20"/>
        </w:rPr>
        <w:t xml:space="preserve">-ondersteuning voor inwoners aanwezig op vindplaatsen. In dit kader kunnen aanbieders personen op de vindplaatsen (bijvoorbeeld voetbaltrainer of docent) betrekken bij de ondersteuning van het individu. Daar waar mogelijkheden zitten voor kwaliteitsverbetering voor de dienstverlening </w:t>
      </w:r>
      <w:r w:rsidRPr="009F22F5">
        <w:rPr>
          <w:rFonts w:ascii="Open Sans" w:hAnsi="Open Sans"/>
          <w:sz w:val="20"/>
          <w:szCs w:val="20"/>
        </w:rPr>
        <w:lastRenderedPageBreak/>
        <w:t>aan inwoners of wanneer aanbieders door vindplaatsen of inwoners gevraagd worden om een andere rol te spelen (bijvoorbeeld het coachen van alle voetbaltrainers) of een andere rol willen spelen (bijvoorbeeld een activiteit ondersteunen in het versterken van de steunstructuur voor vrijwilligers) gaan aanbieders niet over tot ‘doen’ , maar treden aanbieders in dialoog met de Gemeente.</w:t>
      </w:r>
    </w:p>
    <w:p w14:paraId="57960CE5" w14:textId="77777777" w:rsidR="009F22F5" w:rsidRPr="009F22F5" w:rsidRDefault="009F22F5" w:rsidP="009F22F5">
      <w:pPr>
        <w:pStyle w:val="Plattetekst"/>
        <w:numPr>
          <w:ilvl w:val="0"/>
          <w:numId w:val="22"/>
        </w:numPr>
        <w:spacing w:after="160" w:line="259" w:lineRule="auto"/>
        <w:jc w:val="both"/>
        <w:rPr>
          <w:rFonts w:ascii="Open Sans" w:hAnsi="Open Sans"/>
          <w:sz w:val="20"/>
          <w:szCs w:val="20"/>
        </w:rPr>
      </w:pPr>
      <w:r w:rsidRPr="009F22F5">
        <w:rPr>
          <w:rFonts w:ascii="Open Sans" w:hAnsi="Open Sans"/>
          <w:sz w:val="20"/>
          <w:szCs w:val="20"/>
        </w:rPr>
        <w:t xml:space="preserve">De organisatie van voorlichtend, preventief en thematisch groepsaanbod voor inwoners/ en professionals van vindplaatsen wordt in de basis verzorgd door lokale partijen en/of maatschappelijke partners (in het bijzonder lokale teams en welzijn). In overleg tussen aanbieder en Gemeente kan besloten worden dat een aanbieder een rol gaat spelen in deze activiteiten. Aanbieders van groepsaanbod gaan voorafgaand aan het ontwikkelen of opstarten van nieuw groepsaanbod de dialoog aan met de Gemeente. Deze keuze betekent dat het potentiële aanbieders is toegestaan om dit aanbod pas te bieden na goedkeuring van Gemeente. Dit geldt voor voorlichtend, preventief en thematisch groepsaanbod, maar niet voor het </w:t>
      </w:r>
      <w:proofErr w:type="spellStart"/>
      <w:r w:rsidRPr="009F22F5">
        <w:rPr>
          <w:rFonts w:ascii="Open Sans" w:hAnsi="Open Sans"/>
          <w:sz w:val="20"/>
          <w:szCs w:val="20"/>
        </w:rPr>
        <w:t>collectiveren</w:t>
      </w:r>
      <w:proofErr w:type="spellEnd"/>
      <w:r w:rsidRPr="009F22F5">
        <w:rPr>
          <w:rFonts w:ascii="Open Sans" w:hAnsi="Open Sans"/>
          <w:sz w:val="20"/>
          <w:szCs w:val="20"/>
        </w:rPr>
        <w:t xml:space="preserve"> van het groepsaanbod (groepsbegeleiding) dat ter vervanging van individuele begeleiding is. Dit besluit komt voort uit de wens het groepsaanbod duidelijker te positioneren en te plaatsen op het juiste niveau van ondersteuning. </w:t>
      </w:r>
    </w:p>
    <w:p w14:paraId="32798BFA" w14:textId="77777777" w:rsidR="009F22F5" w:rsidRPr="009F22F5" w:rsidRDefault="009F22F5" w:rsidP="009F22F5">
      <w:pPr>
        <w:pStyle w:val="Plattetekst"/>
        <w:numPr>
          <w:ilvl w:val="0"/>
          <w:numId w:val="22"/>
        </w:numPr>
        <w:spacing w:after="160" w:line="259" w:lineRule="auto"/>
        <w:rPr>
          <w:rFonts w:ascii="Open Sans" w:hAnsi="Open Sans"/>
          <w:sz w:val="20"/>
          <w:szCs w:val="20"/>
        </w:rPr>
      </w:pPr>
      <w:r w:rsidRPr="009F22F5">
        <w:rPr>
          <w:rFonts w:ascii="Open Sans" w:hAnsi="Open Sans"/>
          <w:sz w:val="20"/>
          <w:szCs w:val="20"/>
        </w:rPr>
        <w:t>De ontwikkeling van Nijmegen voor sterke lokale teams die ook ondersteuning bieden. Deze keuze heeft invloed op de omvang van de opdracht voor potentiële aanbieders gedurende de looptijd van de overeenkomst.</w:t>
      </w:r>
    </w:p>
    <w:p w14:paraId="29C7A4C0" w14:textId="77777777" w:rsidR="009F22F5" w:rsidRDefault="009F22F5" w:rsidP="009F22F5">
      <w:pPr>
        <w:pStyle w:val="Plattetekst"/>
        <w:numPr>
          <w:ilvl w:val="0"/>
          <w:numId w:val="22"/>
        </w:numPr>
        <w:spacing w:after="160" w:line="259" w:lineRule="auto"/>
        <w:rPr>
          <w:rFonts w:ascii="Open Sans" w:hAnsi="Open Sans"/>
          <w:sz w:val="20"/>
          <w:szCs w:val="20"/>
        </w:rPr>
      </w:pPr>
      <w:r w:rsidRPr="009F22F5">
        <w:rPr>
          <w:rFonts w:ascii="Open Sans" w:hAnsi="Open Sans"/>
          <w:sz w:val="20"/>
          <w:szCs w:val="20"/>
        </w:rPr>
        <w:t xml:space="preserve">De mogelijke ontwikkeling van een beschikkingsvrije schil rondom de lokale teams.  Deze keuze kan invloed hebben op de omvang van de opdracht voor potentiële aanbieders gedurende de looptijd van de overeenkomst. </w:t>
      </w:r>
    </w:p>
    <w:p w14:paraId="050FC6F1" w14:textId="6F5A6590" w:rsidR="009F22F5" w:rsidRPr="009F22F5" w:rsidRDefault="009F22F5" w:rsidP="009F22F5">
      <w:pPr>
        <w:pStyle w:val="Geenafstand"/>
        <w:rPr>
          <w:rFonts w:ascii="Open Sans" w:hAnsi="Open Sans" w:cs="Open Sans"/>
          <w:b/>
          <w:color w:val="2F5496"/>
          <w:sz w:val="20"/>
          <w:szCs w:val="20"/>
        </w:rPr>
      </w:pPr>
      <w:r w:rsidRPr="009F22F5">
        <w:rPr>
          <w:rFonts w:ascii="Open Sans" w:hAnsi="Open Sans" w:cs="Open Sans"/>
          <w:b/>
          <w:color w:val="2F5496"/>
          <w:sz w:val="20"/>
          <w:szCs w:val="20"/>
        </w:rPr>
        <w:t>Duurzaam versterken</w:t>
      </w:r>
    </w:p>
    <w:p w14:paraId="494FCC37" w14:textId="77777777" w:rsidR="009F22F5" w:rsidRPr="009F22F5" w:rsidRDefault="009F22F5" w:rsidP="009F22F5">
      <w:pPr>
        <w:pStyle w:val="Plattetekst"/>
        <w:ind w:left="0"/>
        <w:jc w:val="both"/>
        <w:rPr>
          <w:rFonts w:ascii="Open Sans" w:hAnsi="Open Sans"/>
          <w:sz w:val="20"/>
          <w:szCs w:val="20"/>
        </w:rPr>
      </w:pPr>
      <w:r w:rsidRPr="009F22F5">
        <w:rPr>
          <w:rFonts w:ascii="Open Sans" w:hAnsi="Open Sans"/>
          <w:sz w:val="20"/>
          <w:szCs w:val="20"/>
        </w:rPr>
        <w:t>Van aanbieders wordt verwacht dat zij bijdragen aan het duurzaam versterken van inwoners en jeugdigen. De opgave om inwoners/jeugdigen en hun gezinnen duurzaam te versterken kan niet alleen vanuit de zorg worden gerealiseerd, maar is een brede maatschappelijke opgave waarbij verschillende actoren een rol en verantwoordelijkheid hebben. Daarbij kan onder meer gedacht worden aan de kinderopvang, het onderwijs, de publieke gezondheid, bestaanszekerheid en huisvesting. Tegelijkertijd kunnen aanbieders een belangrijke rol vervullen om inwoners en gezinnen duurzaam te empoweren. De Gemeente ziet een aantal elementen die cruciaal zijn in het handelen van aanbieders om te werken aan een duurzame versterking.</w:t>
      </w:r>
      <w:r w:rsidRPr="009F22F5">
        <w:rPr>
          <w:rFonts w:ascii="Open Sans" w:hAnsi="Open Sans"/>
          <w:sz w:val="20"/>
          <w:szCs w:val="20"/>
        </w:rPr>
        <w:br/>
      </w:r>
      <w:r w:rsidRPr="009F22F5">
        <w:rPr>
          <w:rFonts w:ascii="Open Sans" w:hAnsi="Open Sans"/>
          <w:sz w:val="20"/>
          <w:szCs w:val="20"/>
        </w:rPr>
        <w:br/>
      </w:r>
      <w:r w:rsidRPr="009F22F5">
        <w:rPr>
          <w:rFonts w:ascii="Open Sans" w:hAnsi="Open Sans"/>
          <w:sz w:val="20"/>
          <w:szCs w:val="20"/>
          <w:u w:val="single"/>
        </w:rPr>
        <w:t>A. Kritische afweging bij de toelating tot zorg</w:t>
      </w:r>
    </w:p>
    <w:p w14:paraId="155A2A75" w14:textId="79F73B3F" w:rsidR="009F22F5" w:rsidRPr="009F22F5" w:rsidRDefault="009F22F5" w:rsidP="009F22F5">
      <w:pPr>
        <w:pStyle w:val="Plattetekst"/>
        <w:ind w:left="0"/>
        <w:jc w:val="both"/>
        <w:rPr>
          <w:rFonts w:ascii="Open Sans" w:hAnsi="Open Sans"/>
          <w:sz w:val="20"/>
          <w:szCs w:val="20"/>
        </w:rPr>
      </w:pPr>
      <w:r w:rsidRPr="009F22F5">
        <w:rPr>
          <w:rFonts w:ascii="Open Sans" w:hAnsi="Open Sans"/>
          <w:sz w:val="20"/>
          <w:szCs w:val="20"/>
        </w:rPr>
        <w:t>De Gemeente verwacht van aanbieders dat zij bij een aanmelding hun verantwoordelijkheid nemen en kritisch afwegen of de vraag van de inwoner/jeugdige en het gezin (enkel) met zorg moet worden beantwoord. Niet ieder probleem vereist namelijk een zorgoplossing. Oplossingen zijn, wellicht vaker dan we denken, ook voorhanden in de sociale basis c.q. bij algemene voorzieningen. Is er sprake van een zorgvraag, dan verwacht de Gemeente van een zorgaanbieder dat deze ook afweegt of hij het meest passende aanbod in huis heeft of er een gecombineerd aanbod geboden moet worden. Er wordt dus al aan de voorkant gereflecteerd op een aanmelding vanuit een verwijzer en niet uitgegaan van automatismen. De samenwerking en interactie met verwijzers wordt gedurende de zorgverlening en in de fase van afsluiting voortgezet.</w:t>
      </w:r>
      <w:r w:rsidRPr="009F22F5">
        <w:rPr>
          <w:rFonts w:ascii="Open Sans" w:hAnsi="Open Sans"/>
          <w:sz w:val="20"/>
          <w:szCs w:val="20"/>
        </w:rPr>
        <w:br/>
      </w:r>
    </w:p>
    <w:p w14:paraId="3F1B8121" w14:textId="77777777" w:rsidR="009F22F5" w:rsidRPr="009F22F5" w:rsidRDefault="009F22F5" w:rsidP="009F22F5">
      <w:pPr>
        <w:pStyle w:val="Plattetekst"/>
        <w:ind w:left="0"/>
        <w:jc w:val="both"/>
        <w:rPr>
          <w:rFonts w:ascii="Open Sans" w:hAnsi="Open Sans"/>
          <w:sz w:val="20"/>
          <w:szCs w:val="20"/>
          <w:u w:val="single"/>
        </w:rPr>
      </w:pPr>
      <w:r w:rsidRPr="009F22F5">
        <w:rPr>
          <w:rFonts w:ascii="Open Sans" w:hAnsi="Open Sans"/>
          <w:sz w:val="20"/>
          <w:szCs w:val="20"/>
          <w:u w:val="single"/>
        </w:rPr>
        <w:t>B. Aansluiten bij inwoners/gezinnen en hun omgeving</w:t>
      </w:r>
    </w:p>
    <w:p w14:paraId="1D35926D" w14:textId="77777777" w:rsidR="009F22F5" w:rsidRPr="009F22F5" w:rsidRDefault="009F22F5" w:rsidP="009F22F5">
      <w:pPr>
        <w:pStyle w:val="Plattetekst"/>
        <w:ind w:left="0"/>
        <w:jc w:val="both"/>
        <w:rPr>
          <w:rFonts w:ascii="Open Sans" w:hAnsi="Open Sans"/>
          <w:sz w:val="20"/>
          <w:szCs w:val="20"/>
        </w:rPr>
      </w:pPr>
      <w:r w:rsidRPr="009F22F5">
        <w:rPr>
          <w:rFonts w:ascii="Open Sans" w:hAnsi="Open Sans"/>
          <w:sz w:val="20"/>
          <w:szCs w:val="20"/>
        </w:rPr>
        <w:t xml:space="preserve">De samenwerkingsrelatie tussen professionals en inwoner/jeugdigen en gezinnen is een belangrijke voorspeller van de doeltreffendheid van de geboden hulp. De Gemeente vindt het dan </w:t>
      </w:r>
      <w:r w:rsidRPr="009F22F5">
        <w:rPr>
          <w:rFonts w:ascii="Open Sans" w:hAnsi="Open Sans"/>
          <w:sz w:val="20"/>
          <w:szCs w:val="20"/>
        </w:rPr>
        <w:lastRenderedPageBreak/>
        <w:t xml:space="preserve">ook belangrijk dat aanbieders daarin investeren. Het ene individu/gezin, is het andere niet. Er is sprake van een grote diversiteit onder individuen en gezinnen (cultureel, religieus, sociaaleconomisch, etc.). Het succes van de hulp wordt onder meer bepaald door de mate waarin aanbieders kunnen aansluiten bij deze diversiteit. Dit vereist een behoorlijke set aan skills van professionals. Aansluiten bij inwoners/gezinnen betekent nadrukkelijk niet: ‘U vraagt, wij draaien’. Maar wel: </w:t>
      </w:r>
    </w:p>
    <w:p w14:paraId="2B3F255C" w14:textId="77777777" w:rsidR="009F22F5" w:rsidRPr="009F22F5" w:rsidRDefault="009F22F5" w:rsidP="009F22F5">
      <w:pPr>
        <w:pStyle w:val="Plattetekst"/>
        <w:numPr>
          <w:ilvl w:val="0"/>
          <w:numId w:val="21"/>
        </w:numPr>
        <w:spacing w:after="160" w:line="259" w:lineRule="auto"/>
        <w:jc w:val="both"/>
        <w:rPr>
          <w:rFonts w:ascii="Open Sans" w:hAnsi="Open Sans"/>
          <w:sz w:val="20"/>
          <w:szCs w:val="20"/>
        </w:rPr>
      </w:pPr>
      <w:r w:rsidRPr="009F22F5">
        <w:rPr>
          <w:rFonts w:ascii="Open Sans" w:hAnsi="Open Sans"/>
          <w:sz w:val="20"/>
          <w:szCs w:val="20"/>
        </w:rPr>
        <w:t>Ouders/het sociale netwerk en partijen rondom de inwoner/het gezin (zoals het onderwijs) aanspreken op hun verantwoordelijkheden en het niet onnodig overnemen van verantwoordelijkheden als aanbieder;</w:t>
      </w:r>
    </w:p>
    <w:p w14:paraId="3088F205" w14:textId="77777777" w:rsidR="009F22F5" w:rsidRPr="009F22F5" w:rsidRDefault="009F22F5" w:rsidP="009F22F5">
      <w:pPr>
        <w:pStyle w:val="Plattetekst"/>
        <w:numPr>
          <w:ilvl w:val="0"/>
          <w:numId w:val="21"/>
        </w:numPr>
        <w:spacing w:after="160" w:line="259" w:lineRule="auto"/>
        <w:jc w:val="both"/>
        <w:rPr>
          <w:rFonts w:ascii="Open Sans" w:hAnsi="Open Sans"/>
          <w:sz w:val="20"/>
          <w:szCs w:val="20"/>
        </w:rPr>
      </w:pPr>
      <w:r w:rsidRPr="009F22F5">
        <w:rPr>
          <w:rFonts w:ascii="Open Sans" w:hAnsi="Open Sans"/>
          <w:sz w:val="20"/>
          <w:szCs w:val="20"/>
        </w:rPr>
        <w:t>Het inzetten op zo veel mogelijk zelfregie door de inwoner/het gezin;</w:t>
      </w:r>
    </w:p>
    <w:p w14:paraId="10B97B1E" w14:textId="77777777" w:rsidR="009F22F5" w:rsidRPr="009F22F5" w:rsidRDefault="009F22F5" w:rsidP="009F22F5">
      <w:pPr>
        <w:pStyle w:val="Plattetekst"/>
        <w:numPr>
          <w:ilvl w:val="0"/>
          <w:numId w:val="21"/>
        </w:numPr>
        <w:spacing w:after="160" w:line="259" w:lineRule="auto"/>
        <w:jc w:val="both"/>
        <w:rPr>
          <w:rFonts w:ascii="Open Sans" w:hAnsi="Open Sans"/>
          <w:sz w:val="20"/>
          <w:szCs w:val="20"/>
        </w:rPr>
      </w:pPr>
      <w:r w:rsidRPr="009F22F5">
        <w:rPr>
          <w:rFonts w:ascii="Open Sans" w:hAnsi="Open Sans"/>
          <w:sz w:val="20"/>
          <w:szCs w:val="20"/>
        </w:rPr>
        <w:t>Het versterken van de redzaamheid en oplossend vermogen van de inwoner/het gezin;</w:t>
      </w:r>
    </w:p>
    <w:p w14:paraId="36B4E472" w14:textId="77777777" w:rsidR="009F22F5" w:rsidRPr="009F22F5" w:rsidRDefault="009F22F5" w:rsidP="009F22F5">
      <w:pPr>
        <w:pStyle w:val="Plattetekst"/>
        <w:numPr>
          <w:ilvl w:val="0"/>
          <w:numId w:val="21"/>
        </w:numPr>
        <w:spacing w:after="160" w:line="259" w:lineRule="auto"/>
        <w:jc w:val="both"/>
        <w:rPr>
          <w:rFonts w:ascii="Open Sans" w:hAnsi="Open Sans"/>
          <w:sz w:val="20"/>
          <w:szCs w:val="20"/>
        </w:rPr>
      </w:pPr>
      <w:r w:rsidRPr="009F22F5">
        <w:rPr>
          <w:rFonts w:ascii="Open Sans" w:hAnsi="Open Sans"/>
          <w:sz w:val="20"/>
          <w:szCs w:val="20"/>
        </w:rPr>
        <w:t xml:space="preserve">De hulp inzetten vanuit nabijheid in zo veel mogelijk alledaagse, ‘normale’ </w:t>
      </w:r>
      <w:proofErr w:type="spellStart"/>
      <w:r w:rsidRPr="009F22F5">
        <w:rPr>
          <w:rFonts w:ascii="Open Sans" w:hAnsi="Open Sans"/>
          <w:sz w:val="20"/>
          <w:szCs w:val="20"/>
        </w:rPr>
        <w:t>settings</w:t>
      </w:r>
      <w:proofErr w:type="spellEnd"/>
      <w:r w:rsidRPr="009F22F5">
        <w:rPr>
          <w:rFonts w:ascii="Open Sans" w:hAnsi="Open Sans"/>
          <w:sz w:val="20"/>
          <w:szCs w:val="20"/>
        </w:rPr>
        <w:t xml:space="preserve"> voor inwoners/jeugdigen en gezinnen. </w:t>
      </w:r>
    </w:p>
    <w:p w14:paraId="54ACCC3E" w14:textId="77777777" w:rsidR="009F22F5" w:rsidRPr="009F22F5" w:rsidRDefault="009F22F5" w:rsidP="009F22F5">
      <w:pPr>
        <w:pStyle w:val="Plattetekst"/>
        <w:ind w:left="0"/>
        <w:jc w:val="both"/>
        <w:rPr>
          <w:rFonts w:ascii="Open Sans" w:hAnsi="Open Sans"/>
          <w:sz w:val="20"/>
          <w:szCs w:val="20"/>
          <w:u w:val="single"/>
        </w:rPr>
      </w:pPr>
      <w:r w:rsidRPr="009F22F5">
        <w:rPr>
          <w:rFonts w:ascii="Open Sans" w:hAnsi="Open Sans"/>
          <w:sz w:val="20"/>
          <w:szCs w:val="20"/>
          <w:u w:val="single"/>
        </w:rPr>
        <w:t>C. Systeem- en omgevingsgerichte analyse</w:t>
      </w:r>
    </w:p>
    <w:p w14:paraId="042456C5" w14:textId="45E8071F" w:rsidR="009F22F5" w:rsidRPr="009F22F5" w:rsidRDefault="009F22F5" w:rsidP="009F22F5">
      <w:pPr>
        <w:pStyle w:val="Plattetekst"/>
        <w:ind w:left="0"/>
        <w:jc w:val="both"/>
        <w:rPr>
          <w:rFonts w:ascii="Open Sans" w:hAnsi="Open Sans"/>
          <w:sz w:val="20"/>
          <w:szCs w:val="20"/>
        </w:rPr>
      </w:pPr>
      <w:r w:rsidRPr="009F22F5">
        <w:rPr>
          <w:rFonts w:ascii="Open Sans" w:hAnsi="Open Sans"/>
          <w:sz w:val="20"/>
          <w:szCs w:val="20"/>
        </w:rPr>
        <w:t>Er wordt niet enkel gefocust op het individu(</w:t>
      </w:r>
      <w:proofErr w:type="spellStart"/>
      <w:r w:rsidRPr="009F22F5">
        <w:rPr>
          <w:rFonts w:ascii="Open Sans" w:hAnsi="Open Sans"/>
          <w:sz w:val="20"/>
          <w:szCs w:val="20"/>
        </w:rPr>
        <w:t>ele</w:t>
      </w:r>
      <w:proofErr w:type="spellEnd"/>
      <w:r w:rsidRPr="009F22F5">
        <w:rPr>
          <w:rFonts w:ascii="Open Sans" w:hAnsi="Open Sans"/>
          <w:sz w:val="20"/>
          <w:szCs w:val="20"/>
        </w:rPr>
        <w:t xml:space="preserve"> kind), maar ook zijn gezin en omgeving worden betrokken bij de analyse en het vormgeven van oplossingen. De blik is daarbij in de basis positief: wat gaat al goed? Welke beschermende factoren, krachten en mogelijkheden zijn er en welke in de omgeving? Hoe kunnen deze positieve bronnen worden aangeboord? De blik is ook breed: wat moet er op de diverse levensgebieden worden aangepakt om de inwoner/het gezin te versterken, en welke partij is primair verantwoordelijk om deze veranderingen te realiseren? Deze verantwoordelijk ligt immers niet vanzelfsprekend bij een aanbieder. Ook vormt veiligheid altijd de ondergrens. Als de veiligheid van een kind of jongere in het geding is, geldt dat samen met gezinnen, op basis van vertrouwen en partnerschap, wordt gezorgd dat veiligheid hersteld wordt. De aanbieder betrekt waar nodig verwijzer en veiligheidspartners.</w:t>
      </w:r>
      <w:r w:rsidRPr="009F22F5">
        <w:rPr>
          <w:rFonts w:ascii="Open Sans" w:hAnsi="Open Sans"/>
          <w:sz w:val="20"/>
          <w:szCs w:val="20"/>
        </w:rPr>
        <w:br/>
      </w:r>
    </w:p>
    <w:p w14:paraId="01217ACB" w14:textId="77777777" w:rsidR="009F22F5" w:rsidRPr="009F22F5" w:rsidRDefault="009F22F5" w:rsidP="009F22F5">
      <w:pPr>
        <w:pStyle w:val="Plattetekst"/>
        <w:ind w:left="0"/>
        <w:jc w:val="both"/>
        <w:rPr>
          <w:rFonts w:ascii="Open Sans" w:hAnsi="Open Sans"/>
          <w:sz w:val="20"/>
          <w:szCs w:val="20"/>
          <w:u w:val="single"/>
        </w:rPr>
      </w:pPr>
      <w:r w:rsidRPr="009F22F5">
        <w:rPr>
          <w:rFonts w:ascii="Open Sans" w:hAnsi="Open Sans"/>
          <w:sz w:val="20"/>
          <w:szCs w:val="20"/>
          <w:u w:val="single"/>
        </w:rPr>
        <w:t>D. Oog houden voor kansen in de sociale omgeving en sociale basis</w:t>
      </w:r>
    </w:p>
    <w:p w14:paraId="7C706C33" w14:textId="7495627B" w:rsidR="009F22F5" w:rsidRPr="009F22F5" w:rsidRDefault="009F22F5" w:rsidP="009F22F5">
      <w:pPr>
        <w:pStyle w:val="Plattetekst"/>
        <w:ind w:left="0"/>
        <w:jc w:val="both"/>
        <w:rPr>
          <w:rFonts w:ascii="Open Sans" w:hAnsi="Open Sans"/>
          <w:sz w:val="20"/>
          <w:szCs w:val="20"/>
        </w:rPr>
      </w:pPr>
      <w:r w:rsidRPr="009F22F5">
        <w:rPr>
          <w:rFonts w:ascii="Open Sans" w:hAnsi="Open Sans"/>
          <w:sz w:val="20"/>
          <w:szCs w:val="20"/>
        </w:rPr>
        <w:t xml:space="preserve">Een nog te weinig benutte mogelijkheid om inwoner/jeugdigen en gezinnen te versterken is de inzet van hun eigen sociaal netwerk (bijvoorbeeld een vertrouwenspersoon) of informele ondersteuningsmogelijkheden vanuit de sociale basis. Ook zijn er meer combinaties te maken van zorginzet, inzet van het eigen netwerk en benutting van algemene voorzieningen. Dit vereist minimaal dat aanbieders de sociale omgeving van de inwoner/het gezin in kaart hebben gebracht en oog hebben voor de kansen en krachtbronnen daarin, een goede kennis hebben van de sociale basisinfrastructuur van de betreffende gemeente én in de directe leefomgeving van inwoners/gezinnen samenwerkingsrelaties opbouwen met partijen in deze infrastructuur. </w:t>
      </w:r>
    </w:p>
    <w:p w14:paraId="2F64DDCC" w14:textId="77777777" w:rsidR="009F22F5" w:rsidRPr="009F22F5" w:rsidRDefault="009F22F5" w:rsidP="009F22F5">
      <w:pPr>
        <w:pStyle w:val="Plattetekst"/>
        <w:ind w:left="0"/>
        <w:jc w:val="both"/>
        <w:rPr>
          <w:rFonts w:ascii="Open Sans" w:hAnsi="Open Sans"/>
          <w:sz w:val="20"/>
          <w:szCs w:val="20"/>
        </w:rPr>
      </w:pPr>
    </w:p>
    <w:p w14:paraId="7FF3D20B" w14:textId="792F8742" w:rsidR="009F22F5" w:rsidRPr="009F22F5" w:rsidRDefault="009F22F5" w:rsidP="009F22F5">
      <w:pPr>
        <w:pStyle w:val="Plattetekst"/>
        <w:ind w:left="0"/>
        <w:jc w:val="both"/>
        <w:rPr>
          <w:rFonts w:ascii="Open Sans" w:hAnsi="Open Sans"/>
          <w:sz w:val="20"/>
          <w:szCs w:val="20"/>
          <w:u w:val="single"/>
        </w:rPr>
      </w:pPr>
      <w:r w:rsidRPr="009F22F5">
        <w:rPr>
          <w:rFonts w:ascii="Open Sans" w:hAnsi="Open Sans"/>
          <w:sz w:val="20"/>
          <w:szCs w:val="20"/>
          <w:u w:val="single"/>
        </w:rPr>
        <w:t>E. Doelbepaling: nalaten van perfectie</w:t>
      </w:r>
    </w:p>
    <w:p w14:paraId="47CDDC91" w14:textId="77777777" w:rsidR="009F22F5" w:rsidRPr="009F22F5" w:rsidRDefault="009F22F5" w:rsidP="009F22F5">
      <w:pPr>
        <w:pStyle w:val="Plattetekst"/>
        <w:ind w:left="0"/>
        <w:jc w:val="both"/>
        <w:rPr>
          <w:rFonts w:ascii="Open Sans" w:hAnsi="Open Sans"/>
          <w:sz w:val="20"/>
          <w:szCs w:val="20"/>
        </w:rPr>
      </w:pPr>
      <w:r w:rsidRPr="009F22F5">
        <w:rPr>
          <w:rFonts w:ascii="Open Sans" w:hAnsi="Open Sans"/>
          <w:sz w:val="20"/>
          <w:szCs w:val="20"/>
        </w:rPr>
        <w:t xml:space="preserve">SMART-opgestelde doelen zijn onmisbaar voor effectieve en efficiënte zorg. Deze moeten worden opgesteld in dialoog met de inwoner/het gezin en worden gestoeld op de vraag van de verwijzer. Bij de bepaling van deze doelen dienen zorgaanbieder én verwijzer een grotere acceptatie van verschillen aan de dag te leggen en moeten bredere marges van ‘normaal’ worden gehanteerd. Perfecte inwoners, kinderen en gezinnen bestaan in het echte leven niet, soms wel in de hoofden van volwassenen. De ondersteuningsdoelen dienen daarom ook geen perfectie na te streven. Bij de bepaling van doelen dient uitgegaan te worden van de gedachte dat een voldoende goed genoeg is. Daar moet ook duidelijk over worden gecommuniceerd richting de inwoner/ouders. Dat is namelijk niet alleen realistischer, maar ook een maatschappelijke noodzaak vanwege een toenemend tekort aan zorgpersoneel en financiële middelen.  </w:t>
      </w:r>
    </w:p>
    <w:p w14:paraId="7A2E373A" w14:textId="77777777" w:rsidR="009F22F5" w:rsidRPr="009F22F5" w:rsidRDefault="009F22F5" w:rsidP="009F22F5">
      <w:pPr>
        <w:pStyle w:val="Plattetekst"/>
        <w:ind w:left="0"/>
        <w:jc w:val="both"/>
        <w:rPr>
          <w:rFonts w:ascii="Open Sans" w:hAnsi="Open Sans"/>
          <w:sz w:val="20"/>
          <w:szCs w:val="20"/>
          <w:u w:val="single"/>
        </w:rPr>
      </w:pPr>
    </w:p>
    <w:p w14:paraId="3F938828" w14:textId="4B9DA776" w:rsidR="009F22F5" w:rsidRPr="009F22F5" w:rsidRDefault="009F22F5" w:rsidP="009F22F5">
      <w:pPr>
        <w:pStyle w:val="Plattetekst"/>
        <w:ind w:left="0"/>
        <w:jc w:val="both"/>
        <w:rPr>
          <w:rFonts w:ascii="Open Sans" w:hAnsi="Open Sans"/>
          <w:sz w:val="20"/>
          <w:szCs w:val="20"/>
          <w:u w:val="single"/>
        </w:rPr>
      </w:pPr>
      <w:r w:rsidRPr="009F22F5">
        <w:rPr>
          <w:rFonts w:ascii="Open Sans" w:hAnsi="Open Sans"/>
          <w:sz w:val="20"/>
          <w:szCs w:val="20"/>
          <w:u w:val="single"/>
        </w:rPr>
        <w:lastRenderedPageBreak/>
        <w:t>F. Methodisch werken aan efficiënte doelrealisatie</w:t>
      </w:r>
    </w:p>
    <w:p w14:paraId="19DB4C70" w14:textId="77777777" w:rsidR="009F22F5" w:rsidRPr="009F22F5" w:rsidRDefault="009F22F5" w:rsidP="009F22F5">
      <w:pPr>
        <w:pStyle w:val="Plattetekst"/>
        <w:ind w:left="0"/>
        <w:jc w:val="both"/>
        <w:rPr>
          <w:rFonts w:ascii="Open Sans" w:hAnsi="Open Sans"/>
          <w:sz w:val="20"/>
          <w:szCs w:val="20"/>
        </w:rPr>
      </w:pPr>
      <w:r w:rsidRPr="009F22F5">
        <w:rPr>
          <w:rFonts w:ascii="Open Sans" w:hAnsi="Open Sans"/>
          <w:sz w:val="20"/>
          <w:szCs w:val="20"/>
        </w:rPr>
        <w:t xml:space="preserve">Duurzaam versterken van inwoners/gezinnen vereist ook een werkwijze waarbij methodisch, planmatig, navolgbaar en zo efficiënt mogelijk wordt gewerkt aan de realisatie van opgestelde doelen. Er zijn vanaf de start evaluatiemomenten ingebouwd met inwoner/jeugdige, gezin en verwijzer. De ingezette zorg is in principe tijdelijk en zo kortdurend mogelijk van aard. Er wordt geïnvesteerd in het vakmanschap van professionals. Ook zijn de interne aansturing en processen zodanig ingericht dat efficiënte doelrealisatie optimaal wordt gefaciliteerd en gestimuleerd. </w:t>
      </w:r>
    </w:p>
    <w:p w14:paraId="37EDDF7E" w14:textId="77777777" w:rsidR="00EA542D" w:rsidRDefault="00EA542D" w:rsidP="00532559">
      <w:pPr>
        <w:pStyle w:val="Geenafstand"/>
        <w:rPr>
          <w:rFonts w:ascii="Open Sans" w:hAnsi="Open Sans" w:cs="Open Sans"/>
          <w:sz w:val="20"/>
          <w:szCs w:val="20"/>
        </w:rPr>
      </w:pPr>
    </w:p>
    <w:p w14:paraId="1B49FECB" w14:textId="71094A14" w:rsidR="002705C3" w:rsidRPr="002705C3" w:rsidRDefault="00532559" w:rsidP="002705C3">
      <w:pPr>
        <w:pStyle w:val="Geenafstand"/>
        <w:outlineLvl w:val="2"/>
        <w:rPr>
          <w:rFonts w:ascii="Open Sans" w:hAnsi="Open Sans" w:cs="Open Sans"/>
          <w:b/>
          <w:color w:val="2F5496"/>
          <w:sz w:val="20"/>
          <w:szCs w:val="20"/>
        </w:rPr>
      </w:pPr>
      <w:bookmarkStart w:id="22" w:name="_Toc181628057"/>
      <w:r>
        <w:rPr>
          <w:rFonts w:ascii="Open Sans" w:hAnsi="Open Sans" w:cs="Open Sans"/>
          <w:b/>
          <w:color w:val="2F5496"/>
          <w:sz w:val="20"/>
          <w:szCs w:val="20"/>
        </w:rPr>
        <w:t>Impact</w:t>
      </w:r>
      <w:r w:rsidRPr="00B1401C">
        <w:rPr>
          <w:rFonts w:ascii="Open Sans" w:hAnsi="Open Sans" w:cs="Open Sans"/>
          <w:b/>
          <w:color w:val="2F5496"/>
          <w:sz w:val="20"/>
          <w:szCs w:val="20"/>
        </w:rPr>
        <w:t xml:space="preserve"> op de </w:t>
      </w:r>
      <w:r>
        <w:rPr>
          <w:rFonts w:ascii="Open Sans" w:hAnsi="Open Sans" w:cs="Open Sans"/>
          <w:b/>
          <w:color w:val="2F5496"/>
          <w:sz w:val="20"/>
          <w:szCs w:val="20"/>
        </w:rPr>
        <w:t xml:space="preserve">in te kopen </w:t>
      </w:r>
      <w:r w:rsidRPr="00B1401C">
        <w:rPr>
          <w:rFonts w:ascii="Open Sans" w:hAnsi="Open Sans" w:cs="Open Sans"/>
          <w:b/>
          <w:color w:val="2F5496"/>
          <w:sz w:val="20"/>
          <w:szCs w:val="20"/>
        </w:rPr>
        <w:t>producten:</w:t>
      </w:r>
      <w:bookmarkEnd w:id="22"/>
      <w:r w:rsidRPr="00B1401C">
        <w:rPr>
          <w:rFonts w:ascii="Open Sans" w:hAnsi="Open Sans" w:cs="Open Sans"/>
          <w:b/>
          <w:color w:val="2F5496"/>
          <w:sz w:val="20"/>
          <w:szCs w:val="20"/>
        </w:rPr>
        <w:t xml:space="preserve"> </w:t>
      </w:r>
    </w:p>
    <w:p w14:paraId="7A711186" w14:textId="0B892D4E" w:rsidR="002705C3" w:rsidRDefault="002705C3" w:rsidP="00532559">
      <w:pPr>
        <w:pStyle w:val="Geenafstand"/>
        <w:rPr>
          <w:rFonts w:ascii="Open Sans" w:hAnsi="Open Sans" w:cs="Open Sans"/>
          <w:sz w:val="20"/>
          <w:szCs w:val="20"/>
        </w:rPr>
      </w:pPr>
      <w:r>
        <w:rPr>
          <w:rFonts w:ascii="Open Sans" w:hAnsi="Open Sans" w:cs="Open Sans"/>
          <w:sz w:val="20"/>
          <w:szCs w:val="20"/>
        </w:rPr>
        <w:t>D</w:t>
      </w:r>
      <w:r w:rsidR="00333FBD">
        <w:rPr>
          <w:rFonts w:ascii="Open Sans" w:hAnsi="Open Sans" w:cs="Open Sans"/>
          <w:sz w:val="20"/>
          <w:szCs w:val="20"/>
        </w:rPr>
        <w:t xml:space="preserve">e belangrijkste wijziging is het los laten van de eis dat medewerkers een zorg gerelateerde mbo- of hbo diploma nodig hebben voor de uitvoering van de begeleiding. Dit was een, door de regio gestelde, eis die aanvullend is op de kwaliteitseis in de </w:t>
      </w:r>
      <w:proofErr w:type="spellStart"/>
      <w:r w:rsidR="00333FBD">
        <w:rPr>
          <w:rFonts w:ascii="Open Sans" w:hAnsi="Open Sans" w:cs="Open Sans"/>
          <w:sz w:val="20"/>
          <w:szCs w:val="20"/>
        </w:rPr>
        <w:t>Wmo</w:t>
      </w:r>
      <w:proofErr w:type="spellEnd"/>
      <w:r w:rsidR="00333FBD">
        <w:rPr>
          <w:rFonts w:ascii="Open Sans" w:hAnsi="Open Sans" w:cs="Open Sans"/>
          <w:sz w:val="20"/>
          <w:szCs w:val="20"/>
        </w:rPr>
        <w:t xml:space="preserve"> 2015</w:t>
      </w:r>
      <w:r w:rsidR="00333FBD">
        <w:rPr>
          <w:rStyle w:val="Voetnootmarkering"/>
          <w:rFonts w:ascii="Open Sans" w:hAnsi="Open Sans" w:cs="Open Sans"/>
          <w:sz w:val="20"/>
          <w:szCs w:val="20"/>
        </w:rPr>
        <w:footnoteReference w:id="1"/>
      </w:r>
      <w:r w:rsidR="00333FBD">
        <w:rPr>
          <w:rFonts w:ascii="Open Sans" w:hAnsi="Open Sans" w:cs="Open Sans"/>
          <w:sz w:val="20"/>
          <w:szCs w:val="20"/>
        </w:rPr>
        <w:t xml:space="preserve">. </w:t>
      </w:r>
    </w:p>
    <w:p w14:paraId="1E4A0A44" w14:textId="506EC3AE" w:rsidR="00333FBD" w:rsidRDefault="00333FBD" w:rsidP="00532559">
      <w:pPr>
        <w:pStyle w:val="Geenafstand"/>
        <w:rPr>
          <w:rFonts w:ascii="Open Sans" w:hAnsi="Open Sans" w:cs="Open Sans"/>
          <w:sz w:val="20"/>
          <w:szCs w:val="20"/>
        </w:rPr>
      </w:pPr>
    </w:p>
    <w:p w14:paraId="4455D43C" w14:textId="06AE3F8A" w:rsidR="0026634D" w:rsidRDefault="0026634D" w:rsidP="00532559">
      <w:pPr>
        <w:pStyle w:val="Geenafstand"/>
        <w:rPr>
          <w:rFonts w:ascii="Open Sans" w:hAnsi="Open Sans" w:cs="Open Sans"/>
          <w:sz w:val="20"/>
          <w:szCs w:val="20"/>
        </w:rPr>
      </w:pPr>
      <w:r>
        <w:rPr>
          <w:rFonts w:ascii="Open Sans" w:hAnsi="Open Sans" w:cs="Open Sans"/>
          <w:sz w:val="20"/>
          <w:szCs w:val="20"/>
        </w:rPr>
        <w:t xml:space="preserve">Vanuit de inkoop is de wens om individuele ondersteuning, daar waar mogelijk, te </w:t>
      </w:r>
      <w:proofErr w:type="spellStart"/>
      <w:r>
        <w:rPr>
          <w:rFonts w:ascii="Open Sans" w:hAnsi="Open Sans" w:cs="Open Sans"/>
          <w:sz w:val="20"/>
          <w:szCs w:val="20"/>
        </w:rPr>
        <w:t>collectiveren</w:t>
      </w:r>
      <w:proofErr w:type="spellEnd"/>
      <w:r>
        <w:rPr>
          <w:rFonts w:ascii="Open Sans" w:hAnsi="Open Sans" w:cs="Open Sans"/>
          <w:sz w:val="20"/>
          <w:szCs w:val="20"/>
        </w:rPr>
        <w:t xml:space="preserve">. Dit betekent dat het makkelijker en aantrekkelijker wordt om groepsbegeleiding aan te bieden. </w:t>
      </w:r>
      <w:r w:rsidR="006E2358">
        <w:rPr>
          <w:rFonts w:ascii="Open Sans" w:hAnsi="Open Sans" w:cs="Open Sans"/>
          <w:sz w:val="20"/>
          <w:szCs w:val="20"/>
        </w:rPr>
        <w:t>Zorgaanbieders kunnen</w:t>
      </w:r>
      <w:r>
        <w:rPr>
          <w:rFonts w:ascii="Open Sans" w:hAnsi="Open Sans" w:cs="Open Sans"/>
          <w:sz w:val="20"/>
          <w:szCs w:val="20"/>
        </w:rPr>
        <w:t xml:space="preserve"> een beschikking groepsaanbod aanvragen </w:t>
      </w:r>
      <w:r w:rsidR="00DD186C">
        <w:rPr>
          <w:rFonts w:ascii="Open Sans" w:hAnsi="Open Sans" w:cs="Open Sans"/>
          <w:sz w:val="20"/>
          <w:szCs w:val="20"/>
        </w:rPr>
        <w:t xml:space="preserve">met dezelfde periode </w:t>
      </w:r>
      <w:r>
        <w:rPr>
          <w:rFonts w:ascii="Open Sans" w:hAnsi="Open Sans" w:cs="Open Sans"/>
          <w:sz w:val="20"/>
          <w:szCs w:val="20"/>
        </w:rPr>
        <w:t>als</w:t>
      </w:r>
      <w:r w:rsidR="00DD186C">
        <w:rPr>
          <w:rFonts w:ascii="Open Sans" w:hAnsi="Open Sans" w:cs="Open Sans"/>
          <w:sz w:val="20"/>
          <w:szCs w:val="20"/>
        </w:rPr>
        <w:t xml:space="preserve"> de individuele</w:t>
      </w:r>
      <w:r>
        <w:rPr>
          <w:rFonts w:ascii="Open Sans" w:hAnsi="Open Sans" w:cs="Open Sans"/>
          <w:sz w:val="20"/>
          <w:szCs w:val="20"/>
        </w:rPr>
        <w:t xml:space="preserve"> indicatie</w:t>
      </w:r>
      <w:r w:rsidR="005F4B9B">
        <w:rPr>
          <w:rFonts w:ascii="Open Sans" w:hAnsi="Open Sans" w:cs="Open Sans"/>
          <w:sz w:val="20"/>
          <w:szCs w:val="20"/>
        </w:rPr>
        <w:t xml:space="preserve"> bij dezelfde aanbieder</w:t>
      </w:r>
      <w:r>
        <w:rPr>
          <w:rFonts w:ascii="Open Sans" w:hAnsi="Open Sans" w:cs="Open Sans"/>
          <w:sz w:val="20"/>
          <w:szCs w:val="20"/>
        </w:rPr>
        <w:t>. Deze</w:t>
      </w:r>
      <w:r w:rsidR="00585F09">
        <w:rPr>
          <w:rFonts w:ascii="Open Sans" w:hAnsi="Open Sans" w:cs="Open Sans"/>
          <w:sz w:val="20"/>
          <w:szCs w:val="20"/>
        </w:rPr>
        <w:t xml:space="preserve"> aanvraag verloopt niet via de S</w:t>
      </w:r>
      <w:r>
        <w:rPr>
          <w:rFonts w:ascii="Open Sans" w:hAnsi="Open Sans" w:cs="Open Sans"/>
          <w:sz w:val="20"/>
          <w:szCs w:val="20"/>
        </w:rPr>
        <w:t>ociale teams e</w:t>
      </w:r>
      <w:r w:rsidR="006E2358">
        <w:rPr>
          <w:rFonts w:ascii="Open Sans" w:hAnsi="Open Sans" w:cs="Open Sans"/>
          <w:sz w:val="20"/>
          <w:szCs w:val="20"/>
        </w:rPr>
        <w:t>n dient de aanbieder</w:t>
      </w:r>
      <w:r>
        <w:rPr>
          <w:rFonts w:ascii="Open Sans" w:hAnsi="Open Sans" w:cs="Open Sans"/>
          <w:sz w:val="20"/>
          <w:szCs w:val="20"/>
        </w:rPr>
        <w:t xml:space="preserve"> direct </w:t>
      </w:r>
      <w:r w:rsidR="006E2358">
        <w:rPr>
          <w:rFonts w:ascii="Open Sans" w:hAnsi="Open Sans" w:cs="Open Sans"/>
          <w:sz w:val="20"/>
          <w:szCs w:val="20"/>
        </w:rPr>
        <w:t>in</w:t>
      </w:r>
      <w:r>
        <w:rPr>
          <w:rFonts w:ascii="Open Sans" w:hAnsi="Open Sans" w:cs="Open Sans"/>
          <w:sz w:val="20"/>
          <w:szCs w:val="20"/>
        </w:rPr>
        <w:t xml:space="preserve"> bij de back</w:t>
      </w:r>
      <w:r w:rsidR="009F22F5">
        <w:rPr>
          <w:rFonts w:ascii="Open Sans" w:hAnsi="Open Sans" w:cs="Open Sans"/>
          <w:sz w:val="20"/>
          <w:szCs w:val="20"/>
        </w:rPr>
        <w:t>o</w:t>
      </w:r>
      <w:r>
        <w:rPr>
          <w:rFonts w:ascii="Open Sans" w:hAnsi="Open Sans" w:cs="Open Sans"/>
          <w:sz w:val="20"/>
          <w:szCs w:val="20"/>
        </w:rPr>
        <w:t>ffice. Het ROB zal de inzet/declaratie van groepsaanbod monitoren.</w:t>
      </w:r>
      <w:r w:rsidR="00720B0C">
        <w:rPr>
          <w:rFonts w:ascii="Open Sans" w:hAnsi="Open Sans" w:cs="Open Sans"/>
          <w:sz w:val="20"/>
          <w:szCs w:val="20"/>
        </w:rPr>
        <w:t xml:space="preserve"> Als er geen indicatie voor individuele begeleiding is, of de groepsbegeleiding via een andere aanbieder gaat verlopen dan verloopt het traject WEL via het Sociaal team.</w:t>
      </w:r>
    </w:p>
    <w:p w14:paraId="61056C76" w14:textId="77777777" w:rsidR="0026634D" w:rsidRDefault="0026634D" w:rsidP="00532559">
      <w:pPr>
        <w:pStyle w:val="Geenafstand"/>
        <w:rPr>
          <w:rFonts w:ascii="Open Sans" w:hAnsi="Open Sans" w:cs="Open Sans"/>
          <w:sz w:val="20"/>
          <w:szCs w:val="20"/>
        </w:rPr>
      </w:pPr>
    </w:p>
    <w:p w14:paraId="384946EB" w14:textId="77777777" w:rsidR="00532559" w:rsidRPr="00BC7D5E" w:rsidRDefault="00532559" w:rsidP="00532559">
      <w:pPr>
        <w:pStyle w:val="Geenafstand"/>
        <w:ind w:left="708" w:hanging="705"/>
        <w:outlineLvl w:val="2"/>
        <w:rPr>
          <w:rFonts w:ascii="Open Sans" w:hAnsi="Open Sans" w:cs="Open Sans"/>
          <w:b/>
          <w:color w:val="2F5496"/>
          <w:sz w:val="20"/>
          <w:szCs w:val="20"/>
        </w:rPr>
      </w:pPr>
      <w:bookmarkStart w:id="23" w:name="_Toc181628058"/>
      <w:r w:rsidRPr="00BC7D5E">
        <w:rPr>
          <w:rFonts w:ascii="Open Sans" w:hAnsi="Open Sans" w:cs="Open Sans"/>
          <w:b/>
          <w:color w:val="2F5496"/>
          <w:sz w:val="20"/>
          <w:szCs w:val="20"/>
        </w:rPr>
        <w:t>Effect voor verwijzers/consulenten:</w:t>
      </w:r>
      <w:bookmarkEnd w:id="23"/>
      <w:r w:rsidRPr="00BC7D5E">
        <w:rPr>
          <w:rFonts w:ascii="Open Sans" w:hAnsi="Open Sans" w:cs="Open Sans"/>
          <w:b/>
          <w:color w:val="2F5496"/>
          <w:sz w:val="20"/>
          <w:szCs w:val="20"/>
        </w:rPr>
        <w:t xml:space="preserve"> </w:t>
      </w:r>
    </w:p>
    <w:p w14:paraId="1C143128" w14:textId="47793E67" w:rsidR="00AB61B8" w:rsidRDefault="00453119" w:rsidP="00532559">
      <w:pPr>
        <w:pStyle w:val="Geenafstand"/>
        <w:rPr>
          <w:rFonts w:ascii="Open Sans" w:hAnsi="Open Sans" w:cs="Open Sans"/>
          <w:sz w:val="20"/>
          <w:szCs w:val="20"/>
        </w:rPr>
      </w:pPr>
      <w:r>
        <w:rPr>
          <w:rFonts w:ascii="Open Sans" w:hAnsi="Open Sans" w:cs="Open Sans"/>
          <w:sz w:val="20"/>
          <w:szCs w:val="20"/>
        </w:rPr>
        <w:t xml:space="preserve">Op het gebied van producten verandert er weinig voor de </w:t>
      </w:r>
      <w:proofErr w:type="spellStart"/>
      <w:r>
        <w:rPr>
          <w:rFonts w:ascii="Open Sans" w:hAnsi="Open Sans" w:cs="Open Sans"/>
          <w:sz w:val="20"/>
          <w:szCs w:val="20"/>
        </w:rPr>
        <w:t>Wmo</w:t>
      </w:r>
      <w:proofErr w:type="spellEnd"/>
      <w:r>
        <w:rPr>
          <w:rFonts w:ascii="Open Sans" w:hAnsi="Open Sans" w:cs="Open Sans"/>
          <w:sz w:val="20"/>
          <w:szCs w:val="20"/>
        </w:rPr>
        <w:t>. De grootste verandering zit hem  in de medewerkers die aanbieders mogen inzetten. Ze moeten nog steeds dezelfde kwaliteit leveren. Daarnaast wordt er verwacht en is er vastgelegd in het</w:t>
      </w:r>
      <w:r w:rsidR="00FB7A8B">
        <w:rPr>
          <w:rFonts w:ascii="Open Sans" w:hAnsi="Open Sans" w:cs="Open Sans"/>
          <w:sz w:val="20"/>
          <w:szCs w:val="20"/>
        </w:rPr>
        <w:t xml:space="preserve"> contract</w:t>
      </w:r>
      <w:r>
        <w:rPr>
          <w:rFonts w:ascii="Open Sans" w:hAnsi="Open Sans" w:cs="Open Sans"/>
          <w:sz w:val="20"/>
          <w:szCs w:val="20"/>
        </w:rPr>
        <w:t xml:space="preserve"> dat </w:t>
      </w:r>
      <w:r w:rsidR="00797291">
        <w:rPr>
          <w:rFonts w:ascii="Open Sans" w:hAnsi="Open Sans" w:cs="Open Sans"/>
          <w:sz w:val="20"/>
          <w:szCs w:val="20"/>
        </w:rPr>
        <w:t>begeleiders</w:t>
      </w:r>
      <w:r>
        <w:rPr>
          <w:rFonts w:ascii="Open Sans" w:hAnsi="Open Sans" w:cs="Open Sans"/>
          <w:sz w:val="20"/>
          <w:szCs w:val="20"/>
        </w:rPr>
        <w:t xml:space="preserve"> meer gebruik moet</w:t>
      </w:r>
      <w:r w:rsidR="00797291">
        <w:rPr>
          <w:rFonts w:ascii="Open Sans" w:hAnsi="Open Sans" w:cs="Open Sans"/>
          <w:sz w:val="20"/>
          <w:szCs w:val="20"/>
        </w:rPr>
        <w:t>en</w:t>
      </w:r>
      <w:r>
        <w:rPr>
          <w:rFonts w:ascii="Open Sans" w:hAnsi="Open Sans" w:cs="Open Sans"/>
          <w:sz w:val="20"/>
          <w:szCs w:val="20"/>
        </w:rPr>
        <w:t xml:space="preserve"> maken van het </w:t>
      </w:r>
      <w:r w:rsidR="00875601">
        <w:rPr>
          <w:rFonts w:ascii="Open Sans" w:hAnsi="Open Sans" w:cs="Open Sans"/>
          <w:sz w:val="20"/>
          <w:szCs w:val="20"/>
        </w:rPr>
        <w:t>(</w:t>
      </w:r>
      <w:r>
        <w:rPr>
          <w:rFonts w:ascii="Open Sans" w:hAnsi="Open Sans" w:cs="Open Sans"/>
          <w:sz w:val="20"/>
          <w:szCs w:val="20"/>
        </w:rPr>
        <w:t>in</w:t>
      </w:r>
      <w:r w:rsidR="00875601">
        <w:rPr>
          <w:rFonts w:ascii="Open Sans" w:hAnsi="Open Sans" w:cs="Open Sans"/>
          <w:sz w:val="20"/>
          <w:szCs w:val="20"/>
        </w:rPr>
        <w:t>)</w:t>
      </w:r>
      <w:r>
        <w:rPr>
          <w:rFonts w:ascii="Open Sans" w:hAnsi="Open Sans" w:cs="Open Sans"/>
          <w:sz w:val="20"/>
          <w:szCs w:val="20"/>
        </w:rPr>
        <w:t>formele netwerk en dit dient te documenteren in de ondersteuningsplannen.</w:t>
      </w:r>
      <w:r w:rsidR="00AB61B8" w:rsidRPr="00AB61B8">
        <w:rPr>
          <w:rFonts w:ascii="Open Sans" w:hAnsi="Open Sans" w:cs="Open Sans"/>
          <w:sz w:val="20"/>
          <w:szCs w:val="20"/>
        </w:rPr>
        <w:t xml:space="preserve"> </w:t>
      </w:r>
    </w:p>
    <w:p w14:paraId="6E327CA9" w14:textId="6C64B005" w:rsidR="00532559" w:rsidRDefault="00AB61B8" w:rsidP="00532559">
      <w:pPr>
        <w:pStyle w:val="Geenafstand"/>
        <w:rPr>
          <w:rFonts w:ascii="Open Sans" w:hAnsi="Open Sans" w:cs="Open Sans"/>
          <w:sz w:val="20"/>
          <w:szCs w:val="20"/>
        </w:rPr>
      </w:pPr>
      <w:r>
        <w:rPr>
          <w:rFonts w:ascii="Open Sans" w:hAnsi="Open Sans" w:cs="Open Sans"/>
          <w:sz w:val="20"/>
          <w:szCs w:val="20"/>
        </w:rPr>
        <w:t>01A06 Praktische begeleiding is nu regionaal ingekocht. Voorheen was dit lokaal onderhands ingekocht. Voor Nijmegen was er een subsidie PHP specifiek voor senioren. Praktische begeleiding is voor de 18+ doelgroep.</w:t>
      </w:r>
    </w:p>
    <w:p w14:paraId="7CC94526" w14:textId="77777777" w:rsidR="0026634D" w:rsidRDefault="0026634D" w:rsidP="00532559">
      <w:pPr>
        <w:pStyle w:val="Geenafstand"/>
        <w:rPr>
          <w:rFonts w:ascii="Open Sans" w:hAnsi="Open Sans" w:cs="Open Sans"/>
          <w:sz w:val="20"/>
          <w:szCs w:val="20"/>
        </w:rPr>
      </w:pPr>
    </w:p>
    <w:p w14:paraId="21E550B0" w14:textId="77777777" w:rsidR="00532559" w:rsidRDefault="00532559" w:rsidP="00532559">
      <w:pPr>
        <w:pStyle w:val="Geenafstand"/>
        <w:rPr>
          <w:rFonts w:ascii="Open Sans" w:hAnsi="Open Sans" w:cs="Open Sans"/>
          <w:b/>
          <w:color w:val="2F5496"/>
          <w:sz w:val="20"/>
          <w:szCs w:val="20"/>
        </w:rPr>
      </w:pPr>
      <w:r>
        <w:rPr>
          <w:rFonts w:ascii="Open Sans" w:hAnsi="Open Sans" w:cs="Open Sans"/>
          <w:b/>
          <w:color w:val="2F5496"/>
          <w:sz w:val="20"/>
          <w:szCs w:val="20"/>
        </w:rPr>
        <w:t>Productwijzigingen</w:t>
      </w:r>
    </w:p>
    <w:p w14:paraId="1F09F37B" w14:textId="7D055104" w:rsidR="00AD41FE" w:rsidRDefault="00AD41FE" w:rsidP="00532559">
      <w:pPr>
        <w:pStyle w:val="Geenafstand"/>
        <w:rPr>
          <w:rFonts w:ascii="Open Sans" w:hAnsi="Open Sans" w:cs="Open Sans"/>
          <w:sz w:val="20"/>
          <w:szCs w:val="20"/>
        </w:rPr>
      </w:pPr>
      <w:r>
        <w:rPr>
          <w:rFonts w:ascii="Open Sans" w:hAnsi="Open Sans" w:cs="Open Sans"/>
          <w:sz w:val="20"/>
          <w:szCs w:val="20"/>
        </w:rPr>
        <w:t>02A03 Reguliere begeleiding heet voortaan Begeleiding.</w:t>
      </w:r>
    </w:p>
    <w:p w14:paraId="2F302F58" w14:textId="70088CFF" w:rsidR="00AD41FE" w:rsidRDefault="00AD41FE" w:rsidP="00532559">
      <w:pPr>
        <w:pStyle w:val="Geenafstand"/>
        <w:rPr>
          <w:rFonts w:ascii="Open Sans" w:hAnsi="Open Sans" w:cs="Open Sans"/>
          <w:sz w:val="20"/>
          <w:szCs w:val="20"/>
        </w:rPr>
      </w:pPr>
      <w:r>
        <w:rPr>
          <w:rFonts w:ascii="Open Sans" w:hAnsi="Open Sans" w:cs="Open Sans"/>
          <w:sz w:val="20"/>
          <w:szCs w:val="20"/>
        </w:rPr>
        <w:t>02A05 Specialistische begeleiding heet voortaan Begeleiding plus.</w:t>
      </w:r>
    </w:p>
    <w:p w14:paraId="75553BFD" w14:textId="0E031288" w:rsidR="00532559" w:rsidRDefault="00AD41FE" w:rsidP="00532559">
      <w:pPr>
        <w:pStyle w:val="Geenafstand"/>
        <w:rPr>
          <w:rFonts w:ascii="Open Sans" w:hAnsi="Open Sans" w:cs="Open Sans"/>
          <w:sz w:val="20"/>
          <w:szCs w:val="20"/>
        </w:rPr>
      </w:pPr>
      <w:r>
        <w:rPr>
          <w:rFonts w:ascii="Open Sans" w:hAnsi="Open Sans" w:cs="Open Sans"/>
          <w:sz w:val="20"/>
          <w:szCs w:val="20"/>
        </w:rPr>
        <w:t>03A03 Persoonlijke verzorging vervalt. De taken behorend bij dit product kunnen uitgevoerd worden onder begeleiding.</w:t>
      </w:r>
    </w:p>
    <w:p w14:paraId="26EA91B2" w14:textId="48CC2626" w:rsidR="00377CF5" w:rsidRDefault="00377CF5" w:rsidP="00532559">
      <w:pPr>
        <w:pStyle w:val="Geenafstand"/>
        <w:rPr>
          <w:rFonts w:ascii="Open Sans" w:hAnsi="Open Sans" w:cs="Open Sans"/>
          <w:sz w:val="20"/>
          <w:szCs w:val="20"/>
        </w:rPr>
      </w:pPr>
      <w:r>
        <w:rPr>
          <w:rFonts w:ascii="Open Sans" w:hAnsi="Open Sans" w:cs="Open Sans"/>
          <w:sz w:val="20"/>
          <w:szCs w:val="20"/>
        </w:rPr>
        <w:t>02A17 &amp; 02A20 groepsbegeleiding &amp; groepsbegeleiding worden anders gefinancierd. Voorheen was dit tarief 1/3</w:t>
      </w:r>
      <w:r w:rsidRPr="00A26CC5">
        <w:rPr>
          <w:rFonts w:ascii="Open Sans" w:hAnsi="Open Sans" w:cs="Open Sans"/>
          <w:sz w:val="20"/>
          <w:szCs w:val="20"/>
          <w:vertAlign w:val="superscript"/>
        </w:rPr>
        <w:t>e</w:t>
      </w:r>
      <w:r>
        <w:rPr>
          <w:rFonts w:ascii="Open Sans" w:hAnsi="Open Sans" w:cs="Open Sans"/>
          <w:sz w:val="20"/>
          <w:szCs w:val="20"/>
        </w:rPr>
        <w:t xml:space="preserve"> van het tarief van de individuele variant. Per 1-1-25 wordt de tijd van de begeleider(s) gedeeld door het aantal aanwezige cliënten met indicatie.</w:t>
      </w:r>
    </w:p>
    <w:p w14:paraId="7FACB9C2" w14:textId="77777777" w:rsidR="00AD41FE" w:rsidRDefault="00AD41FE" w:rsidP="00532559">
      <w:pPr>
        <w:pStyle w:val="Geenafstand"/>
        <w:rPr>
          <w:rFonts w:ascii="Open Sans" w:hAnsi="Open Sans" w:cs="Open Sans"/>
          <w:sz w:val="20"/>
          <w:szCs w:val="20"/>
        </w:rPr>
      </w:pPr>
    </w:p>
    <w:p w14:paraId="61EB40C2" w14:textId="77777777" w:rsidR="00532559" w:rsidRPr="00E665FB" w:rsidRDefault="00532559" w:rsidP="00532559">
      <w:pPr>
        <w:pStyle w:val="Geenafstand"/>
        <w:rPr>
          <w:rFonts w:ascii="Open Sans" w:hAnsi="Open Sans" w:cs="Open Sans"/>
          <w:b/>
          <w:color w:val="2F5496"/>
          <w:sz w:val="20"/>
          <w:szCs w:val="20"/>
        </w:rPr>
      </w:pPr>
      <w:r w:rsidRPr="00E665FB">
        <w:rPr>
          <w:rFonts w:ascii="Open Sans" w:hAnsi="Open Sans" w:cs="Open Sans"/>
          <w:b/>
          <w:color w:val="2F5496"/>
          <w:sz w:val="20"/>
          <w:szCs w:val="20"/>
        </w:rPr>
        <w:t xml:space="preserve">Samenloop van producten: </w:t>
      </w:r>
    </w:p>
    <w:p w14:paraId="698C8236" w14:textId="3DD6FF6D" w:rsidR="002028F9" w:rsidRDefault="002028F9" w:rsidP="000E4E1A">
      <w:pPr>
        <w:pStyle w:val="Geenafstand"/>
        <w:rPr>
          <w:rFonts w:ascii="Open Sans" w:hAnsi="Open Sans" w:cs="Open Sans"/>
          <w:sz w:val="20"/>
          <w:szCs w:val="20"/>
        </w:rPr>
      </w:pPr>
      <w:r>
        <w:rPr>
          <w:rFonts w:ascii="Open Sans" w:hAnsi="Open Sans" w:cs="Open Sans"/>
          <w:sz w:val="20"/>
          <w:szCs w:val="20"/>
        </w:rPr>
        <w:t xml:space="preserve">Binnen de </w:t>
      </w:r>
      <w:proofErr w:type="spellStart"/>
      <w:r>
        <w:rPr>
          <w:rFonts w:ascii="Open Sans" w:hAnsi="Open Sans" w:cs="Open Sans"/>
          <w:sz w:val="20"/>
          <w:szCs w:val="20"/>
        </w:rPr>
        <w:t>Wmo</w:t>
      </w:r>
      <w:proofErr w:type="spellEnd"/>
      <w:r>
        <w:rPr>
          <w:rFonts w:ascii="Open Sans" w:hAnsi="Open Sans" w:cs="Open Sans"/>
          <w:sz w:val="20"/>
          <w:szCs w:val="20"/>
        </w:rPr>
        <w:t xml:space="preserve"> is het mogelijk om d</w:t>
      </w:r>
      <w:r w:rsidR="006215E3">
        <w:rPr>
          <w:rFonts w:ascii="Open Sans" w:hAnsi="Open Sans" w:cs="Open Sans"/>
          <w:sz w:val="20"/>
          <w:szCs w:val="20"/>
        </w:rPr>
        <w:t xml:space="preserve">e producten </w:t>
      </w:r>
      <w:r>
        <w:rPr>
          <w:rFonts w:ascii="Open Sans" w:hAnsi="Open Sans" w:cs="Open Sans"/>
          <w:sz w:val="20"/>
          <w:szCs w:val="20"/>
        </w:rPr>
        <w:t>gestapeld in te zetten</w:t>
      </w:r>
      <w:r w:rsidR="006215E3">
        <w:rPr>
          <w:rFonts w:ascii="Open Sans" w:hAnsi="Open Sans" w:cs="Open Sans"/>
          <w:sz w:val="20"/>
          <w:szCs w:val="20"/>
        </w:rPr>
        <w:t>.</w:t>
      </w:r>
      <w:r>
        <w:rPr>
          <w:rFonts w:ascii="Open Sans" w:hAnsi="Open Sans" w:cs="Open Sans"/>
          <w:sz w:val="20"/>
          <w:szCs w:val="20"/>
        </w:rPr>
        <w:t xml:space="preserve"> Er kunnen dus meerdere begeleidingsvormen gelijktijdig actief zijn.</w:t>
      </w:r>
      <w:r w:rsidR="006215E3">
        <w:rPr>
          <w:rFonts w:ascii="Open Sans" w:hAnsi="Open Sans" w:cs="Open Sans"/>
          <w:sz w:val="20"/>
          <w:szCs w:val="20"/>
        </w:rPr>
        <w:t xml:space="preserve"> </w:t>
      </w:r>
      <w:r>
        <w:rPr>
          <w:rFonts w:ascii="Open Sans" w:hAnsi="Open Sans" w:cs="Open Sans"/>
          <w:sz w:val="20"/>
          <w:szCs w:val="20"/>
        </w:rPr>
        <w:t>De begeleidingsproducten kunnen niet gestapeld worden met producten Beschermd Wonen.</w:t>
      </w:r>
      <w:r w:rsidR="00FA1FBE">
        <w:rPr>
          <w:rFonts w:ascii="Open Sans" w:hAnsi="Open Sans" w:cs="Open Sans"/>
          <w:sz w:val="20"/>
          <w:szCs w:val="20"/>
        </w:rPr>
        <w:t xml:space="preserve"> Een cliënt heeft alles via Beschermd Wonen of alles via de lokale productcodes.</w:t>
      </w:r>
    </w:p>
    <w:p w14:paraId="29C2D709" w14:textId="58A8E97D" w:rsidR="002028F9" w:rsidRDefault="002028F9" w:rsidP="000E4E1A">
      <w:pPr>
        <w:pStyle w:val="Geenafstand"/>
        <w:rPr>
          <w:rFonts w:ascii="Open Sans" w:hAnsi="Open Sans" w:cs="Open Sans"/>
          <w:sz w:val="20"/>
          <w:szCs w:val="20"/>
        </w:rPr>
      </w:pPr>
    </w:p>
    <w:p w14:paraId="631241E4" w14:textId="4D0FE525" w:rsidR="002028F9" w:rsidRDefault="002028F9" w:rsidP="000E4E1A">
      <w:pPr>
        <w:pStyle w:val="Geenafstand"/>
        <w:rPr>
          <w:rFonts w:ascii="Open Sans" w:hAnsi="Open Sans" w:cs="Open Sans"/>
          <w:sz w:val="20"/>
          <w:szCs w:val="20"/>
        </w:rPr>
      </w:pPr>
      <w:r>
        <w:rPr>
          <w:rFonts w:ascii="Open Sans" w:hAnsi="Open Sans" w:cs="Open Sans"/>
          <w:sz w:val="20"/>
          <w:szCs w:val="20"/>
        </w:rPr>
        <w:t>Samenloop met Jeugdwet</w:t>
      </w:r>
    </w:p>
    <w:p w14:paraId="7C6B5225" w14:textId="0613B04A" w:rsidR="00E665FB" w:rsidRDefault="00660C9F" w:rsidP="000E4E1A">
      <w:pPr>
        <w:pStyle w:val="Geenafstand"/>
        <w:rPr>
          <w:rFonts w:ascii="Open Sans" w:hAnsi="Open Sans" w:cs="Open Sans"/>
          <w:sz w:val="20"/>
          <w:szCs w:val="20"/>
        </w:rPr>
      </w:pPr>
      <w:r>
        <w:rPr>
          <w:rFonts w:ascii="Open Sans" w:hAnsi="Open Sans" w:cs="Open Sans"/>
          <w:sz w:val="20"/>
          <w:szCs w:val="20"/>
        </w:rPr>
        <w:lastRenderedPageBreak/>
        <w:t>Het is</w:t>
      </w:r>
      <w:r w:rsidR="006215E3">
        <w:rPr>
          <w:rFonts w:ascii="Open Sans" w:hAnsi="Open Sans" w:cs="Open Sans"/>
          <w:sz w:val="20"/>
          <w:szCs w:val="20"/>
        </w:rPr>
        <w:t xml:space="preserve"> mogelijk te stapelen met producten die </w:t>
      </w:r>
      <w:r w:rsidR="0044072C">
        <w:rPr>
          <w:rFonts w:ascii="Open Sans" w:hAnsi="Open Sans" w:cs="Open Sans"/>
          <w:sz w:val="20"/>
          <w:szCs w:val="20"/>
        </w:rPr>
        <w:t>in het kader van</w:t>
      </w:r>
      <w:r w:rsidR="006215E3">
        <w:rPr>
          <w:rFonts w:ascii="Open Sans" w:hAnsi="Open Sans" w:cs="Open Sans"/>
          <w:sz w:val="20"/>
          <w:szCs w:val="20"/>
        </w:rPr>
        <w:t xml:space="preserve"> de verlengde jeugdwet worden ingezet</w:t>
      </w:r>
      <w:r>
        <w:rPr>
          <w:rFonts w:ascii="Open Sans" w:hAnsi="Open Sans" w:cs="Open Sans"/>
          <w:sz w:val="20"/>
          <w:szCs w:val="20"/>
        </w:rPr>
        <w:t>, m.u.v. Jeugdwet begeleiding</w:t>
      </w:r>
      <w:r w:rsidR="006215E3">
        <w:rPr>
          <w:rFonts w:ascii="Open Sans" w:hAnsi="Open Sans" w:cs="Open Sans"/>
          <w:sz w:val="20"/>
          <w:szCs w:val="20"/>
        </w:rPr>
        <w:t>.</w:t>
      </w:r>
      <w:r w:rsidRPr="00660C9F">
        <w:rPr>
          <w:rFonts w:ascii="Open Sans" w:hAnsi="Open Sans" w:cs="Open Sans"/>
          <w:sz w:val="20"/>
          <w:szCs w:val="20"/>
        </w:rPr>
        <w:t xml:space="preserve"> </w:t>
      </w:r>
    </w:p>
    <w:p w14:paraId="0B424A2E" w14:textId="77777777" w:rsidR="00FB7A8B" w:rsidRDefault="00FB7A8B" w:rsidP="000E4E1A">
      <w:pPr>
        <w:pStyle w:val="Geenafstand"/>
        <w:rPr>
          <w:rFonts w:ascii="Open Sans" w:hAnsi="Open Sans" w:cs="Open Sans"/>
          <w:sz w:val="20"/>
          <w:szCs w:val="20"/>
        </w:rPr>
      </w:pPr>
    </w:p>
    <w:p w14:paraId="5A10F6D9" w14:textId="77777777" w:rsidR="00FB7A8B" w:rsidRDefault="00FB7A8B" w:rsidP="000E4E1A">
      <w:pPr>
        <w:pStyle w:val="Geenafstand"/>
        <w:rPr>
          <w:rFonts w:ascii="Open Sans" w:hAnsi="Open Sans" w:cs="Open Sans"/>
          <w:sz w:val="20"/>
          <w:szCs w:val="20"/>
        </w:rPr>
      </w:pPr>
    </w:p>
    <w:p w14:paraId="7CAA6DFB" w14:textId="77777777" w:rsidR="00FB7A8B" w:rsidRDefault="00FB7A8B" w:rsidP="000E4E1A">
      <w:pPr>
        <w:pStyle w:val="Geenafstand"/>
        <w:rPr>
          <w:rFonts w:ascii="Open Sans" w:hAnsi="Open Sans" w:cs="Open Sans"/>
          <w:sz w:val="20"/>
          <w:szCs w:val="20"/>
        </w:rPr>
      </w:pPr>
    </w:p>
    <w:p w14:paraId="07F57BA1" w14:textId="77777777" w:rsidR="00FB7A8B" w:rsidRDefault="00FB7A8B" w:rsidP="000E4E1A">
      <w:pPr>
        <w:pStyle w:val="Geenafstand"/>
        <w:rPr>
          <w:rFonts w:ascii="Open Sans" w:hAnsi="Open Sans" w:cs="Open Sans"/>
          <w:sz w:val="20"/>
          <w:szCs w:val="20"/>
        </w:rPr>
      </w:pPr>
    </w:p>
    <w:p w14:paraId="2E3D7D3E" w14:textId="77777777" w:rsidR="00FB7A8B" w:rsidRDefault="00FB7A8B" w:rsidP="000E4E1A">
      <w:pPr>
        <w:pStyle w:val="Geenafstand"/>
        <w:rPr>
          <w:rFonts w:ascii="Open Sans" w:hAnsi="Open Sans" w:cs="Open Sans"/>
          <w:sz w:val="20"/>
          <w:szCs w:val="20"/>
        </w:rPr>
      </w:pPr>
    </w:p>
    <w:p w14:paraId="2F171C9A" w14:textId="77777777" w:rsidR="00FB7A8B" w:rsidRDefault="00FB7A8B" w:rsidP="000E4E1A">
      <w:pPr>
        <w:pStyle w:val="Geenafstand"/>
        <w:rPr>
          <w:rFonts w:ascii="Open Sans" w:hAnsi="Open Sans" w:cs="Open Sans"/>
          <w:sz w:val="20"/>
          <w:szCs w:val="20"/>
        </w:rPr>
      </w:pPr>
    </w:p>
    <w:p w14:paraId="3576F0E3" w14:textId="77777777" w:rsidR="00FB7A8B" w:rsidRDefault="00FB7A8B" w:rsidP="000E4E1A">
      <w:pPr>
        <w:pStyle w:val="Geenafstand"/>
        <w:rPr>
          <w:rFonts w:ascii="Open Sans" w:hAnsi="Open Sans" w:cs="Open Sans"/>
          <w:sz w:val="20"/>
          <w:szCs w:val="20"/>
        </w:rPr>
      </w:pPr>
    </w:p>
    <w:p w14:paraId="48E220CD" w14:textId="77777777" w:rsidR="00FB7A8B" w:rsidRDefault="00FB7A8B" w:rsidP="000E4E1A">
      <w:pPr>
        <w:pStyle w:val="Geenafstand"/>
        <w:rPr>
          <w:rFonts w:ascii="Open Sans" w:hAnsi="Open Sans" w:cs="Open Sans"/>
          <w:sz w:val="20"/>
          <w:szCs w:val="20"/>
        </w:rPr>
      </w:pPr>
    </w:p>
    <w:p w14:paraId="7E732555" w14:textId="77777777" w:rsidR="00FB7A8B" w:rsidRDefault="00FB7A8B" w:rsidP="000E4E1A">
      <w:pPr>
        <w:pStyle w:val="Geenafstand"/>
        <w:rPr>
          <w:rFonts w:ascii="Open Sans" w:hAnsi="Open Sans" w:cs="Open Sans"/>
          <w:sz w:val="20"/>
          <w:szCs w:val="20"/>
        </w:rPr>
      </w:pPr>
    </w:p>
    <w:p w14:paraId="2A78B5A7" w14:textId="77777777" w:rsidR="00FB7A8B" w:rsidRDefault="00FB7A8B" w:rsidP="000E4E1A">
      <w:pPr>
        <w:pStyle w:val="Geenafstand"/>
        <w:rPr>
          <w:rFonts w:ascii="Open Sans" w:hAnsi="Open Sans" w:cs="Open Sans"/>
          <w:sz w:val="20"/>
          <w:szCs w:val="20"/>
        </w:rPr>
      </w:pPr>
    </w:p>
    <w:p w14:paraId="18CBE6ED" w14:textId="77777777" w:rsidR="00FB7A8B" w:rsidRDefault="00FB7A8B" w:rsidP="000E4E1A">
      <w:pPr>
        <w:pStyle w:val="Geenafstand"/>
        <w:rPr>
          <w:rFonts w:ascii="Open Sans" w:hAnsi="Open Sans" w:cs="Open Sans"/>
          <w:sz w:val="20"/>
          <w:szCs w:val="20"/>
        </w:rPr>
      </w:pPr>
    </w:p>
    <w:p w14:paraId="41B307AC" w14:textId="77777777" w:rsidR="00FB7A8B" w:rsidRDefault="00FB7A8B" w:rsidP="000E4E1A">
      <w:pPr>
        <w:pStyle w:val="Geenafstand"/>
        <w:rPr>
          <w:rFonts w:ascii="Open Sans" w:hAnsi="Open Sans" w:cs="Open Sans"/>
          <w:sz w:val="20"/>
          <w:szCs w:val="20"/>
        </w:rPr>
      </w:pPr>
    </w:p>
    <w:p w14:paraId="30FE4569" w14:textId="77777777" w:rsidR="00FB7A8B" w:rsidRDefault="00FB7A8B" w:rsidP="000E4E1A">
      <w:pPr>
        <w:pStyle w:val="Geenafstand"/>
        <w:rPr>
          <w:rFonts w:ascii="Open Sans" w:hAnsi="Open Sans" w:cs="Open Sans"/>
          <w:sz w:val="20"/>
          <w:szCs w:val="20"/>
        </w:rPr>
      </w:pPr>
    </w:p>
    <w:p w14:paraId="59C45735" w14:textId="77777777" w:rsidR="00FB7A8B" w:rsidRDefault="00FB7A8B" w:rsidP="000E4E1A">
      <w:pPr>
        <w:pStyle w:val="Geenafstand"/>
        <w:rPr>
          <w:rFonts w:ascii="Open Sans" w:hAnsi="Open Sans" w:cs="Open Sans"/>
          <w:sz w:val="20"/>
          <w:szCs w:val="20"/>
        </w:rPr>
      </w:pPr>
    </w:p>
    <w:p w14:paraId="61206D02" w14:textId="77777777" w:rsidR="00FB7A8B" w:rsidRDefault="00FB7A8B" w:rsidP="000E4E1A">
      <w:pPr>
        <w:pStyle w:val="Geenafstand"/>
        <w:rPr>
          <w:rFonts w:ascii="Open Sans" w:hAnsi="Open Sans" w:cs="Open Sans"/>
          <w:sz w:val="20"/>
          <w:szCs w:val="20"/>
        </w:rPr>
      </w:pPr>
    </w:p>
    <w:p w14:paraId="6B8F8BE9" w14:textId="77777777" w:rsidR="00FB7A8B" w:rsidRDefault="00FB7A8B" w:rsidP="000E4E1A">
      <w:pPr>
        <w:pStyle w:val="Geenafstand"/>
        <w:rPr>
          <w:rFonts w:ascii="Open Sans" w:hAnsi="Open Sans" w:cs="Open Sans"/>
          <w:sz w:val="20"/>
          <w:szCs w:val="20"/>
        </w:rPr>
      </w:pPr>
    </w:p>
    <w:p w14:paraId="38151911" w14:textId="77777777" w:rsidR="00FB7A8B" w:rsidRDefault="00FB7A8B" w:rsidP="000E4E1A">
      <w:pPr>
        <w:pStyle w:val="Geenafstand"/>
        <w:rPr>
          <w:rFonts w:ascii="Open Sans" w:hAnsi="Open Sans" w:cs="Open Sans"/>
          <w:sz w:val="20"/>
          <w:szCs w:val="20"/>
        </w:rPr>
      </w:pPr>
    </w:p>
    <w:p w14:paraId="79E0B05E" w14:textId="77777777" w:rsidR="00FB7A8B" w:rsidRDefault="00FB7A8B" w:rsidP="000E4E1A">
      <w:pPr>
        <w:pStyle w:val="Geenafstand"/>
        <w:rPr>
          <w:rFonts w:ascii="Open Sans" w:hAnsi="Open Sans" w:cs="Open Sans"/>
          <w:sz w:val="20"/>
          <w:szCs w:val="20"/>
        </w:rPr>
      </w:pPr>
    </w:p>
    <w:p w14:paraId="597BDFE0" w14:textId="77777777" w:rsidR="00FB7A8B" w:rsidRDefault="00FB7A8B" w:rsidP="000E4E1A">
      <w:pPr>
        <w:pStyle w:val="Geenafstand"/>
        <w:rPr>
          <w:rFonts w:ascii="Open Sans" w:hAnsi="Open Sans" w:cs="Open Sans"/>
          <w:sz w:val="20"/>
          <w:szCs w:val="20"/>
        </w:rPr>
      </w:pPr>
    </w:p>
    <w:p w14:paraId="79313DB0" w14:textId="77777777" w:rsidR="00FB7A8B" w:rsidRDefault="00FB7A8B" w:rsidP="000E4E1A">
      <w:pPr>
        <w:pStyle w:val="Geenafstand"/>
        <w:rPr>
          <w:rFonts w:ascii="Open Sans" w:hAnsi="Open Sans" w:cs="Open Sans"/>
          <w:sz w:val="20"/>
          <w:szCs w:val="20"/>
        </w:rPr>
      </w:pPr>
    </w:p>
    <w:p w14:paraId="542437B7" w14:textId="77777777" w:rsidR="00FB7A8B" w:rsidRDefault="00FB7A8B" w:rsidP="000E4E1A">
      <w:pPr>
        <w:pStyle w:val="Geenafstand"/>
        <w:rPr>
          <w:rFonts w:ascii="Open Sans" w:hAnsi="Open Sans" w:cs="Open Sans"/>
          <w:sz w:val="20"/>
          <w:szCs w:val="20"/>
        </w:rPr>
      </w:pPr>
    </w:p>
    <w:p w14:paraId="49FD6EE4" w14:textId="77777777" w:rsidR="00FB7A8B" w:rsidRDefault="00FB7A8B" w:rsidP="000E4E1A">
      <w:pPr>
        <w:pStyle w:val="Geenafstand"/>
        <w:rPr>
          <w:rFonts w:ascii="Open Sans" w:hAnsi="Open Sans" w:cs="Open Sans"/>
          <w:sz w:val="20"/>
          <w:szCs w:val="20"/>
        </w:rPr>
      </w:pPr>
    </w:p>
    <w:p w14:paraId="3A3DC135" w14:textId="77777777" w:rsidR="00FB7A8B" w:rsidRDefault="00FB7A8B" w:rsidP="000E4E1A">
      <w:pPr>
        <w:pStyle w:val="Geenafstand"/>
        <w:rPr>
          <w:rFonts w:ascii="Open Sans" w:hAnsi="Open Sans" w:cs="Open Sans"/>
          <w:sz w:val="20"/>
          <w:szCs w:val="20"/>
        </w:rPr>
      </w:pPr>
    </w:p>
    <w:p w14:paraId="57CDFCFF" w14:textId="77777777" w:rsidR="00FB7A8B" w:rsidRDefault="00FB7A8B" w:rsidP="000E4E1A">
      <w:pPr>
        <w:pStyle w:val="Geenafstand"/>
        <w:rPr>
          <w:rFonts w:ascii="Open Sans" w:hAnsi="Open Sans" w:cs="Open Sans"/>
          <w:sz w:val="20"/>
          <w:szCs w:val="20"/>
        </w:rPr>
      </w:pPr>
    </w:p>
    <w:p w14:paraId="17A7D372" w14:textId="77777777" w:rsidR="00FB7A8B" w:rsidRDefault="00FB7A8B" w:rsidP="000E4E1A">
      <w:pPr>
        <w:pStyle w:val="Geenafstand"/>
        <w:rPr>
          <w:rFonts w:ascii="Open Sans" w:hAnsi="Open Sans" w:cs="Open Sans"/>
          <w:sz w:val="20"/>
          <w:szCs w:val="20"/>
        </w:rPr>
      </w:pPr>
    </w:p>
    <w:p w14:paraId="482804E5" w14:textId="77777777" w:rsidR="00FB7A8B" w:rsidRDefault="00FB7A8B" w:rsidP="000E4E1A">
      <w:pPr>
        <w:pStyle w:val="Geenafstand"/>
        <w:rPr>
          <w:rFonts w:ascii="Open Sans" w:hAnsi="Open Sans" w:cs="Open Sans"/>
          <w:sz w:val="20"/>
          <w:szCs w:val="20"/>
        </w:rPr>
      </w:pPr>
    </w:p>
    <w:p w14:paraId="50335860" w14:textId="77777777" w:rsidR="009F22F5" w:rsidRDefault="009F22F5" w:rsidP="000E4E1A">
      <w:pPr>
        <w:pStyle w:val="Geenafstand"/>
        <w:rPr>
          <w:rFonts w:ascii="Open Sans" w:hAnsi="Open Sans" w:cs="Open Sans"/>
          <w:sz w:val="20"/>
          <w:szCs w:val="20"/>
        </w:rPr>
      </w:pPr>
    </w:p>
    <w:p w14:paraId="0976488D" w14:textId="77777777" w:rsidR="009F22F5" w:rsidRDefault="009F22F5" w:rsidP="000E4E1A">
      <w:pPr>
        <w:pStyle w:val="Geenafstand"/>
        <w:rPr>
          <w:rFonts w:ascii="Open Sans" w:hAnsi="Open Sans" w:cs="Open Sans"/>
          <w:sz w:val="20"/>
          <w:szCs w:val="20"/>
        </w:rPr>
      </w:pPr>
    </w:p>
    <w:p w14:paraId="73524352" w14:textId="77777777" w:rsidR="009F22F5" w:rsidRDefault="009F22F5" w:rsidP="000E4E1A">
      <w:pPr>
        <w:pStyle w:val="Geenafstand"/>
        <w:rPr>
          <w:rFonts w:ascii="Open Sans" w:hAnsi="Open Sans" w:cs="Open Sans"/>
          <w:sz w:val="20"/>
          <w:szCs w:val="20"/>
        </w:rPr>
      </w:pPr>
    </w:p>
    <w:p w14:paraId="7526E5F8" w14:textId="77777777" w:rsidR="009F22F5" w:rsidRDefault="009F22F5" w:rsidP="000E4E1A">
      <w:pPr>
        <w:pStyle w:val="Geenafstand"/>
        <w:rPr>
          <w:rFonts w:ascii="Open Sans" w:hAnsi="Open Sans" w:cs="Open Sans"/>
          <w:sz w:val="20"/>
          <w:szCs w:val="20"/>
        </w:rPr>
      </w:pPr>
    </w:p>
    <w:p w14:paraId="7C592214" w14:textId="77777777" w:rsidR="009F22F5" w:rsidRDefault="009F22F5" w:rsidP="000E4E1A">
      <w:pPr>
        <w:pStyle w:val="Geenafstand"/>
        <w:rPr>
          <w:rFonts w:ascii="Open Sans" w:hAnsi="Open Sans" w:cs="Open Sans"/>
          <w:sz w:val="20"/>
          <w:szCs w:val="20"/>
        </w:rPr>
      </w:pPr>
    </w:p>
    <w:p w14:paraId="1ECF977B" w14:textId="77777777" w:rsidR="009F22F5" w:rsidRDefault="009F22F5" w:rsidP="000E4E1A">
      <w:pPr>
        <w:pStyle w:val="Geenafstand"/>
        <w:rPr>
          <w:rFonts w:ascii="Open Sans" w:hAnsi="Open Sans" w:cs="Open Sans"/>
          <w:sz w:val="20"/>
          <w:szCs w:val="20"/>
        </w:rPr>
      </w:pPr>
    </w:p>
    <w:p w14:paraId="31BE8CDF" w14:textId="77777777" w:rsidR="009F22F5" w:rsidRDefault="009F22F5" w:rsidP="000E4E1A">
      <w:pPr>
        <w:pStyle w:val="Geenafstand"/>
        <w:rPr>
          <w:rFonts w:ascii="Open Sans" w:hAnsi="Open Sans" w:cs="Open Sans"/>
          <w:sz w:val="20"/>
          <w:szCs w:val="20"/>
        </w:rPr>
      </w:pPr>
    </w:p>
    <w:p w14:paraId="074BB10C" w14:textId="77777777" w:rsidR="009F22F5" w:rsidRDefault="009F22F5" w:rsidP="000E4E1A">
      <w:pPr>
        <w:pStyle w:val="Geenafstand"/>
        <w:rPr>
          <w:rFonts w:ascii="Open Sans" w:hAnsi="Open Sans" w:cs="Open Sans"/>
          <w:sz w:val="20"/>
          <w:szCs w:val="20"/>
        </w:rPr>
      </w:pPr>
    </w:p>
    <w:p w14:paraId="3FF60FF8" w14:textId="77777777" w:rsidR="009F22F5" w:rsidRDefault="009F22F5" w:rsidP="000E4E1A">
      <w:pPr>
        <w:pStyle w:val="Geenafstand"/>
        <w:rPr>
          <w:rFonts w:ascii="Open Sans" w:hAnsi="Open Sans" w:cs="Open Sans"/>
          <w:sz w:val="20"/>
          <w:szCs w:val="20"/>
        </w:rPr>
      </w:pPr>
    </w:p>
    <w:p w14:paraId="79971190" w14:textId="77777777" w:rsidR="009F22F5" w:rsidRDefault="009F22F5" w:rsidP="000E4E1A">
      <w:pPr>
        <w:pStyle w:val="Geenafstand"/>
        <w:rPr>
          <w:rFonts w:ascii="Open Sans" w:hAnsi="Open Sans" w:cs="Open Sans"/>
          <w:sz w:val="20"/>
          <w:szCs w:val="20"/>
        </w:rPr>
      </w:pPr>
    </w:p>
    <w:p w14:paraId="47C8EB94" w14:textId="77777777" w:rsidR="009F22F5" w:rsidRDefault="009F22F5" w:rsidP="000E4E1A">
      <w:pPr>
        <w:pStyle w:val="Geenafstand"/>
        <w:rPr>
          <w:rFonts w:ascii="Open Sans" w:hAnsi="Open Sans" w:cs="Open Sans"/>
          <w:sz w:val="20"/>
          <w:szCs w:val="20"/>
        </w:rPr>
      </w:pPr>
    </w:p>
    <w:p w14:paraId="30C27E82" w14:textId="77777777" w:rsidR="009F22F5" w:rsidRDefault="009F22F5" w:rsidP="000E4E1A">
      <w:pPr>
        <w:pStyle w:val="Geenafstand"/>
        <w:rPr>
          <w:rFonts w:ascii="Open Sans" w:hAnsi="Open Sans" w:cs="Open Sans"/>
          <w:sz w:val="20"/>
          <w:szCs w:val="20"/>
        </w:rPr>
      </w:pPr>
    </w:p>
    <w:p w14:paraId="22B47489" w14:textId="77777777" w:rsidR="009F22F5" w:rsidRDefault="009F22F5" w:rsidP="000E4E1A">
      <w:pPr>
        <w:pStyle w:val="Geenafstand"/>
        <w:rPr>
          <w:rFonts w:ascii="Open Sans" w:hAnsi="Open Sans" w:cs="Open Sans"/>
          <w:sz w:val="20"/>
          <w:szCs w:val="20"/>
        </w:rPr>
      </w:pPr>
    </w:p>
    <w:p w14:paraId="6DBE9D35" w14:textId="77777777" w:rsidR="009F22F5" w:rsidRDefault="009F22F5" w:rsidP="000E4E1A">
      <w:pPr>
        <w:pStyle w:val="Geenafstand"/>
        <w:rPr>
          <w:rFonts w:ascii="Open Sans" w:hAnsi="Open Sans" w:cs="Open Sans"/>
          <w:sz w:val="20"/>
          <w:szCs w:val="20"/>
        </w:rPr>
      </w:pPr>
    </w:p>
    <w:p w14:paraId="120FCEEA" w14:textId="77777777" w:rsidR="009F22F5" w:rsidRDefault="009F22F5" w:rsidP="000E4E1A">
      <w:pPr>
        <w:pStyle w:val="Geenafstand"/>
        <w:rPr>
          <w:rFonts w:ascii="Open Sans" w:hAnsi="Open Sans" w:cs="Open Sans"/>
          <w:sz w:val="20"/>
          <w:szCs w:val="20"/>
        </w:rPr>
      </w:pPr>
    </w:p>
    <w:p w14:paraId="1DD3FB70" w14:textId="77777777" w:rsidR="009F22F5" w:rsidRDefault="009F22F5" w:rsidP="000E4E1A">
      <w:pPr>
        <w:pStyle w:val="Geenafstand"/>
        <w:rPr>
          <w:rFonts w:ascii="Open Sans" w:hAnsi="Open Sans" w:cs="Open Sans"/>
          <w:sz w:val="20"/>
          <w:szCs w:val="20"/>
        </w:rPr>
      </w:pPr>
    </w:p>
    <w:p w14:paraId="07578BC5" w14:textId="77777777" w:rsidR="009F22F5" w:rsidRDefault="009F22F5" w:rsidP="000E4E1A">
      <w:pPr>
        <w:pStyle w:val="Geenafstand"/>
        <w:rPr>
          <w:rFonts w:ascii="Open Sans" w:hAnsi="Open Sans" w:cs="Open Sans"/>
          <w:sz w:val="20"/>
          <w:szCs w:val="20"/>
        </w:rPr>
      </w:pPr>
    </w:p>
    <w:p w14:paraId="55AF8CC4" w14:textId="77777777" w:rsidR="009F22F5" w:rsidRDefault="009F22F5" w:rsidP="000E4E1A">
      <w:pPr>
        <w:pStyle w:val="Geenafstand"/>
        <w:rPr>
          <w:rFonts w:ascii="Open Sans" w:hAnsi="Open Sans" w:cs="Open Sans"/>
          <w:sz w:val="20"/>
          <w:szCs w:val="20"/>
        </w:rPr>
      </w:pPr>
    </w:p>
    <w:p w14:paraId="13F4EE32" w14:textId="77777777" w:rsidR="009F22F5" w:rsidRDefault="009F22F5" w:rsidP="000E4E1A">
      <w:pPr>
        <w:pStyle w:val="Geenafstand"/>
        <w:rPr>
          <w:rFonts w:ascii="Open Sans" w:hAnsi="Open Sans" w:cs="Open Sans"/>
          <w:sz w:val="20"/>
          <w:szCs w:val="20"/>
        </w:rPr>
      </w:pPr>
    </w:p>
    <w:p w14:paraId="036C9D3E" w14:textId="77777777" w:rsidR="009F22F5" w:rsidRDefault="009F22F5" w:rsidP="000E4E1A">
      <w:pPr>
        <w:pStyle w:val="Geenafstand"/>
        <w:rPr>
          <w:rFonts w:ascii="Open Sans" w:hAnsi="Open Sans" w:cs="Open Sans"/>
          <w:sz w:val="20"/>
          <w:szCs w:val="20"/>
        </w:rPr>
      </w:pPr>
    </w:p>
    <w:p w14:paraId="3A10AF9C" w14:textId="77777777" w:rsidR="009F22F5" w:rsidRDefault="009F22F5" w:rsidP="000E4E1A">
      <w:pPr>
        <w:pStyle w:val="Geenafstand"/>
        <w:rPr>
          <w:rFonts w:ascii="Open Sans" w:hAnsi="Open Sans" w:cs="Open Sans"/>
          <w:sz w:val="20"/>
          <w:szCs w:val="20"/>
        </w:rPr>
      </w:pPr>
    </w:p>
    <w:p w14:paraId="4F485713" w14:textId="77777777" w:rsidR="00F907E4" w:rsidRDefault="00F907E4" w:rsidP="000E4E1A">
      <w:pPr>
        <w:pStyle w:val="Geenafstand"/>
        <w:rPr>
          <w:rFonts w:ascii="Open Sans" w:hAnsi="Open Sans" w:cs="Open Sans"/>
          <w:sz w:val="20"/>
          <w:szCs w:val="20"/>
        </w:rPr>
      </w:pPr>
    </w:p>
    <w:p w14:paraId="25414DBE" w14:textId="77777777" w:rsidR="00F907E4" w:rsidRDefault="00F907E4" w:rsidP="000E4E1A">
      <w:pPr>
        <w:pStyle w:val="Geenafstand"/>
        <w:rPr>
          <w:rFonts w:ascii="Open Sans" w:hAnsi="Open Sans" w:cs="Open Sans"/>
          <w:sz w:val="20"/>
          <w:szCs w:val="20"/>
        </w:rPr>
      </w:pPr>
    </w:p>
    <w:p w14:paraId="0ADDCB1C" w14:textId="2799A4A5" w:rsidR="00B1401C" w:rsidRDefault="00E011BB" w:rsidP="00E011BB">
      <w:pPr>
        <w:pStyle w:val="Geenafstand"/>
        <w:outlineLvl w:val="0"/>
        <w:rPr>
          <w:rFonts w:ascii="Open Sans" w:hAnsi="Open Sans" w:cs="Open Sans"/>
          <w:b/>
          <w:bCs/>
          <w:color w:val="2F5496"/>
          <w:sz w:val="24"/>
          <w:szCs w:val="24"/>
        </w:rPr>
      </w:pPr>
      <w:bookmarkStart w:id="24" w:name="_Toc181628059"/>
      <w:r>
        <w:rPr>
          <w:rFonts w:ascii="Open Sans" w:hAnsi="Open Sans" w:cs="Open Sans"/>
          <w:b/>
          <w:bCs/>
          <w:color w:val="2F5496"/>
          <w:sz w:val="24"/>
          <w:szCs w:val="24"/>
        </w:rPr>
        <w:lastRenderedPageBreak/>
        <w:t xml:space="preserve">Deel </w:t>
      </w:r>
      <w:r w:rsidR="005263B8">
        <w:rPr>
          <w:rFonts w:ascii="Open Sans" w:hAnsi="Open Sans" w:cs="Open Sans"/>
          <w:b/>
          <w:bCs/>
          <w:color w:val="2F5496"/>
          <w:sz w:val="24"/>
          <w:szCs w:val="24"/>
        </w:rPr>
        <w:t>D</w:t>
      </w:r>
      <w:r>
        <w:rPr>
          <w:rFonts w:ascii="Open Sans" w:hAnsi="Open Sans" w:cs="Open Sans"/>
          <w:b/>
          <w:bCs/>
          <w:color w:val="2F5496"/>
          <w:sz w:val="24"/>
          <w:szCs w:val="24"/>
        </w:rPr>
        <w:t>: s</w:t>
      </w:r>
      <w:r w:rsidR="00DA11D3" w:rsidRPr="00E011BB">
        <w:rPr>
          <w:rFonts w:ascii="Open Sans" w:hAnsi="Open Sans" w:cs="Open Sans"/>
          <w:b/>
          <w:bCs/>
          <w:color w:val="2F5496"/>
          <w:sz w:val="24"/>
          <w:szCs w:val="24"/>
        </w:rPr>
        <w:t xml:space="preserve">amenvatting </w:t>
      </w:r>
      <w:r>
        <w:rPr>
          <w:rFonts w:ascii="Open Sans" w:hAnsi="Open Sans" w:cs="Open Sans"/>
          <w:b/>
          <w:bCs/>
          <w:color w:val="2F5496"/>
          <w:sz w:val="24"/>
          <w:szCs w:val="24"/>
        </w:rPr>
        <w:t>eisen aanbieders voor verwijzers</w:t>
      </w:r>
      <w:bookmarkEnd w:id="24"/>
      <w:r>
        <w:rPr>
          <w:rFonts w:ascii="Open Sans" w:hAnsi="Open Sans" w:cs="Open Sans"/>
          <w:b/>
          <w:bCs/>
          <w:color w:val="2F5496"/>
          <w:sz w:val="24"/>
          <w:szCs w:val="24"/>
        </w:rPr>
        <w:t xml:space="preserve"> </w:t>
      </w:r>
    </w:p>
    <w:p w14:paraId="233A2ED2" w14:textId="77777777" w:rsidR="00A82ECF" w:rsidRDefault="00A82ECF" w:rsidP="000E4E1A">
      <w:pPr>
        <w:pStyle w:val="Geenafstand"/>
        <w:rPr>
          <w:rFonts w:ascii="Open Sans" w:hAnsi="Open Sans" w:cs="Open Sans"/>
          <w:i/>
          <w:iCs/>
          <w:sz w:val="20"/>
          <w:szCs w:val="20"/>
        </w:rPr>
      </w:pPr>
    </w:p>
    <w:p w14:paraId="7A218C81" w14:textId="2D43BFD2" w:rsidR="00A82ECF" w:rsidRPr="00A82ECF" w:rsidRDefault="00A82ECF" w:rsidP="000E4E1A">
      <w:pPr>
        <w:pStyle w:val="Geenafstand"/>
        <w:rPr>
          <w:rFonts w:ascii="Open Sans" w:hAnsi="Open Sans" w:cs="Open Sans"/>
          <w:sz w:val="20"/>
          <w:szCs w:val="20"/>
          <w:u w:val="single"/>
        </w:rPr>
      </w:pPr>
      <w:r w:rsidRPr="00A82ECF">
        <w:rPr>
          <w:rFonts w:ascii="Open Sans" w:hAnsi="Open Sans" w:cs="Open Sans"/>
          <w:sz w:val="20"/>
          <w:szCs w:val="20"/>
          <w:u w:val="single"/>
        </w:rPr>
        <w:t xml:space="preserve">BELANGRIJK: onderstaande eisen gelden </w:t>
      </w:r>
      <w:r>
        <w:rPr>
          <w:rFonts w:ascii="Open Sans" w:hAnsi="Open Sans" w:cs="Open Sans"/>
          <w:sz w:val="20"/>
          <w:szCs w:val="20"/>
          <w:u w:val="single"/>
        </w:rPr>
        <w:t xml:space="preserve">(nog) </w:t>
      </w:r>
      <w:r w:rsidRPr="00A82ECF">
        <w:rPr>
          <w:rFonts w:ascii="Open Sans" w:hAnsi="Open Sans" w:cs="Open Sans"/>
          <w:sz w:val="20"/>
          <w:szCs w:val="20"/>
          <w:u w:val="single"/>
        </w:rPr>
        <w:t xml:space="preserve">niet voor ggz-aanbieders. </w:t>
      </w:r>
      <w:r w:rsidRPr="00A82ECF">
        <w:rPr>
          <w:rFonts w:ascii="Open Sans" w:hAnsi="Open Sans" w:cs="Open Sans"/>
          <w:sz w:val="20"/>
          <w:szCs w:val="20"/>
          <w:u w:val="single"/>
        </w:rPr>
        <w:br/>
      </w:r>
    </w:p>
    <w:p w14:paraId="79C59822" w14:textId="0A22F51A" w:rsidR="00DA11D3" w:rsidRPr="009D298B" w:rsidRDefault="00E011BB" w:rsidP="000E4E1A">
      <w:pPr>
        <w:pStyle w:val="Geenafstand"/>
        <w:rPr>
          <w:rFonts w:ascii="Open Sans" w:hAnsi="Open Sans" w:cs="Open Sans"/>
          <w:i/>
          <w:iCs/>
          <w:sz w:val="20"/>
          <w:szCs w:val="20"/>
        </w:rPr>
      </w:pPr>
      <w:r w:rsidRPr="00380B92">
        <w:rPr>
          <w:rFonts w:ascii="Open Sans" w:hAnsi="Open Sans" w:cs="Open Sans"/>
          <w:i/>
          <w:iCs/>
          <w:sz w:val="20"/>
          <w:szCs w:val="20"/>
        </w:rPr>
        <w:t xml:space="preserve">Bij verschillende eisen wordt ‘’PVE, nr.’’ of  ‘’overeenkomst, artikel’’ genoemd. Deze verwijzingen staan in de tekst, zodat het ROB </w:t>
      </w:r>
      <w:r w:rsidR="00380B92">
        <w:rPr>
          <w:rFonts w:ascii="Open Sans" w:hAnsi="Open Sans" w:cs="Open Sans"/>
          <w:i/>
          <w:iCs/>
          <w:sz w:val="20"/>
          <w:szCs w:val="20"/>
        </w:rPr>
        <w:t xml:space="preserve">bij vragen altijd </w:t>
      </w:r>
      <w:r w:rsidRPr="00380B92">
        <w:rPr>
          <w:rFonts w:ascii="Open Sans" w:hAnsi="Open Sans" w:cs="Open Sans"/>
          <w:i/>
          <w:iCs/>
          <w:sz w:val="20"/>
          <w:szCs w:val="20"/>
        </w:rPr>
        <w:t xml:space="preserve">de bron van de eis (verschillende documenten) kan herleiden. </w:t>
      </w:r>
      <w:r w:rsidR="009D298B">
        <w:rPr>
          <w:rFonts w:ascii="Open Sans" w:hAnsi="Open Sans" w:cs="Open Sans"/>
          <w:i/>
          <w:iCs/>
          <w:sz w:val="20"/>
          <w:szCs w:val="20"/>
        </w:rPr>
        <w:br/>
      </w:r>
    </w:p>
    <w:tbl>
      <w:tblPr>
        <w:tblStyle w:val="Tabelraster"/>
        <w:tblW w:w="5000" w:type="pct"/>
        <w:tblLook w:val="04A0" w:firstRow="1" w:lastRow="0" w:firstColumn="1" w:lastColumn="0" w:noHBand="0" w:noVBand="1"/>
      </w:tblPr>
      <w:tblGrid>
        <w:gridCol w:w="9062"/>
      </w:tblGrid>
      <w:tr w:rsidR="009D298B" w14:paraId="511FF8C8" w14:textId="77777777" w:rsidTr="009D298B">
        <w:tc>
          <w:tcPr>
            <w:tcW w:w="5000" w:type="pct"/>
          </w:tcPr>
          <w:p w14:paraId="4AE5133D" w14:textId="17762E22" w:rsidR="009D298B" w:rsidRPr="00842902" w:rsidRDefault="009D298B" w:rsidP="00F27720">
            <w:pPr>
              <w:pStyle w:val="Geenafstand"/>
              <w:rPr>
                <w:rFonts w:ascii="Open Sans" w:hAnsi="Open Sans" w:cs="Open Sans"/>
                <w:b/>
                <w:bCs/>
                <w:sz w:val="28"/>
                <w:szCs w:val="28"/>
              </w:rPr>
            </w:pPr>
            <w:proofErr w:type="spellStart"/>
            <w:r w:rsidRPr="00842902">
              <w:rPr>
                <w:rFonts w:ascii="Open Sans" w:hAnsi="Open Sans" w:cs="Open Sans"/>
                <w:b/>
                <w:bCs/>
                <w:sz w:val="28"/>
                <w:szCs w:val="28"/>
              </w:rPr>
              <w:t>Toeleiden</w:t>
            </w:r>
            <w:proofErr w:type="spellEnd"/>
            <w:r w:rsidRPr="00842902">
              <w:rPr>
                <w:rFonts w:ascii="Open Sans" w:hAnsi="Open Sans" w:cs="Open Sans"/>
                <w:b/>
                <w:bCs/>
                <w:sz w:val="28"/>
                <w:szCs w:val="28"/>
              </w:rPr>
              <w:t xml:space="preserve"> en aanmelden</w:t>
            </w:r>
          </w:p>
        </w:tc>
      </w:tr>
      <w:tr w:rsidR="009D298B" w14:paraId="6A864E3E" w14:textId="77777777" w:rsidTr="009D298B">
        <w:tc>
          <w:tcPr>
            <w:tcW w:w="5000" w:type="pct"/>
          </w:tcPr>
          <w:p w14:paraId="3D747D6F" w14:textId="77777777" w:rsidR="009D298B" w:rsidRPr="00EC153D" w:rsidRDefault="009D298B" w:rsidP="00AD006F">
            <w:pPr>
              <w:pStyle w:val="Geenafstand"/>
              <w:rPr>
                <w:rFonts w:ascii="Open Sans" w:hAnsi="Open Sans" w:cs="Open Sans"/>
                <w:sz w:val="20"/>
                <w:szCs w:val="20"/>
                <w:u w:val="single"/>
              </w:rPr>
            </w:pPr>
            <w:r w:rsidRPr="00EC153D">
              <w:rPr>
                <w:rFonts w:ascii="Open Sans" w:hAnsi="Open Sans" w:cs="Open Sans"/>
                <w:sz w:val="20"/>
                <w:szCs w:val="20"/>
                <w:u w:val="single"/>
              </w:rPr>
              <w:t xml:space="preserve">Ambulante ondersteuning: </w:t>
            </w:r>
          </w:p>
          <w:p w14:paraId="36D37D9A" w14:textId="1D1BCA7D" w:rsidR="009D298B" w:rsidRPr="00380B92" w:rsidRDefault="009D298B" w:rsidP="00AD006F">
            <w:pPr>
              <w:pStyle w:val="Geenafstand"/>
              <w:rPr>
                <w:rFonts w:ascii="Open Sans" w:hAnsi="Open Sans" w:cs="Open Sans"/>
                <w:sz w:val="20"/>
                <w:szCs w:val="20"/>
              </w:rPr>
            </w:pPr>
            <w:r>
              <w:rPr>
                <w:rFonts w:ascii="Open Sans" w:hAnsi="Open Sans" w:cs="Open Sans"/>
                <w:sz w:val="20"/>
                <w:szCs w:val="20"/>
              </w:rPr>
              <w:t xml:space="preserve">Aanbieders is verplicht om TIJDENS KANTOORUREN te handelen. Buiten kantooruren via huisarts naar crisisdienst Pro Persona, of SEZ van JBG </w:t>
            </w:r>
            <w:r w:rsidRPr="009F22F5">
              <w:rPr>
                <w:rFonts w:ascii="Open Sans" w:hAnsi="Open Sans" w:cs="Open Sans"/>
                <w:i/>
                <w:iCs/>
                <w:sz w:val="20"/>
                <w:szCs w:val="20"/>
              </w:rPr>
              <w:t>(PVE, 3)</w:t>
            </w:r>
          </w:p>
        </w:tc>
      </w:tr>
      <w:tr w:rsidR="009D298B" w14:paraId="6395BFCB" w14:textId="77777777" w:rsidTr="009D298B">
        <w:tc>
          <w:tcPr>
            <w:tcW w:w="5000" w:type="pct"/>
          </w:tcPr>
          <w:p w14:paraId="21F8DF28" w14:textId="2140BCC7" w:rsidR="009D298B" w:rsidRPr="00380B92" w:rsidRDefault="009D298B" w:rsidP="00F27720">
            <w:pPr>
              <w:pStyle w:val="Geenafstand"/>
              <w:rPr>
                <w:rFonts w:ascii="Open Sans" w:hAnsi="Open Sans" w:cs="Open Sans"/>
                <w:sz w:val="20"/>
                <w:szCs w:val="20"/>
              </w:rPr>
            </w:pPr>
            <w:r w:rsidRPr="00380B92">
              <w:rPr>
                <w:rFonts w:ascii="Open Sans" w:hAnsi="Open Sans" w:cs="Open Sans"/>
                <w:sz w:val="20"/>
                <w:szCs w:val="20"/>
              </w:rPr>
              <w:t xml:space="preserve">Aanbieder </w:t>
            </w:r>
            <w:r>
              <w:rPr>
                <w:rFonts w:ascii="Open Sans" w:hAnsi="Open Sans" w:cs="Open Sans"/>
                <w:sz w:val="20"/>
                <w:szCs w:val="20"/>
              </w:rPr>
              <w:t xml:space="preserve">is </w:t>
            </w:r>
            <w:r w:rsidRPr="00380B92">
              <w:rPr>
                <w:rFonts w:ascii="Open Sans" w:hAnsi="Open Sans" w:cs="Open Sans"/>
                <w:sz w:val="20"/>
                <w:szCs w:val="20"/>
              </w:rPr>
              <w:t xml:space="preserve">beschikbaar voor consultatie &amp; advies </w:t>
            </w:r>
            <w:r w:rsidRPr="00DF733D">
              <w:rPr>
                <w:rFonts w:ascii="Open Sans" w:hAnsi="Open Sans" w:cs="Open Sans"/>
                <w:sz w:val="20"/>
                <w:szCs w:val="20"/>
              </w:rPr>
              <w:t>voor verwijzers t.</w:t>
            </w:r>
            <w:r>
              <w:rPr>
                <w:rFonts w:ascii="Open Sans" w:hAnsi="Open Sans" w:cs="Open Sans"/>
                <w:sz w:val="20"/>
                <w:szCs w:val="20"/>
              </w:rPr>
              <w:t>b.v. de triage tijdens het verwijsproces (</w:t>
            </w:r>
            <w:r w:rsidRPr="00380B92">
              <w:rPr>
                <w:rFonts w:ascii="Open Sans" w:hAnsi="Open Sans" w:cs="Open Sans"/>
                <w:i/>
                <w:iCs/>
                <w:sz w:val="20"/>
                <w:szCs w:val="20"/>
              </w:rPr>
              <w:t>PVE, 16</w:t>
            </w:r>
            <w:r>
              <w:rPr>
                <w:rFonts w:ascii="Open Sans" w:hAnsi="Open Sans" w:cs="Open Sans"/>
                <w:i/>
                <w:iCs/>
                <w:sz w:val="20"/>
                <w:szCs w:val="20"/>
              </w:rPr>
              <w:t>)</w:t>
            </w:r>
          </w:p>
        </w:tc>
      </w:tr>
      <w:tr w:rsidR="009D298B" w14:paraId="46361AAE" w14:textId="77777777" w:rsidTr="009D298B">
        <w:tc>
          <w:tcPr>
            <w:tcW w:w="5000" w:type="pct"/>
          </w:tcPr>
          <w:p w14:paraId="314BE95E" w14:textId="0279FF68" w:rsidR="009D298B" w:rsidRPr="00380B92" w:rsidRDefault="009D298B" w:rsidP="00380B92">
            <w:pPr>
              <w:pStyle w:val="Geenafstand"/>
              <w:rPr>
                <w:rFonts w:ascii="Open Sans" w:hAnsi="Open Sans" w:cs="Open Sans"/>
                <w:sz w:val="20"/>
                <w:szCs w:val="20"/>
              </w:rPr>
            </w:pPr>
            <w:r w:rsidRPr="00DF733D">
              <w:rPr>
                <w:rFonts w:ascii="Open Sans" w:hAnsi="Open Sans" w:cs="Open Sans"/>
                <w:sz w:val="20"/>
                <w:szCs w:val="20"/>
              </w:rPr>
              <w:t>Aanbieder wekt voor een verwijzing geen verwachtingen richting inwoners:</w:t>
            </w:r>
            <w:r>
              <w:rPr>
                <w:rFonts w:ascii="Open Sans" w:hAnsi="Open Sans" w:cs="Open Sans"/>
                <w:sz w:val="20"/>
                <w:szCs w:val="20"/>
              </w:rPr>
              <w:br/>
            </w:r>
            <w:r w:rsidRPr="00DF733D">
              <w:rPr>
                <w:rFonts w:ascii="Open Sans" w:hAnsi="Open Sans" w:cs="Open Sans"/>
                <w:sz w:val="20"/>
                <w:szCs w:val="20"/>
              </w:rPr>
              <w:t xml:space="preserve">  </w:t>
            </w:r>
          </w:p>
          <w:p w14:paraId="48449789" w14:textId="13CCDF42" w:rsidR="009D298B" w:rsidRPr="00380B92" w:rsidRDefault="009D298B" w:rsidP="00380B92">
            <w:pPr>
              <w:pStyle w:val="Geenafstand"/>
              <w:rPr>
                <w:rFonts w:ascii="Open Sans" w:hAnsi="Open Sans" w:cs="Open Sans"/>
                <w:sz w:val="20"/>
                <w:szCs w:val="20"/>
              </w:rPr>
            </w:pPr>
            <w:r>
              <w:rPr>
                <w:rFonts w:ascii="Open Sans" w:hAnsi="Open Sans" w:cs="Open Sans"/>
                <w:sz w:val="20"/>
                <w:szCs w:val="20"/>
              </w:rPr>
              <w:t>Aanbieder is n</w:t>
            </w:r>
            <w:r w:rsidRPr="00380B92">
              <w:rPr>
                <w:rFonts w:ascii="Open Sans" w:hAnsi="Open Sans" w:cs="Open Sans"/>
                <w:sz w:val="20"/>
                <w:szCs w:val="20"/>
              </w:rPr>
              <w:t>iet aanwezig op vindplaatsen</w:t>
            </w:r>
            <w:r>
              <w:rPr>
                <w:rFonts w:ascii="Open Sans" w:hAnsi="Open Sans" w:cs="Open Sans"/>
                <w:sz w:val="20"/>
                <w:szCs w:val="20"/>
              </w:rPr>
              <w:t xml:space="preserve">, behalve t.b.v. een individueel traject (contextgericht werken) </w:t>
            </w:r>
            <w:r w:rsidRPr="00380B92">
              <w:rPr>
                <w:rFonts w:ascii="Open Sans" w:hAnsi="Open Sans" w:cs="Open Sans"/>
                <w:i/>
                <w:iCs/>
                <w:sz w:val="20"/>
                <w:szCs w:val="20"/>
              </w:rPr>
              <w:t>(</w:t>
            </w:r>
            <w:r>
              <w:rPr>
                <w:rFonts w:ascii="Open Sans" w:hAnsi="Open Sans" w:cs="Open Sans"/>
                <w:i/>
                <w:iCs/>
                <w:sz w:val="20"/>
                <w:szCs w:val="20"/>
              </w:rPr>
              <w:t xml:space="preserve">ID, </w:t>
            </w:r>
            <w:r w:rsidRPr="00380B92">
              <w:rPr>
                <w:rFonts w:ascii="Open Sans" w:hAnsi="Open Sans" w:cs="Open Sans"/>
                <w:i/>
                <w:iCs/>
                <w:sz w:val="20"/>
                <w:szCs w:val="20"/>
              </w:rPr>
              <w:t>geschiktheidseis)</w:t>
            </w:r>
            <w:r>
              <w:rPr>
                <w:rFonts w:ascii="Open Sans" w:hAnsi="Open Sans" w:cs="Open Sans"/>
                <w:i/>
                <w:iCs/>
                <w:sz w:val="20"/>
                <w:szCs w:val="20"/>
              </w:rPr>
              <w:br/>
            </w:r>
          </w:p>
          <w:p w14:paraId="74C960CC" w14:textId="39057ACC" w:rsidR="009D298B" w:rsidRPr="00380B92" w:rsidRDefault="009D298B" w:rsidP="00380B92">
            <w:pPr>
              <w:pStyle w:val="Geenafstand"/>
              <w:rPr>
                <w:rFonts w:ascii="Open Sans" w:hAnsi="Open Sans" w:cs="Open Sans"/>
                <w:sz w:val="20"/>
                <w:szCs w:val="20"/>
              </w:rPr>
            </w:pPr>
            <w:r>
              <w:rPr>
                <w:rFonts w:ascii="Open Sans" w:hAnsi="Open Sans" w:cs="Open Sans"/>
                <w:sz w:val="20"/>
                <w:szCs w:val="20"/>
              </w:rPr>
              <w:t>Aanbieder pleegt g</w:t>
            </w:r>
            <w:r w:rsidRPr="00380B92">
              <w:rPr>
                <w:rFonts w:ascii="Open Sans" w:hAnsi="Open Sans" w:cs="Open Sans"/>
                <w:sz w:val="20"/>
                <w:szCs w:val="20"/>
              </w:rPr>
              <w:t>een intake/inzet vóór verwijzing</w:t>
            </w:r>
            <w:r>
              <w:rPr>
                <w:rFonts w:ascii="Open Sans" w:hAnsi="Open Sans" w:cs="Open Sans"/>
                <w:sz w:val="20"/>
                <w:szCs w:val="20"/>
              </w:rPr>
              <w:t xml:space="preserve"> </w:t>
            </w:r>
            <w:r w:rsidRPr="000D5006">
              <w:rPr>
                <w:rFonts w:ascii="Open Sans" w:hAnsi="Open Sans" w:cs="Open Sans"/>
                <w:i/>
                <w:iCs/>
                <w:sz w:val="20"/>
                <w:szCs w:val="20"/>
              </w:rPr>
              <w:t xml:space="preserve">(PVE, 16) </w:t>
            </w:r>
            <w:r>
              <w:rPr>
                <w:rFonts w:ascii="Open Sans" w:hAnsi="Open Sans" w:cs="Open Sans"/>
                <w:i/>
                <w:iCs/>
                <w:sz w:val="20"/>
                <w:szCs w:val="20"/>
              </w:rPr>
              <w:br/>
            </w:r>
            <w:r>
              <w:rPr>
                <w:rFonts w:ascii="Open Sans" w:hAnsi="Open Sans" w:cs="Open Sans"/>
                <w:sz w:val="20"/>
                <w:szCs w:val="20"/>
              </w:rPr>
              <w:t xml:space="preserve">Verwijzer mag de aanbieder wel vragen om al te starten met zorg en daarna een verwijzing/bestelling in orde maken. Startdatum is dan de datum waarop aanbieder begint </w:t>
            </w:r>
            <w:r w:rsidRPr="000D5006">
              <w:rPr>
                <w:rFonts w:ascii="Open Sans" w:hAnsi="Open Sans" w:cs="Open Sans"/>
                <w:i/>
                <w:iCs/>
                <w:sz w:val="20"/>
                <w:szCs w:val="20"/>
              </w:rPr>
              <w:t>(PVE, 16)</w:t>
            </w:r>
            <w:r>
              <w:rPr>
                <w:rFonts w:ascii="Open Sans" w:hAnsi="Open Sans" w:cs="Open Sans"/>
                <w:i/>
                <w:iCs/>
                <w:sz w:val="20"/>
                <w:szCs w:val="20"/>
              </w:rPr>
              <w:t xml:space="preserve"> </w:t>
            </w:r>
            <w:r>
              <w:rPr>
                <w:rFonts w:ascii="Open Sans" w:hAnsi="Open Sans" w:cs="Open Sans"/>
                <w:i/>
                <w:iCs/>
                <w:sz w:val="20"/>
                <w:szCs w:val="20"/>
              </w:rPr>
              <w:br/>
            </w:r>
            <w:r>
              <w:rPr>
                <w:rFonts w:ascii="Open Sans" w:hAnsi="Open Sans" w:cs="Open Sans"/>
                <w:sz w:val="20"/>
                <w:szCs w:val="20"/>
              </w:rPr>
              <w:br/>
              <w:t>Aanbieder is n</w:t>
            </w:r>
            <w:r w:rsidRPr="00380B92">
              <w:rPr>
                <w:rFonts w:ascii="Open Sans" w:hAnsi="Open Sans" w:cs="Open Sans"/>
                <w:sz w:val="20"/>
                <w:szCs w:val="20"/>
              </w:rPr>
              <w:t>iet betrokken bij onderzoek</w:t>
            </w:r>
            <w:r>
              <w:rPr>
                <w:rFonts w:ascii="Open Sans" w:hAnsi="Open Sans" w:cs="Open Sans"/>
                <w:sz w:val="20"/>
                <w:szCs w:val="20"/>
              </w:rPr>
              <w:t xml:space="preserve">/keukentafelgesprek, </w:t>
            </w:r>
            <w:r w:rsidRPr="00380B92">
              <w:rPr>
                <w:rFonts w:ascii="Open Sans" w:hAnsi="Open Sans" w:cs="Open Sans"/>
                <w:sz w:val="20"/>
                <w:szCs w:val="20"/>
              </w:rPr>
              <w:t xml:space="preserve">tenzij </w:t>
            </w:r>
            <w:r>
              <w:rPr>
                <w:rFonts w:ascii="Open Sans" w:hAnsi="Open Sans" w:cs="Open Sans"/>
                <w:sz w:val="20"/>
                <w:szCs w:val="20"/>
              </w:rPr>
              <w:t xml:space="preserve">de </w:t>
            </w:r>
            <w:r w:rsidRPr="00380B92">
              <w:rPr>
                <w:rFonts w:ascii="Open Sans" w:hAnsi="Open Sans" w:cs="Open Sans"/>
                <w:sz w:val="20"/>
                <w:szCs w:val="20"/>
              </w:rPr>
              <w:t xml:space="preserve">verwijzer </w:t>
            </w:r>
            <w:r>
              <w:rPr>
                <w:rFonts w:ascii="Open Sans" w:hAnsi="Open Sans" w:cs="Open Sans"/>
                <w:sz w:val="20"/>
                <w:szCs w:val="20"/>
              </w:rPr>
              <w:t xml:space="preserve">hierom vraagt </w:t>
            </w:r>
            <w:r w:rsidRPr="00380B92">
              <w:rPr>
                <w:rFonts w:ascii="Open Sans" w:hAnsi="Open Sans" w:cs="Open Sans"/>
                <w:i/>
                <w:iCs/>
                <w:sz w:val="20"/>
                <w:szCs w:val="20"/>
              </w:rPr>
              <w:t>(PVE, 16)</w:t>
            </w:r>
          </w:p>
          <w:p w14:paraId="6C93736F" w14:textId="198D5666" w:rsidR="009D298B" w:rsidRPr="00380B92" w:rsidRDefault="009D298B" w:rsidP="00380B92">
            <w:pPr>
              <w:pStyle w:val="Geenafstand"/>
              <w:rPr>
                <w:rFonts w:ascii="Open Sans" w:hAnsi="Open Sans" w:cs="Open Sans"/>
                <w:sz w:val="20"/>
                <w:szCs w:val="20"/>
              </w:rPr>
            </w:pPr>
            <w:r>
              <w:rPr>
                <w:rFonts w:ascii="Open Sans" w:hAnsi="Open Sans" w:cs="Open Sans"/>
                <w:sz w:val="20"/>
                <w:szCs w:val="20"/>
              </w:rPr>
              <w:br/>
              <w:t>Aanbieder maakt geen gebruik</w:t>
            </w:r>
            <w:r w:rsidRPr="00380B92">
              <w:rPr>
                <w:rFonts w:ascii="Open Sans" w:hAnsi="Open Sans" w:cs="Open Sans"/>
                <w:sz w:val="20"/>
                <w:szCs w:val="20"/>
              </w:rPr>
              <w:t xml:space="preserve"> van goedgelovigheid of ontbreken van kennis of ervaring van jeugdigen/inwoners om aanbod te promoten (marketing</w:t>
            </w:r>
            <w:r>
              <w:rPr>
                <w:rFonts w:ascii="Open Sans" w:hAnsi="Open Sans" w:cs="Open Sans"/>
                <w:sz w:val="20"/>
                <w:szCs w:val="20"/>
              </w:rPr>
              <w:t>) (</w:t>
            </w:r>
            <w:r w:rsidRPr="00380B92">
              <w:rPr>
                <w:rFonts w:ascii="Open Sans" w:hAnsi="Open Sans" w:cs="Open Sans"/>
                <w:i/>
                <w:iCs/>
                <w:sz w:val="20"/>
                <w:szCs w:val="20"/>
              </w:rPr>
              <w:t>OV, 3, art. 3)</w:t>
            </w:r>
          </w:p>
          <w:p w14:paraId="351A1F78" w14:textId="1946B851" w:rsidR="009D298B" w:rsidRPr="009C7633" w:rsidRDefault="009D298B" w:rsidP="00F27720">
            <w:pPr>
              <w:pStyle w:val="Geenafstand"/>
              <w:rPr>
                <w:rFonts w:ascii="Open Sans" w:hAnsi="Open Sans" w:cs="Open Sans"/>
                <w:sz w:val="20"/>
                <w:szCs w:val="20"/>
              </w:rPr>
            </w:pPr>
            <w:r>
              <w:rPr>
                <w:rFonts w:ascii="Open Sans" w:hAnsi="Open Sans" w:cs="Open Sans"/>
                <w:sz w:val="20"/>
                <w:szCs w:val="20"/>
              </w:rPr>
              <w:br/>
            </w:r>
            <w:r w:rsidRPr="00380B92">
              <w:rPr>
                <w:rFonts w:ascii="Open Sans" w:hAnsi="Open Sans" w:cs="Open Sans"/>
                <w:sz w:val="20"/>
                <w:szCs w:val="20"/>
              </w:rPr>
              <w:t xml:space="preserve">Aanbieder is duidelijk dat men alleen iets kan betekenen als verwijzer van mening is dat </w:t>
            </w:r>
            <w:r>
              <w:rPr>
                <w:rFonts w:ascii="Open Sans" w:hAnsi="Open Sans" w:cs="Open Sans"/>
                <w:sz w:val="20"/>
                <w:szCs w:val="20"/>
              </w:rPr>
              <w:t>inwoner</w:t>
            </w:r>
            <w:r w:rsidRPr="00380B92">
              <w:rPr>
                <w:rFonts w:ascii="Open Sans" w:hAnsi="Open Sans" w:cs="Open Sans"/>
                <w:sz w:val="20"/>
                <w:szCs w:val="20"/>
              </w:rPr>
              <w:t xml:space="preserve"> dat nodig </w:t>
            </w:r>
            <w:r>
              <w:rPr>
                <w:rFonts w:ascii="Open Sans" w:hAnsi="Open Sans" w:cs="Open Sans"/>
                <w:sz w:val="20"/>
                <w:szCs w:val="20"/>
              </w:rPr>
              <w:t>heeft</w:t>
            </w:r>
            <w:r w:rsidRPr="00380B92">
              <w:rPr>
                <w:rFonts w:ascii="Open Sans" w:hAnsi="Open Sans" w:cs="Open Sans"/>
                <w:sz w:val="20"/>
                <w:szCs w:val="20"/>
              </w:rPr>
              <w:t xml:space="preserve"> en aanbieder passend is (marketing)</w:t>
            </w:r>
            <w:r>
              <w:rPr>
                <w:rFonts w:ascii="Open Sans" w:hAnsi="Open Sans" w:cs="Open Sans"/>
                <w:sz w:val="20"/>
                <w:szCs w:val="20"/>
              </w:rPr>
              <w:t xml:space="preserve"> </w:t>
            </w:r>
            <w:r w:rsidRPr="00380B92">
              <w:rPr>
                <w:rFonts w:ascii="Open Sans" w:hAnsi="Open Sans" w:cs="Open Sans"/>
                <w:i/>
                <w:iCs/>
                <w:sz w:val="20"/>
                <w:szCs w:val="20"/>
              </w:rPr>
              <w:t>(OV, 3, art. 3)</w:t>
            </w:r>
            <w:r w:rsidRPr="00380B92">
              <w:rPr>
                <w:rFonts w:ascii="Open Sans" w:hAnsi="Open Sans" w:cs="Open Sans"/>
                <w:sz w:val="20"/>
                <w:szCs w:val="20"/>
              </w:rPr>
              <w:t xml:space="preserve"> </w:t>
            </w:r>
          </w:p>
        </w:tc>
      </w:tr>
      <w:tr w:rsidR="009D298B" w14:paraId="479C8DA4" w14:textId="77777777" w:rsidTr="009D298B">
        <w:tc>
          <w:tcPr>
            <w:tcW w:w="5000" w:type="pct"/>
          </w:tcPr>
          <w:p w14:paraId="47FFC97B" w14:textId="41358C49" w:rsidR="009D298B" w:rsidRPr="00DF733D" w:rsidRDefault="009D298B" w:rsidP="00F27720">
            <w:pPr>
              <w:pStyle w:val="Geenafstand"/>
              <w:rPr>
                <w:rFonts w:ascii="Open Sans" w:hAnsi="Open Sans" w:cs="Open Sans"/>
                <w:sz w:val="20"/>
                <w:szCs w:val="20"/>
              </w:rPr>
            </w:pPr>
            <w:r w:rsidRPr="00DF733D">
              <w:rPr>
                <w:rFonts w:ascii="Open Sans" w:hAnsi="Open Sans" w:cs="Open Sans"/>
                <w:sz w:val="20"/>
                <w:szCs w:val="20"/>
              </w:rPr>
              <w:t>Aanbieder weegt vóór start de noodzaak tot eigen inzet kritisch af</w:t>
            </w:r>
            <w:r>
              <w:rPr>
                <w:rFonts w:ascii="Open Sans" w:hAnsi="Open Sans" w:cs="Open Sans"/>
                <w:sz w:val="20"/>
                <w:szCs w:val="20"/>
              </w:rPr>
              <w:t xml:space="preserve">: </w:t>
            </w:r>
            <w:r w:rsidRPr="00DF733D">
              <w:rPr>
                <w:rFonts w:ascii="Open Sans" w:hAnsi="Open Sans" w:cs="Open Sans"/>
                <w:sz w:val="20"/>
                <w:szCs w:val="20"/>
              </w:rPr>
              <w:t xml:space="preserve"> </w:t>
            </w:r>
            <w:r>
              <w:rPr>
                <w:rFonts w:ascii="Open Sans" w:hAnsi="Open Sans" w:cs="Open Sans"/>
                <w:sz w:val="20"/>
                <w:szCs w:val="20"/>
              </w:rPr>
              <w:br/>
            </w:r>
          </w:p>
          <w:p w14:paraId="68CAD00E" w14:textId="72D86D17" w:rsidR="009D298B" w:rsidRDefault="009D298B" w:rsidP="00F27720">
            <w:pPr>
              <w:pStyle w:val="Geenafstand"/>
              <w:rPr>
                <w:rFonts w:ascii="Open Sans" w:hAnsi="Open Sans" w:cs="Open Sans"/>
                <w:sz w:val="20"/>
                <w:szCs w:val="20"/>
              </w:rPr>
            </w:pPr>
            <w:r>
              <w:rPr>
                <w:rFonts w:ascii="Open Sans" w:hAnsi="Open Sans" w:cs="Open Sans"/>
                <w:sz w:val="20"/>
                <w:szCs w:val="20"/>
              </w:rPr>
              <w:t xml:space="preserve">Bij alle verwijzingen wordt verwacht dat aanbieders reflecteren op aanmeldingen. Een aanmelding is geen legitimatie op een hulpvraag volledig met zorg op te lossen. </w:t>
            </w:r>
            <w:r w:rsidRPr="009C7633">
              <w:rPr>
                <w:rFonts w:ascii="Open Sans" w:hAnsi="Open Sans" w:cs="Open Sans"/>
                <w:i/>
                <w:iCs/>
                <w:sz w:val="20"/>
                <w:szCs w:val="20"/>
              </w:rPr>
              <w:t>(ID, opdracht</w:t>
            </w:r>
            <w:r>
              <w:rPr>
                <w:rFonts w:ascii="Open Sans" w:hAnsi="Open Sans" w:cs="Open Sans"/>
                <w:i/>
                <w:iCs/>
                <w:sz w:val="20"/>
                <w:szCs w:val="20"/>
              </w:rPr>
              <w:t xml:space="preserve"> en OV. 3 art. 1</w:t>
            </w:r>
            <w:r w:rsidRPr="009C7633">
              <w:rPr>
                <w:rFonts w:ascii="Open Sans" w:hAnsi="Open Sans" w:cs="Open Sans"/>
                <w:i/>
                <w:iCs/>
                <w:sz w:val="20"/>
                <w:szCs w:val="20"/>
              </w:rPr>
              <w:t>)</w:t>
            </w:r>
            <w:r>
              <w:rPr>
                <w:rFonts w:ascii="Open Sans" w:hAnsi="Open Sans" w:cs="Open Sans"/>
                <w:i/>
                <w:iCs/>
                <w:sz w:val="20"/>
                <w:szCs w:val="20"/>
              </w:rPr>
              <w:t xml:space="preserve">. </w:t>
            </w:r>
            <w:r>
              <w:rPr>
                <w:rFonts w:ascii="Open Sans" w:hAnsi="Open Sans" w:cs="Open Sans"/>
                <w:i/>
                <w:iCs/>
                <w:sz w:val="20"/>
                <w:szCs w:val="20"/>
              </w:rPr>
              <w:br/>
            </w:r>
            <w:r>
              <w:rPr>
                <w:rFonts w:ascii="Open Sans" w:hAnsi="Open Sans" w:cs="Open Sans"/>
                <w:sz w:val="20"/>
                <w:szCs w:val="20"/>
              </w:rPr>
              <w:t>B</w:t>
            </w:r>
            <w:r w:rsidRPr="009C7633">
              <w:rPr>
                <w:rFonts w:ascii="Open Sans" w:hAnsi="Open Sans" w:cs="Open Sans"/>
                <w:sz w:val="20"/>
                <w:szCs w:val="20"/>
              </w:rPr>
              <w:t xml:space="preserve">ij verwijzing huisarts/jeugdarts: </w:t>
            </w:r>
            <w:r w:rsidR="009C7633" w:rsidRPr="009C7633">
              <w:rPr>
                <w:rFonts w:ascii="Open Sans" w:hAnsi="Open Sans" w:cs="Open Sans"/>
                <w:sz w:val="20"/>
                <w:szCs w:val="20"/>
              </w:rPr>
              <w:t xml:space="preserve">aanbieder moet </w:t>
            </w:r>
            <w:r>
              <w:rPr>
                <w:rFonts w:ascii="Open Sans" w:hAnsi="Open Sans" w:cs="Open Sans"/>
                <w:sz w:val="20"/>
                <w:szCs w:val="20"/>
              </w:rPr>
              <w:t xml:space="preserve">afwegen </w:t>
            </w:r>
            <w:r w:rsidR="009C7633" w:rsidRPr="009C7633">
              <w:rPr>
                <w:rFonts w:ascii="Open Sans" w:hAnsi="Open Sans" w:cs="Open Sans"/>
                <w:sz w:val="20"/>
                <w:szCs w:val="20"/>
              </w:rPr>
              <w:t>conform werkwijze lokale team</w:t>
            </w:r>
            <w:r>
              <w:rPr>
                <w:rFonts w:ascii="Open Sans" w:hAnsi="Open Sans" w:cs="Open Sans"/>
                <w:sz w:val="20"/>
                <w:szCs w:val="20"/>
              </w:rPr>
              <w:t xml:space="preserve">: </w:t>
            </w:r>
            <w:r w:rsidR="009C7633" w:rsidRPr="009C7633">
              <w:rPr>
                <w:rFonts w:ascii="Open Sans" w:hAnsi="Open Sans" w:cs="Open Sans"/>
                <w:sz w:val="20"/>
                <w:szCs w:val="20"/>
              </w:rPr>
              <w:t>eigen kracht, sociale netwerk, algemene voorziening (waaronder hulp lokale team) &amp; goedkoopst adequate voorziening</w:t>
            </w:r>
            <w:r>
              <w:rPr>
                <w:rFonts w:ascii="Open Sans" w:hAnsi="Open Sans" w:cs="Open Sans"/>
                <w:sz w:val="20"/>
                <w:szCs w:val="20"/>
              </w:rPr>
              <w:t xml:space="preserve"> </w:t>
            </w:r>
            <w:r w:rsidRPr="009F22F5">
              <w:rPr>
                <w:rFonts w:ascii="Open Sans" w:hAnsi="Open Sans" w:cs="Open Sans"/>
                <w:i/>
                <w:iCs/>
                <w:sz w:val="20"/>
                <w:szCs w:val="20"/>
              </w:rPr>
              <w:t>(OV, 3, art. 1)</w:t>
            </w:r>
            <w:r>
              <w:rPr>
                <w:rFonts w:ascii="Open Sans" w:hAnsi="Open Sans" w:cs="Open Sans"/>
                <w:sz w:val="20"/>
                <w:szCs w:val="20"/>
              </w:rPr>
              <w:t xml:space="preserve"> </w:t>
            </w:r>
          </w:p>
        </w:tc>
      </w:tr>
      <w:tr w:rsidR="009D298B" w14:paraId="7E2346D7" w14:textId="77777777" w:rsidTr="009D298B">
        <w:tc>
          <w:tcPr>
            <w:tcW w:w="5000" w:type="pct"/>
          </w:tcPr>
          <w:p w14:paraId="3240E1CD" w14:textId="6956C7A2" w:rsidR="009D298B" w:rsidRPr="009C7633" w:rsidRDefault="009D298B" w:rsidP="00F27720">
            <w:pPr>
              <w:pStyle w:val="Geenafstand"/>
              <w:rPr>
                <w:rFonts w:ascii="Open Sans" w:hAnsi="Open Sans" w:cs="Open Sans"/>
                <w:b/>
                <w:bCs/>
                <w:sz w:val="20"/>
                <w:szCs w:val="20"/>
              </w:rPr>
            </w:pPr>
            <w:r>
              <w:rPr>
                <w:rFonts w:ascii="Open Sans" w:hAnsi="Open Sans" w:cs="Open Sans"/>
                <w:b/>
                <w:bCs/>
                <w:sz w:val="20"/>
                <w:szCs w:val="20"/>
              </w:rPr>
              <w:t xml:space="preserve">Aanmelding en acceptatie/weigering </w:t>
            </w:r>
          </w:p>
        </w:tc>
      </w:tr>
      <w:tr w:rsidR="009D298B" w14:paraId="362B3F6D" w14:textId="77777777" w:rsidTr="009D298B">
        <w:tc>
          <w:tcPr>
            <w:tcW w:w="5000" w:type="pct"/>
          </w:tcPr>
          <w:p w14:paraId="685F96DB" w14:textId="3B6E0239" w:rsidR="009D298B" w:rsidRPr="00842902" w:rsidRDefault="009D298B" w:rsidP="00842902">
            <w:pPr>
              <w:pStyle w:val="Geenafstand"/>
              <w:rPr>
                <w:rFonts w:ascii="Open Sans" w:hAnsi="Open Sans" w:cs="Open Sans"/>
                <w:sz w:val="20"/>
                <w:szCs w:val="20"/>
              </w:rPr>
            </w:pPr>
            <w:r w:rsidRPr="00842902">
              <w:rPr>
                <w:rFonts w:ascii="Open Sans" w:hAnsi="Open Sans" w:cs="Open Sans"/>
                <w:sz w:val="20"/>
                <w:szCs w:val="20"/>
              </w:rPr>
              <w:t xml:space="preserve">De aanbieder </w:t>
            </w:r>
            <w:r>
              <w:rPr>
                <w:rFonts w:ascii="Open Sans" w:hAnsi="Open Sans" w:cs="Open Sans"/>
                <w:sz w:val="20"/>
                <w:szCs w:val="20"/>
              </w:rPr>
              <w:t>beheert de aanmelding/wachtlijst centraal</w:t>
            </w:r>
            <w:r w:rsidRPr="00842902">
              <w:rPr>
                <w:rFonts w:ascii="Open Sans" w:hAnsi="Open Sans" w:cs="Open Sans"/>
                <w:sz w:val="20"/>
                <w:szCs w:val="20"/>
              </w:rPr>
              <w:t>, ook als deze werkt met onderaannemers</w:t>
            </w:r>
            <w:r>
              <w:rPr>
                <w:rFonts w:ascii="Open Sans" w:hAnsi="Open Sans" w:cs="Open Sans"/>
                <w:sz w:val="20"/>
                <w:szCs w:val="20"/>
              </w:rPr>
              <w:t xml:space="preserve">/franchisenemers (denk aan gezinshuizen). Verwijzers melden altijd aan bij de gecontracteerde aanbieder oftewel de hoofdaannemer. </w:t>
            </w:r>
          </w:p>
        </w:tc>
      </w:tr>
      <w:tr w:rsidR="009D298B" w14:paraId="2895451F" w14:textId="77777777" w:rsidTr="009D298B">
        <w:tc>
          <w:tcPr>
            <w:tcW w:w="5000" w:type="pct"/>
          </w:tcPr>
          <w:p w14:paraId="73FA3B5B" w14:textId="1ED16FCE" w:rsidR="009D298B" w:rsidRDefault="009D298B" w:rsidP="00AD006F">
            <w:pPr>
              <w:pStyle w:val="Geenafstand"/>
              <w:rPr>
                <w:rFonts w:ascii="Open Sans" w:hAnsi="Open Sans" w:cs="Open Sans"/>
                <w:sz w:val="20"/>
                <w:szCs w:val="20"/>
              </w:rPr>
            </w:pPr>
            <w:r>
              <w:rPr>
                <w:rFonts w:ascii="Open Sans" w:hAnsi="Open Sans" w:cs="Open Sans"/>
                <w:sz w:val="20"/>
                <w:szCs w:val="20"/>
              </w:rPr>
              <w:t xml:space="preserve">Als de consulent/verwijzer toewijzingen ontvangt, waarvoor hij niet de juiste partij is, maakt aanbieder met consulent/verwijzer afspraken om dit te verbeteren. </w:t>
            </w:r>
          </w:p>
          <w:p w14:paraId="5662D514" w14:textId="09D28636" w:rsidR="009D298B" w:rsidRDefault="009D298B" w:rsidP="00AD006F">
            <w:pPr>
              <w:pStyle w:val="Geenafstand"/>
              <w:rPr>
                <w:rFonts w:ascii="Open Sans" w:hAnsi="Open Sans" w:cs="Open Sans"/>
                <w:sz w:val="20"/>
                <w:szCs w:val="20"/>
              </w:rPr>
            </w:pPr>
            <w:r>
              <w:rPr>
                <w:rFonts w:ascii="Open Sans" w:hAnsi="Open Sans" w:cs="Open Sans"/>
                <w:sz w:val="20"/>
                <w:szCs w:val="20"/>
              </w:rPr>
              <w:t xml:space="preserve">Als een </w:t>
            </w:r>
            <w:r w:rsidRPr="00DA11D3">
              <w:rPr>
                <w:rFonts w:ascii="Open Sans" w:hAnsi="Open Sans" w:cs="Open Sans"/>
                <w:sz w:val="20"/>
                <w:szCs w:val="20"/>
                <w:u w:val="single"/>
              </w:rPr>
              <w:t>verklarende analyse</w:t>
            </w:r>
            <w:r>
              <w:rPr>
                <w:rFonts w:ascii="Open Sans" w:hAnsi="Open Sans" w:cs="Open Sans"/>
                <w:sz w:val="20"/>
                <w:szCs w:val="20"/>
              </w:rPr>
              <w:t xml:space="preserve"> noodzakelijk is voor het bepalen van de zorginzet en deze ontbreekt, maakt zorgaanbieder met consulent afspraken om dit te verbeteren </w:t>
            </w:r>
            <w:r w:rsidRPr="009F22F5">
              <w:rPr>
                <w:rFonts w:ascii="Open Sans" w:hAnsi="Open Sans" w:cs="Open Sans"/>
                <w:i/>
                <w:iCs/>
                <w:sz w:val="20"/>
                <w:szCs w:val="20"/>
              </w:rPr>
              <w:t>(PVE, 16/17)</w:t>
            </w:r>
          </w:p>
        </w:tc>
      </w:tr>
      <w:tr w:rsidR="009D298B" w14:paraId="37A47A5B" w14:textId="77777777" w:rsidTr="009D298B">
        <w:tc>
          <w:tcPr>
            <w:tcW w:w="5000" w:type="pct"/>
          </w:tcPr>
          <w:p w14:paraId="2568918C" w14:textId="3BB8B4FB" w:rsidR="009D298B" w:rsidRPr="00842902" w:rsidRDefault="009D298B" w:rsidP="00F27720">
            <w:pPr>
              <w:pStyle w:val="Geenafstand"/>
              <w:rPr>
                <w:rFonts w:ascii="Open Sans" w:hAnsi="Open Sans" w:cs="Open Sans"/>
                <w:sz w:val="20"/>
                <w:szCs w:val="20"/>
              </w:rPr>
            </w:pPr>
            <w:r>
              <w:rPr>
                <w:rFonts w:ascii="Open Sans" w:hAnsi="Open Sans" w:cs="Open Sans"/>
                <w:sz w:val="20"/>
                <w:szCs w:val="20"/>
              </w:rPr>
              <w:t>De aanbieder moet z</w:t>
            </w:r>
            <w:r w:rsidR="00842902" w:rsidRPr="00842902">
              <w:rPr>
                <w:rFonts w:ascii="Open Sans" w:hAnsi="Open Sans" w:cs="Open Sans"/>
                <w:sz w:val="20"/>
                <w:szCs w:val="20"/>
              </w:rPr>
              <w:t>o snel mogelijk, maar uiterlijk 6 weken na verwijzing</w:t>
            </w:r>
            <w:r w:rsidRPr="00842902">
              <w:rPr>
                <w:rFonts w:ascii="Open Sans" w:hAnsi="Open Sans" w:cs="Open Sans"/>
                <w:sz w:val="20"/>
                <w:szCs w:val="20"/>
              </w:rPr>
              <w:t>,</w:t>
            </w:r>
            <w:r>
              <w:rPr>
                <w:rFonts w:ascii="Open Sans" w:hAnsi="Open Sans" w:cs="Open Sans"/>
                <w:sz w:val="20"/>
                <w:szCs w:val="20"/>
              </w:rPr>
              <w:t xml:space="preserve"> </w:t>
            </w:r>
            <w:r w:rsidR="00842902" w:rsidRPr="00842902">
              <w:rPr>
                <w:rFonts w:ascii="Open Sans" w:hAnsi="Open Sans" w:cs="Open Sans"/>
                <w:sz w:val="20"/>
                <w:szCs w:val="20"/>
              </w:rPr>
              <w:t xml:space="preserve">besluit </w:t>
            </w:r>
            <w:r w:rsidRPr="00842902">
              <w:rPr>
                <w:rFonts w:ascii="Open Sans" w:hAnsi="Open Sans" w:cs="Open Sans"/>
                <w:sz w:val="20"/>
                <w:szCs w:val="20"/>
              </w:rPr>
              <w:t xml:space="preserve">nemen over </w:t>
            </w:r>
            <w:r w:rsidR="00842902" w:rsidRPr="00842902">
              <w:rPr>
                <w:rFonts w:ascii="Open Sans" w:hAnsi="Open Sans" w:cs="Open Sans"/>
                <w:sz w:val="20"/>
                <w:szCs w:val="20"/>
              </w:rPr>
              <w:t>acceptatie</w:t>
            </w:r>
            <w:r w:rsidRPr="00842902">
              <w:rPr>
                <w:rFonts w:ascii="Open Sans" w:hAnsi="Open Sans" w:cs="Open Sans"/>
                <w:sz w:val="20"/>
                <w:szCs w:val="20"/>
              </w:rPr>
              <w:t xml:space="preserve"> aanmelding</w:t>
            </w:r>
            <w:r>
              <w:rPr>
                <w:rFonts w:ascii="Open Sans" w:hAnsi="Open Sans" w:cs="Open Sans"/>
                <w:sz w:val="20"/>
                <w:szCs w:val="20"/>
              </w:rPr>
              <w:t xml:space="preserve"> </w:t>
            </w:r>
            <w:r w:rsidRPr="009F22F5">
              <w:rPr>
                <w:rFonts w:ascii="Open Sans" w:hAnsi="Open Sans" w:cs="Open Sans"/>
                <w:i/>
                <w:iCs/>
                <w:sz w:val="20"/>
                <w:szCs w:val="20"/>
              </w:rPr>
              <w:t>(PVE 16)</w:t>
            </w:r>
          </w:p>
        </w:tc>
      </w:tr>
      <w:tr w:rsidR="009D298B" w14:paraId="136BDEF7" w14:textId="77777777" w:rsidTr="009D298B">
        <w:tc>
          <w:tcPr>
            <w:tcW w:w="5000" w:type="pct"/>
          </w:tcPr>
          <w:p w14:paraId="2161B389" w14:textId="77777777" w:rsidR="00842902" w:rsidRPr="00842902" w:rsidRDefault="00842902" w:rsidP="00842902">
            <w:pPr>
              <w:pStyle w:val="Geenafstand"/>
              <w:rPr>
                <w:rFonts w:ascii="Open Sans" w:hAnsi="Open Sans" w:cs="Open Sans"/>
                <w:sz w:val="20"/>
                <w:szCs w:val="20"/>
              </w:rPr>
            </w:pPr>
            <w:r w:rsidRPr="00842902">
              <w:rPr>
                <w:rFonts w:ascii="Open Sans" w:hAnsi="Open Sans" w:cs="Open Sans"/>
                <w:sz w:val="20"/>
                <w:szCs w:val="20"/>
              </w:rPr>
              <w:t>Acceptatieplicht, tenzij…</w:t>
            </w:r>
          </w:p>
          <w:p w14:paraId="3C3154E7" w14:textId="77777777" w:rsidR="009D298B" w:rsidRPr="00842902" w:rsidRDefault="009D298B" w:rsidP="00842902">
            <w:pPr>
              <w:pStyle w:val="Geenafstand"/>
              <w:rPr>
                <w:rFonts w:ascii="Open Sans" w:hAnsi="Open Sans" w:cs="Open Sans"/>
                <w:sz w:val="20"/>
                <w:szCs w:val="20"/>
              </w:rPr>
            </w:pPr>
            <w:r w:rsidRPr="00842902">
              <w:rPr>
                <w:rFonts w:ascii="Open Sans" w:hAnsi="Open Sans" w:cs="Open Sans"/>
                <w:sz w:val="20"/>
                <w:szCs w:val="20"/>
              </w:rPr>
              <w:lastRenderedPageBreak/>
              <w:t xml:space="preserve">De aanbieder moet bij weigering:  </w:t>
            </w:r>
          </w:p>
          <w:p w14:paraId="4B92FC5B" w14:textId="12BA9E9D" w:rsidR="00842902" w:rsidRPr="00842902" w:rsidRDefault="009D298B" w:rsidP="00842902">
            <w:pPr>
              <w:pStyle w:val="Geenafstand"/>
              <w:rPr>
                <w:rFonts w:ascii="Open Sans" w:hAnsi="Open Sans" w:cs="Open Sans"/>
                <w:sz w:val="20"/>
                <w:szCs w:val="20"/>
              </w:rPr>
            </w:pPr>
            <w:r>
              <w:rPr>
                <w:rFonts w:ascii="Open Sans" w:hAnsi="Open Sans" w:cs="Open Sans"/>
                <w:sz w:val="20"/>
                <w:szCs w:val="20"/>
              </w:rPr>
              <w:t xml:space="preserve">1) </w:t>
            </w:r>
            <w:r w:rsidR="00842902" w:rsidRPr="00842902">
              <w:rPr>
                <w:rFonts w:ascii="Open Sans" w:hAnsi="Open Sans" w:cs="Open Sans"/>
                <w:sz w:val="20"/>
                <w:szCs w:val="20"/>
              </w:rPr>
              <w:t xml:space="preserve">Motiveren waarom hij aantoonbaar niet de juiste jeugdhulp kan bieden, op </w:t>
            </w:r>
            <w:r>
              <w:rPr>
                <w:rFonts w:ascii="Open Sans" w:hAnsi="Open Sans" w:cs="Open Sans"/>
                <w:sz w:val="20"/>
                <w:szCs w:val="20"/>
              </w:rPr>
              <w:t xml:space="preserve">inhoud </w:t>
            </w:r>
            <w:r w:rsidRPr="009F22F5">
              <w:rPr>
                <w:rFonts w:ascii="Open Sans" w:hAnsi="Open Sans" w:cs="Open Sans"/>
                <w:i/>
                <w:iCs/>
                <w:sz w:val="20"/>
                <w:szCs w:val="20"/>
              </w:rPr>
              <w:t>(OV,</w:t>
            </w:r>
            <w:r>
              <w:rPr>
                <w:rFonts w:ascii="Open Sans" w:hAnsi="Open Sans" w:cs="Open Sans"/>
                <w:i/>
                <w:iCs/>
                <w:sz w:val="20"/>
                <w:szCs w:val="20"/>
              </w:rPr>
              <w:t xml:space="preserve"> 3, art. 1</w:t>
            </w:r>
            <w:r w:rsidRPr="009F22F5">
              <w:rPr>
                <w:rFonts w:ascii="Open Sans" w:hAnsi="Open Sans" w:cs="Open Sans"/>
                <w:i/>
                <w:iCs/>
                <w:sz w:val="20"/>
                <w:szCs w:val="20"/>
              </w:rPr>
              <w:t>)</w:t>
            </w:r>
          </w:p>
          <w:p w14:paraId="0C1EC4AD" w14:textId="514AAB94" w:rsidR="009D298B" w:rsidRPr="003F107A" w:rsidRDefault="009D298B" w:rsidP="00F27720">
            <w:pPr>
              <w:pStyle w:val="Geenafstand"/>
              <w:rPr>
                <w:rFonts w:ascii="Open Sans" w:hAnsi="Open Sans" w:cs="Open Sans"/>
                <w:sz w:val="20"/>
                <w:szCs w:val="20"/>
              </w:rPr>
            </w:pPr>
            <w:r>
              <w:rPr>
                <w:rFonts w:ascii="Open Sans" w:hAnsi="Open Sans" w:cs="Open Sans"/>
                <w:sz w:val="20"/>
                <w:szCs w:val="20"/>
              </w:rPr>
              <w:t xml:space="preserve">2) </w:t>
            </w:r>
            <w:r w:rsidR="00842902" w:rsidRPr="00842902">
              <w:rPr>
                <w:rFonts w:ascii="Open Sans" w:hAnsi="Open Sans" w:cs="Open Sans"/>
                <w:sz w:val="20"/>
                <w:szCs w:val="20"/>
              </w:rPr>
              <w:t xml:space="preserve">Residentieel: alternatief adviseren (collectieve verantwoordelijkheid dekkend landschap) </w:t>
            </w:r>
            <w:r w:rsidRPr="009F22F5">
              <w:rPr>
                <w:rFonts w:ascii="Open Sans" w:hAnsi="Open Sans" w:cs="Open Sans"/>
                <w:i/>
                <w:iCs/>
                <w:sz w:val="20"/>
                <w:szCs w:val="20"/>
              </w:rPr>
              <w:t>(PVE 18.4)</w:t>
            </w:r>
          </w:p>
        </w:tc>
      </w:tr>
      <w:tr w:rsidR="009D298B" w14:paraId="3B2E916C" w14:textId="77777777" w:rsidTr="009D298B">
        <w:tc>
          <w:tcPr>
            <w:tcW w:w="5000" w:type="pct"/>
          </w:tcPr>
          <w:p w14:paraId="134AAC26" w14:textId="77777777" w:rsidR="009D298B" w:rsidRPr="003F107A" w:rsidRDefault="009D298B" w:rsidP="003F107A">
            <w:pPr>
              <w:pStyle w:val="Geenafstand"/>
              <w:rPr>
                <w:rFonts w:ascii="Open Sans" w:hAnsi="Open Sans" w:cs="Open Sans"/>
                <w:sz w:val="20"/>
                <w:szCs w:val="20"/>
              </w:rPr>
            </w:pPr>
            <w:r w:rsidRPr="003F107A">
              <w:rPr>
                <w:rFonts w:ascii="Open Sans" w:hAnsi="Open Sans" w:cs="Open Sans"/>
                <w:sz w:val="20"/>
                <w:szCs w:val="20"/>
              </w:rPr>
              <w:lastRenderedPageBreak/>
              <w:t xml:space="preserve">Wel juiste aanbod, maar niet direct plek? </w:t>
            </w:r>
          </w:p>
          <w:p w14:paraId="43CD6F2B" w14:textId="3147B5F3" w:rsidR="009D298B" w:rsidRDefault="003F107A" w:rsidP="00F27720">
            <w:pPr>
              <w:pStyle w:val="Geenafstand"/>
              <w:rPr>
                <w:rFonts w:ascii="Open Sans" w:hAnsi="Open Sans" w:cs="Open Sans"/>
                <w:sz w:val="20"/>
                <w:szCs w:val="20"/>
              </w:rPr>
            </w:pPr>
            <w:r w:rsidRPr="003F107A">
              <w:rPr>
                <w:rFonts w:ascii="Open Sans" w:hAnsi="Open Sans" w:cs="Open Sans"/>
                <w:sz w:val="20"/>
                <w:szCs w:val="20"/>
              </w:rPr>
              <w:t>Aanbieder moet</w:t>
            </w:r>
            <w:r w:rsidR="009D298B">
              <w:rPr>
                <w:rFonts w:ascii="Open Sans" w:hAnsi="Open Sans" w:cs="Open Sans"/>
                <w:sz w:val="20"/>
                <w:szCs w:val="20"/>
              </w:rPr>
              <w:t xml:space="preserve"> inwoner </w:t>
            </w:r>
            <w:r w:rsidRPr="003F107A">
              <w:rPr>
                <w:rFonts w:ascii="Open Sans" w:hAnsi="Open Sans" w:cs="Open Sans"/>
                <w:sz w:val="20"/>
                <w:szCs w:val="20"/>
              </w:rPr>
              <w:t>op wachtlijst plaatsen</w:t>
            </w:r>
            <w:r w:rsidR="009D298B">
              <w:rPr>
                <w:rFonts w:ascii="Open Sans" w:hAnsi="Open Sans" w:cs="Open Sans"/>
                <w:sz w:val="20"/>
                <w:szCs w:val="20"/>
              </w:rPr>
              <w:t xml:space="preserve"> als inwoner/verwijzer dat wil en moet b</w:t>
            </w:r>
            <w:r w:rsidR="009D298B" w:rsidRPr="003F107A">
              <w:rPr>
                <w:rFonts w:ascii="Open Sans" w:hAnsi="Open Sans" w:cs="Open Sans"/>
                <w:sz w:val="20"/>
                <w:szCs w:val="20"/>
              </w:rPr>
              <w:t>innen 5 werkdagen na acceptatie verwijzing</w:t>
            </w:r>
            <w:r w:rsidR="009D298B">
              <w:rPr>
                <w:rFonts w:ascii="Open Sans" w:hAnsi="Open Sans" w:cs="Open Sans"/>
                <w:sz w:val="20"/>
                <w:szCs w:val="20"/>
              </w:rPr>
              <w:t xml:space="preserve">, </w:t>
            </w:r>
            <w:r w:rsidR="009D298B" w:rsidRPr="003F107A">
              <w:rPr>
                <w:rFonts w:ascii="Open Sans" w:hAnsi="Open Sans" w:cs="Open Sans"/>
                <w:sz w:val="20"/>
                <w:szCs w:val="20"/>
              </w:rPr>
              <w:t xml:space="preserve">contactpersoon doorgeven aan gezin. </w:t>
            </w:r>
            <w:r w:rsidR="009D298B">
              <w:rPr>
                <w:rFonts w:ascii="Open Sans" w:hAnsi="Open Sans" w:cs="Open Sans"/>
                <w:sz w:val="20"/>
                <w:szCs w:val="20"/>
              </w:rPr>
              <w:t>Deze contactpersoon is het a</w:t>
            </w:r>
            <w:r w:rsidR="009D298B" w:rsidRPr="003F107A">
              <w:rPr>
                <w:rFonts w:ascii="Open Sans" w:hAnsi="Open Sans" w:cs="Open Sans"/>
                <w:sz w:val="20"/>
                <w:szCs w:val="20"/>
              </w:rPr>
              <w:t xml:space="preserve">anspreekpunt voor veranderingen </w:t>
            </w:r>
            <w:r w:rsidR="009D298B">
              <w:rPr>
                <w:rFonts w:ascii="Open Sans" w:hAnsi="Open Sans" w:cs="Open Sans"/>
                <w:sz w:val="20"/>
                <w:szCs w:val="20"/>
              </w:rPr>
              <w:t xml:space="preserve">in de </w:t>
            </w:r>
            <w:r w:rsidR="009D298B" w:rsidRPr="003F107A">
              <w:rPr>
                <w:rFonts w:ascii="Open Sans" w:hAnsi="Open Sans" w:cs="Open Sans"/>
                <w:sz w:val="20"/>
                <w:szCs w:val="20"/>
              </w:rPr>
              <w:t xml:space="preserve">situatie. </w:t>
            </w:r>
            <w:r w:rsidR="009D298B">
              <w:rPr>
                <w:rFonts w:ascii="Open Sans" w:hAnsi="Open Sans" w:cs="Open Sans"/>
                <w:sz w:val="20"/>
                <w:szCs w:val="20"/>
              </w:rPr>
              <w:t xml:space="preserve">Ook moet de aanbieder wachtlijstbeheer plegen </w:t>
            </w:r>
            <w:r w:rsidR="009D298B" w:rsidRPr="009F22F5">
              <w:rPr>
                <w:rFonts w:ascii="Open Sans" w:hAnsi="Open Sans" w:cs="Open Sans"/>
                <w:i/>
                <w:iCs/>
                <w:sz w:val="20"/>
                <w:szCs w:val="20"/>
              </w:rPr>
              <w:t>(PVE 16 &amp; OV, 3)</w:t>
            </w:r>
          </w:p>
        </w:tc>
      </w:tr>
      <w:tr w:rsidR="009D298B" w14:paraId="0797D4DC" w14:textId="77777777" w:rsidTr="009D298B">
        <w:tc>
          <w:tcPr>
            <w:tcW w:w="5000" w:type="pct"/>
          </w:tcPr>
          <w:p w14:paraId="7451F7AE" w14:textId="53191C66" w:rsidR="009D298B" w:rsidRPr="003F107A" w:rsidRDefault="009D298B" w:rsidP="00F27720">
            <w:pPr>
              <w:pStyle w:val="Geenafstand"/>
              <w:rPr>
                <w:rFonts w:ascii="Open Sans" w:hAnsi="Open Sans" w:cs="Open Sans"/>
                <w:b/>
                <w:bCs/>
                <w:sz w:val="20"/>
                <w:szCs w:val="20"/>
              </w:rPr>
            </w:pPr>
            <w:r>
              <w:rPr>
                <w:rFonts w:ascii="Open Sans" w:hAnsi="Open Sans" w:cs="Open Sans"/>
                <w:b/>
                <w:bCs/>
                <w:sz w:val="20"/>
                <w:szCs w:val="20"/>
              </w:rPr>
              <w:t>Hulpverleningsplan, d</w:t>
            </w:r>
            <w:r w:rsidRPr="003F107A">
              <w:rPr>
                <w:rFonts w:ascii="Open Sans" w:hAnsi="Open Sans" w:cs="Open Sans"/>
                <w:b/>
                <w:bCs/>
                <w:sz w:val="20"/>
                <w:szCs w:val="20"/>
              </w:rPr>
              <w:t xml:space="preserve">oelen en evaluatie </w:t>
            </w:r>
          </w:p>
        </w:tc>
      </w:tr>
      <w:tr w:rsidR="009D298B" w14:paraId="39E837F8" w14:textId="77777777" w:rsidTr="009D298B">
        <w:tc>
          <w:tcPr>
            <w:tcW w:w="5000" w:type="pct"/>
          </w:tcPr>
          <w:p w14:paraId="0FE5727F" w14:textId="4299040E" w:rsidR="009D298B" w:rsidRDefault="009D298B" w:rsidP="00F27720">
            <w:pPr>
              <w:pStyle w:val="Geenafstand"/>
              <w:rPr>
                <w:rFonts w:ascii="Open Sans" w:hAnsi="Open Sans" w:cs="Open Sans"/>
                <w:sz w:val="20"/>
                <w:szCs w:val="20"/>
              </w:rPr>
            </w:pPr>
            <w:r>
              <w:rPr>
                <w:rFonts w:ascii="Open Sans" w:hAnsi="Open Sans" w:cs="Open Sans"/>
                <w:sz w:val="20"/>
                <w:szCs w:val="20"/>
              </w:rPr>
              <w:t>Aanbieder baseert het hulpverleningsplan op de doelen gesteld door de verwijzer en (bij essentiële functies/specialistische jeugdhulp) verklarende analyse.</w:t>
            </w:r>
          </w:p>
          <w:p w14:paraId="395647DC" w14:textId="77777777" w:rsidR="009D298B" w:rsidRDefault="009D298B" w:rsidP="00F27720">
            <w:pPr>
              <w:pStyle w:val="Geenafstand"/>
              <w:rPr>
                <w:rFonts w:ascii="Open Sans" w:hAnsi="Open Sans" w:cs="Open Sans"/>
                <w:sz w:val="20"/>
                <w:szCs w:val="20"/>
              </w:rPr>
            </w:pPr>
            <w:r>
              <w:rPr>
                <w:rFonts w:ascii="Open Sans" w:hAnsi="Open Sans" w:cs="Open Sans"/>
                <w:sz w:val="20"/>
                <w:szCs w:val="20"/>
              </w:rPr>
              <w:t xml:space="preserve">De aanbieder kan het onderzoeksverslag opvragen bij inwoner of (samen met inwoner) bij verwijzer. </w:t>
            </w:r>
          </w:p>
          <w:p w14:paraId="61B00CCE" w14:textId="5D1577E6" w:rsidR="009D298B" w:rsidRDefault="009D298B" w:rsidP="00F27720">
            <w:pPr>
              <w:pStyle w:val="Geenafstand"/>
              <w:rPr>
                <w:rFonts w:ascii="Open Sans" w:hAnsi="Open Sans" w:cs="Open Sans"/>
                <w:sz w:val="20"/>
                <w:szCs w:val="20"/>
              </w:rPr>
            </w:pPr>
            <w:r>
              <w:rPr>
                <w:rFonts w:ascii="Open Sans" w:hAnsi="Open Sans" w:cs="Open Sans"/>
                <w:sz w:val="20"/>
                <w:szCs w:val="20"/>
              </w:rPr>
              <w:t xml:space="preserve">De aanbieder formuleert geen afwijkende doelen zonder afstemming met de verwijzer </w:t>
            </w:r>
            <w:r w:rsidRPr="009F22F5">
              <w:rPr>
                <w:rFonts w:ascii="Open Sans" w:hAnsi="Open Sans" w:cs="Open Sans"/>
                <w:i/>
                <w:iCs/>
                <w:sz w:val="20"/>
                <w:szCs w:val="20"/>
              </w:rPr>
              <w:t>(PVE, 16/17).</w:t>
            </w:r>
            <w:r>
              <w:rPr>
                <w:rFonts w:ascii="Open Sans" w:hAnsi="Open Sans" w:cs="Open Sans"/>
                <w:sz w:val="20"/>
                <w:szCs w:val="20"/>
              </w:rPr>
              <w:t xml:space="preserve">  </w:t>
            </w:r>
          </w:p>
        </w:tc>
      </w:tr>
      <w:tr w:rsidR="009D298B" w14:paraId="2772E85C" w14:textId="77777777" w:rsidTr="009D298B">
        <w:tc>
          <w:tcPr>
            <w:tcW w:w="5000" w:type="pct"/>
          </w:tcPr>
          <w:p w14:paraId="261FA7BE" w14:textId="70C99855" w:rsidR="009D298B" w:rsidRDefault="009D298B" w:rsidP="00F27720">
            <w:pPr>
              <w:pStyle w:val="Geenafstand"/>
              <w:rPr>
                <w:rFonts w:ascii="Open Sans" w:hAnsi="Open Sans" w:cs="Open Sans"/>
                <w:sz w:val="20"/>
                <w:szCs w:val="20"/>
              </w:rPr>
            </w:pPr>
            <w:r>
              <w:rPr>
                <w:rFonts w:ascii="Open Sans" w:hAnsi="Open Sans" w:cs="Open Sans"/>
                <w:sz w:val="20"/>
                <w:szCs w:val="20"/>
              </w:rPr>
              <w:t xml:space="preserve">Aanbieder kan navraag doen over de doelen van de ondersteuning als deze onvoldoende helder zijn (PVE, 16). Er wordt van lokale teams verwacht dat zij een duidelijke doelen stellen waaraan een inwoner/gezin met de aanbieder aan moet/mag werken.  </w:t>
            </w:r>
          </w:p>
        </w:tc>
      </w:tr>
      <w:tr w:rsidR="009D298B" w14:paraId="22242E29" w14:textId="77777777" w:rsidTr="009D298B">
        <w:tc>
          <w:tcPr>
            <w:tcW w:w="5000" w:type="pct"/>
          </w:tcPr>
          <w:p w14:paraId="33140582" w14:textId="39A3156E" w:rsidR="009D298B" w:rsidRPr="00DF733D" w:rsidRDefault="009D298B" w:rsidP="00F27720">
            <w:pPr>
              <w:pStyle w:val="Geenafstand"/>
              <w:rPr>
                <w:rFonts w:ascii="Open Sans" w:hAnsi="Open Sans" w:cs="Open Sans"/>
                <w:sz w:val="20"/>
                <w:szCs w:val="20"/>
              </w:rPr>
            </w:pPr>
            <w:r w:rsidRPr="00DF733D">
              <w:rPr>
                <w:rFonts w:ascii="Open Sans" w:hAnsi="Open Sans" w:cs="Open Sans"/>
                <w:sz w:val="20"/>
                <w:szCs w:val="20"/>
              </w:rPr>
              <w:t xml:space="preserve">Zorgaanbieder zorgt dat verwijzer betrokken blijft bij de casus tijdens de levering van zorg </w:t>
            </w:r>
            <w:r w:rsidRPr="009D298B">
              <w:rPr>
                <w:rFonts w:ascii="Open Sans" w:hAnsi="Open Sans" w:cs="Open Sans"/>
                <w:i/>
                <w:iCs/>
                <w:sz w:val="20"/>
                <w:szCs w:val="20"/>
              </w:rPr>
              <w:t xml:space="preserve">(PVE, 16) </w:t>
            </w:r>
          </w:p>
        </w:tc>
      </w:tr>
      <w:tr w:rsidR="009D298B" w14:paraId="49EE26AF" w14:textId="77777777" w:rsidTr="009D298B">
        <w:tc>
          <w:tcPr>
            <w:tcW w:w="5000" w:type="pct"/>
          </w:tcPr>
          <w:p w14:paraId="0B5C0AA3" w14:textId="77777777" w:rsidR="009D298B" w:rsidRPr="00DF733D" w:rsidRDefault="009D298B" w:rsidP="00FF48BA">
            <w:pPr>
              <w:pStyle w:val="Geenafstand"/>
              <w:rPr>
                <w:rFonts w:ascii="Open Sans" w:hAnsi="Open Sans" w:cs="Open Sans"/>
                <w:sz w:val="20"/>
                <w:szCs w:val="20"/>
                <w:lang w:eastAsia="nl-NL"/>
              </w:rPr>
            </w:pPr>
            <w:r w:rsidRPr="00DF733D">
              <w:rPr>
                <w:rFonts w:ascii="Open Sans" w:hAnsi="Open Sans" w:cs="Open Sans"/>
                <w:sz w:val="20"/>
                <w:szCs w:val="20"/>
                <w:lang w:eastAsia="nl-NL"/>
              </w:rPr>
              <w:t>Het hulpverleningsplan is perspectiefgericht en afgestemd op de specifieke situatie van de inwoner/jeugdige. In het hulpverleningsplan staat vermeld wat de (verhelderde) hulpvraag is van de jeugdige/het gezin, aan welke SMART-doelen wordt gewerkt, en hoe, met welke activiteiten en door wie wordt gewerkt aan het realiseren van deze doelen. Hierbij staat beschreven op welke wijze wordt aangesloten bij, gebruik gemaakt van of toegewerkt naar eigen kracht, het sociale netwerk en algemene (voorliggende) voorzieningen. Ook wordt beschreven wanneer het plan wordt geëvalueerd (PVE, 17)</w:t>
            </w:r>
          </w:p>
          <w:p w14:paraId="4EA256A1" w14:textId="77777777" w:rsidR="009D298B" w:rsidRPr="00DF733D" w:rsidRDefault="009D298B" w:rsidP="00FF48BA">
            <w:pPr>
              <w:pStyle w:val="Geenafstand"/>
              <w:rPr>
                <w:rFonts w:ascii="Open Sans" w:hAnsi="Open Sans" w:cs="Open Sans"/>
                <w:sz w:val="20"/>
                <w:szCs w:val="20"/>
                <w:lang w:eastAsia="nl-NL"/>
              </w:rPr>
            </w:pPr>
          </w:p>
          <w:p w14:paraId="3D80F8C1" w14:textId="5149FA63" w:rsidR="00DF733D" w:rsidRPr="00DF733D" w:rsidRDefault="009D298B" w:rsidP="00DF733D">
            <w:pPr>
              <w:pStyle w:val="Geenafstand"/>
              <w:rPr>
                <w:rFonts w:ascii="Open Sans" w:hAnsi="Open Sans" w:cs="Open Sans"/>
                <w:sz w:val="20"/>
                <w:szCs w:val="20"/>
                <w:lang w:eastAsia="nl-NL"/>
              </w:rPr>
            </w:pPr>
            <w:r>
              <w:rPr>
                <w:rFonts w:ascii="Open Sans" w:hAnsi="Open Sans" w:cs="Open Sans"/>
                <w:sz w:val="20"/>
                <w:szCs w:val="20"/>
                <w:lang w:eastAsia="nl-NL"/>
              </w:rPr>
              <w:t>Checklist h</w:t>
            </w:r>
            <w:r w:rsidR="00DF733D" w:rsidRPr="00DF733D">
              <w:rPr>
                <w:rFonts w:ascii="Open Sans" w:hAnsi="Open Sans" w:cs="Open Sans"/>
                <w:sz w:val="20"/>
                <w:szCs w:val="20"/>
                <w:lang w:eastAsia="nl-NL"/>
              </w:rPr>
              <w:t xml:space="preserve">ulpverleningsplan: </w:t>
            </w:r>
          </w:p>
          <w:p w14:paraId="17D3DB68" w14:textId="77777777" w:rsidR="00DF733D" w:rsidRPr="00DF733D" w:rsidRDefault="00DF733D" w:rsidP="00DF733D">
            <w:pPr>
              <w:pStyle w:val="Geenafstand"/>
              <w:numPr>
                <w:ilvl w:val="0"/>
                <w:numId w:val="19"/>
              </w:numPr>
              <w:rPr>
                <w:rFonts w:ascii="Open Sans" w:hAnsi="Open Sans" w:cs="Open Sans"/>
                <w:sz w:val="20"/>
                <w:szCs w:val="20"/>
                <w:lang w:eastAsia="nl-NL"/>
              </w:rPr>
            </w:pPr>
            <w:r w:rsidRPr="00DF733D">
              <w:rPr>
                <w:rFonts w:ascii="Open Sans" w:hAnsi="Open Sans" w:cs="Open Sans"/>
                <w:sz w:val="20"/>
                <w:szCs w:val="20"/>
                <w:lang w:eastAsia="nl-NL"/>
              </w:rPr>
              <w:t xml:space="preserve">(verhelderde) hulpvraag </w:t>
            </w:r>
          </w:p>
          <w:p w14:paraId="3594EFB6" w14:textId="77777777" w:rsidR="00DF733D" w:rsidRPr="00DF733D" w:rsidRDefault="00DF733D" w:rsidP="00DF733D">
            <w:pPr>
              <w:pStyle w:val="Geenafstand"/>
              <w:numPr>
                <w:ilvl w:val="0"/>
                <w:numId w:val="19"/>
              </w:numPr>
              <w:rPr>
                <w:rFonts w:ascii="Open Sans" w:hAnsi="Open Sans" w:cs="Open Sans"/>
                <w:sz w:val="20"/>
                <w:szCs w:val="20"/>
                <w:lang w:eastAsia="nl-NL"/>
              </w:rPr>
            </w:pPr>
            <w:r w:rsidRPr="00DF733D">
              <w:rPr>
                <w:rFonts w:ascii="Open Sans" w:hAnsi="Open Sans" w:cs="Open Sans"/>
                <w:sz w:val="20"/>
                <w:szCs w:val="20"/>
                <w:lang w:eastAsia="nl-NL"/>
              </w:rPr>
              <w:t>SMART-doelen</w:t>
            </w:r>
          </w:p>
          <w:p w14:paraId="2DBCE52C" w14:textId="77777777" w:rsidR="00DF733D" w:rsidRPr="00DF733D" w:rsidRDefault="00DF733D" w:rsidP="00DF733D">
            <w:pPr>
              <w:pStyle w:val="Geenafstand"/>
              <w:numPr>
                <w:ilvl w:val="0"/>
                <w:numId w:val="19"/>
              </w:numPr>
              <w:rPr>
                <w:rFonts w:ascii="Open Sans" w:hAnsi="Open Sans" w:cs="Open Sans"/>
                <w:sz w:val="20"/>
                <w:szCs w:val="20"/>
                <w:lang w:eastAsia="nl-NL"/>
              </w:rPr>
            </w:pPr>
            <w:r w:rsidRPr="00DF733D">
              <w:rPr>
                <w:rFonts w:ascii="Open Sans" w:hAnsi="Open Sans" w:cs="Open Sans"/>
                <w:sz w:val="20"/>
                <w:szCs w:val="20"/>
                <w:lang w:eastAsia="nl-NL"/>
              </w:rPr>
              <w:t>Indien van toepassing: BIG 5, schoollijn, veiligheidsplan, signaleringsplan</w:t>
            </w:r>
          </w:p>
          <w:p w14:paraId="42B08A79" w14:textId="77777777" w:rsidR="00DF733D" w:rsidRPr="00DF733D" w:rsidRDefault="00DF733D" w:rsidP="00DF733D">
            <w:pPr>
              <w:pStyle w:val="Geenafstand"/>
              <w:numPr>
                <w:ilvl w:val="0"/>
                <w:numId w:val="19"/>
              </w:numPr>
              <w:rPr>
                <w:rFonts w:ascii="Open Sans" w:hAnsi="Open Sans" w:cs="Open Sans"/>
                <w:sz w:val="20"/>
                <w:szCs w:val="20"/>
                <w:lang w:eastAsia="nl-NL"/>
              </w:rPr>
            </w:pPr>
            <w:r w:rsidRPr="00DF733D">
              <w:rPr>
                <w:rFonts w:ascii="Open Sans" w:hAnsi="Open Sans" w:cs="Open Sans"/>
                <w:sz w:val="20"/>
                <w:szCs w:val="20"/>
                <w:lang w:eastAsia="nl-NL"/>
              </w:rPr>
              <w:t xml:space="preserve">Actieplan om het doel te realiseren. </w:t>
            </w:r>
          </w:p>
          <w:p w14:paraId="09BD145C" w14:textId="77777777" w:rsidR="00DF733D" w:rsidRPr="00DF733D" w:rsidRDefault="00DF733D" w:rsidP="00DF733D">
            <w:pPr>
              <w:pStyle w:val="Geenafstand"/>
              <w:numPr>
                <w:ilvl w:val="0"/>
                <w:numId w:val="19"/>
              </w:numPr>
              <w:rPr>
                <w:rFonts w:ascii="Open Sans" w:hAnsi="Open Sans" w:cs="Open Sans"/>
                <w:sz w:val="20"/>
                <w:szCs w:val="20"/>
                <w:lang w:eastAsia="nl-NL"/>
              </w:rPr>
            </w:pPr>
            <w:r w:rsidRPr="00DF733D">
              <w:rPr>
                <w:rFonts w:ascii="Open Sans" w:hAnsi="Open Sans" w:cs="Open Sans"/>
                <w:sz w:val="20"/>
                <w:szCs w:val="20"/>
                <w:lang w:eastAsia="nl-NL"/>
              </w:rPr>
              <w:t>Ondersteuner bij elke actie uit het actieplan van het doel (kan ook ouder zijn, cliënt zelf, netwerk)</w:t>
            </w:r>
          </w:p>
          <w:p w14:paraId="35C2BD14" w14:textId="77777777" w:rsidR="00DF733D" w:rsidRPr="00DF733D" w:rsidRDefault="00DF733D" w:rsidP="00DF733D">
            <w:pPr>
              <w:pStyle w:val="Geenafstand"/>
              <w:numPr>
                <w:ilvl w:val="0"/>
                <w:numId w:val="19"/>
              </w:numPr>
              <w:rPr>
                <w:rFonts w:ascii="Open Sans" w:hAnsi="Open Sans" w:cs="Open Sans"/>
                <w:sz w:val="20"/>
                <w:szCs w:val="20"/>
                <w:lang w:eastAsia="nl-NL"/>
              </w:rPr>
            </w:pPr>
            <w:r w:rsidRPr="00DF733D">
              <w:rPr>
                <w:rFonts w:ascii="Open Sans" w:hAnsi="Open Sans" w:cs="Open Sans"/>
                <w:sz w:val="20"/>
                <w:szCs w:val="20"/>
                <w:lang w:eastAsia="nl-NL"/>
              </w:rPr>
              <w:t>Aansluiten bij/gebruiken van /toewerken naar eigen kracht, sociale netwerk, algemene voorzieningen</w:t>
            </w:r>
          </w:p>
          <w:p w14:paraId="29A56A5C" w14:textId="7E066883" w:rsidR="009D298B" w:rsidRPr="00AD006F" w:rsidRDefault="00DF733D" w:rsidP="00FF48BA">
            <w:pPr>
              <w:pStyle w:val="Geenafstand"/>
              <w:numPr>
                <w:ilvl w:val="0"/>
                <w:numId w:val="19"/>
              </w:numPr>
              <w:rPr>
                <w:rFonts w:ascii="Open Sans" w:hAnsi="Open Sans" w:cs="Open Sans"/>
                <w:sz w:val="20"/>
                <w:szCs w:val="20"/>
                <w:lang w:eastAsia="nl-NL"/>
              </w:rPr>
            </w:pPr>
            <w:r w:rsidRPr="00DF733D">
              <w:rPr>
                <w:rFonts w:ascii="Open Sans" w:hAnsi="Open Sans" w:cs="Open Sans"/>
                <w:sz w:val="20"/>
                <w:szCs w:val="20"/>
                <w:lang w:eastAsia="nl-NL"/>
              </w:rPr>
              <w:t>Evaluatiemoment benoemd</w:t>
            </w:r>
          </w:p>
        </w:tc>
      </w:tr>
      <w:tr w:rsidR="009D298B" w14:paraId="3E1DCEDC" w14:textId="77777777" w:rsidTr="009D298B">
        <w:tc>
          <w:tcPr>
            <w:tcW w:w="5000" w:type="pct"/>
          </w:tcPr>
          <w:p w14:paraId="59C79E06" w14:textId="77777777" w:rsidR="009D298B" w:rsidRPr="00DF733D" w:rsidRDefault="009D298B" w:rsidP="00FF48BA">
            <w:pPr>
              <w:rPr>
                <w:lang w:eastAsia="nl-NL"/>
              </w:rPr>
            </w:pPr>
            <w:r w:rsidRPr="00DF733D">
              <w:rPr>
                <w:lang w:eastAsia="nl-NL"/>
              </w:rPr>
              <w:t xml:space="preserve">Indien aanleiding bestaat om een veiligheidsplan of signaleringsplan op te stellen, maakt dit integraal onderdeel uit van het hulpverleningsplan. </w:t>
            </w:r>
          </w:p>
          <w:p w14:paraId="0927275D" w14:textId="3ABBE0AE" w:rsidR="009D298B" w:rsidRPr="00AD006F" w:rsidRDefault="009D298B" w:rsidP="00FF48BA">
            <w:pPr>
              <w:pStyle w:val="Geenafstand"/>
              <w:rPr>
                <w:rFonts w:ascii="Open Sans" w:hAnsi="Open Sans" w:cs="Open Sans"/>
                <w:sz w:val="20"/>
                <w:szCs w:val="20"/>
              </w:rPr>
            </w:pPr>
            <w:r>
              <w:rPr>
                <w:rFonts w:ascii="Open Sans" w:hAnsi="Open Sans" w:cs="Open Sans"/>
                <w:sz w:val="20"/>
                <w:szCs w:val="20"/>
                <w:lang w:eastAsia="nl-NL"/>
              </w:rPr>
              <w:br/>
            </w:r>
            <w:r w:rsidRPr="00AD006F">
              <w:rPr>
                <w:rFonts w:ascii="Open Sans" w:hAnsi="Open Sans" w:cs="Open Sans"/>
                <w:sz w:val="20"/>
                <w:szCs w:val="20"/>
                <w:lang w:eastAsia="nl-NL"/>
              </w:rPr>
              <w:t xml:space="preserve">Specifiek </w:t>
            </w:r>
            <w:proofErr w:type="spellStart"/>
            <w:r w:rsidRPr="00AD006F">
              <w:rPr>
                <w:rFonts w:ascii="Open Sans" w:hAnsi="Open Sans" w:cs="Open Sans"/>
                <w:sz w:val="20"/>
                <w:szCs w:val="20"/>
                <w:lang w:eastAsia="nl-NL"/>
              </w:rPr>
              <w:t>Wmo</w:t>
            </w:r>
            <w:proofErr w:type="spellEnd"/>
            <w:r w:rsidRPr="00AD006F">
              <w:rPr>
                <w:rFonts w:ascii="Open Sans" w:hAnsi="Open Sans" w:cs="Open Sans"/>
                <w:sz w:val="20"/>
                <w:szCs w:val="20"/>
                <w:lang w:eastAsia="nl-NL"/>
              </w:rPr>
              <w:t>: Opdrachtnemer heeft een inspanningsverplichting om het signaleringsplan (indien van toepassing) van de inwoner op te vragen bij de behandelaar'</w:t>
            </w:r>
            <w:r>
              <w:rPr>
                <w:rFonts w:ascii="Open Sans" w:hAnsi="Open Sans" w:cs="Open Sans"/>
                <w:sz w:val="20"/>
                <w:szCs w:val="20"/>
                <w:lang w:eastAsia="nl-NL"/>
              </w:rPr>
              <w:t xml:space="preserve"> (PVE 17). </w:t>
            </w:r>
          </w:p>
        </w:tc>
      </w:tr>
      <w:tr w:rsidR="009D298B" w14:paraId="7E7796E7" w14:textId="77777777" w:rsidTr="009D298B">
        <w:tc>
          <w:tcPr>
            <w:tcW w:w="5000" w:type="pct"/>
          </w:tcPr>
          <w:p w14:paraId="305D183D" w14:textId="5889F790" w:rsidR="009D298B" w:rsidRPr="00DF733D" w:rsidRDefault="009D298B" w:rsidP="00FF48BA">
            <w:pPr>
              <w:pStyle w:val="Geenafstand"/>
              <w:rPr>
                <w:rFonts w:ascii="Open Sans" w:hAnsi="Open Sans" w:cs="Open Sans"/>
                <w:sz w:val="20"/>
                <w:szCs w:val="20"/>
              </w:rPr>
            </w:pPr>
            <w:r w:rsidRPr="00DF733D">
              <w:rPr>
                <w:rFonts w:ascii="Open Sans" w:hAnsi="Open Sans" w:cs="Open Sans"/>
                <w:sz w:val="20"/>
                <w:szCs w:val="20"/>
              </w:rPr>
              <w:t>Binnen 3 maanden na start zorg, moet zorgaanbieder een hulpverleningsplan hebben opgesteld en afgestemd met cliënt/inwoners/ouders</w:t>
            </w:r>
            <w:r>
              <w:rPr>
                <w:rFonts w:ascii="Open Sans" w:hAnsi="Open Sans" w:cs="Open Sans"/>
                <w:sz w:val="20"/>
                <w:szCs w:val="20"/>
              </w:rPr>
              <w:t xml:space="preserve"> </w:t>
            </w:r>
            <w:r w:rsidRPr="00AD006F">
              <w:rPr>
                <w:rFonts w:ascii="Open Sans" w:hAnsi="Open Sans" w:cs="Open Sans"/>
                <w:i/>
                <w:iCs/>
                <w:sz w:val="20"/>
                <w:szCs w:val="20"/>
              </w:rPr>
              <w:t>(PVE 17).</w:t>
            </w:r>
          </w:p>
        </w:tc>
      </w:tr>
      <w:tr w:rsidR="009D298B" w14:paraId="4420E7A1" w14:textId="77777777" w:rsidTr="009D298B">
        <w:tc>
          <w:tcPr>
            <w:tcW w:w="5000" w:type="pct"/>
          </w:tcPr>
          <w:p w14:paraId="75074238" w14:textId="6048B5D4" w:rsidR="009D298B" w:rsidRPr="00DF733D" w:rsidRDefault="009D298B" w:rsidP="00FF48BA">
            <w:r w:rsidRPr="00DF733D">
              <w:t xml:space="preserve">Bij de evaluatie wordt in ieder geval gekeken naar het effect van de ontvangen hulp voor inwoner/jeugdige en ouders, de mening daarover en de mate waarin de doelen zijn gerealiseerd. Er wordt beoordeeld of de gekozen aanpak nog steeds de best passende is. Hierbij wordt expliciet gekeken of de hulp goed verankerd is in de directe leefomgeving. Er is </w:t>
            </w:r>
            <w:r w:rsidRPr="00DF733D">
              <w:lastRenderedPageBreak/>
              <w:t>aandacht voor de ervaring van de inwoner/jeugdige en zijn ouders met de samenwerking tussen de betrokken partijen. Indien de jeugdige beschikt over een signaleringsplan wordt dit plan eveneens geëvalueerd met de jeugdige. De uitkomsten van de evaluatie resulteren in een bijgesteld hulpverleningsplan, waarin de doelen en activiteiten zijn aangepast aan de uitkomsten van de evaluatie, of afsluiting van de hulp</w:t>
            </w:r>
            <w:r>
              <w:t xml:space="preserve"> </w:t>
            </w:r>
            <w:r w:rsidRPr="00AD006F">
              <w:rPr>
                <w:i/>
                <w:iCs/>
              </w:rPr>
              <w:t>(PVE 17)</w:t>
            </w:r>
            <w:r>
              <w:rPr>
                <w:i/>
                <w:iCs/>
              </w:rPr>
              <w:t xml:space="preserve">. </w:t>
            </w:r>
          </w:p>
          <w:p w14:paraId="64EA1758" w14:textId="0C8A1C9D" w:rsidR="00DF733D" w:rsidRPr="00DF733D" w:rsidRDefault="009D298B" w:rsidP="00AD006F">
            <w:pPr>
              <w:pStyle w:val="Geenafstand"/>
              <w:rPr>
                <w:rFonts w:ascii="Open Sans" w:hAnsi="Open Sans" w:cs="Open Sans"/>
                <w:sz w:val="20"/>
                <w:szCs w:val="20"/>
                <w:lang w:eastAsia="nl-NL"/>
              </w:rPr>
            </w:pPr>
            <w:r>
              <w:rPr>
                <w:rFonts w:ascii="Open Sans" w:hAnsi="Open Sans" w:cs="Open Sans"/>
                <w:sz w:val="20"/>
                <w:szCs w:val="20"/>
                <w:lang w:eastAsia="nl-NL"/>
              </w:rPr>
              <w:br/>
              <w:t>Checklist e</w:t>
            </w:r>
            <w:r w:rsidR="00DF733D" w:rsidRPr="00DF733D">
              <w:rPr>
                <w:rFonts w:ascii="Open Sans" w:hAnsi="Open Sans" w:cs="Open Sans"/>
                <w:sz w:val="20"/>
                <w:szCs w:val="20"/>
                <w:lang w:eastAsia="nl-NL"/>
              </w:rPr>
              <w:t xml:space="preserve">valuatie: </w:t>
            </w:r>
          </w:p>
          <w:p w14:paraId="038E6CC1" w14:textId="77777777" w:rsidR="00DF733D" w:rsidRPr="00DF733D" w:rsidRDefault="00DF733D" w:rsidP="00AD006F">
            <w:pPr>
              <w:pStyle w:val="Geenafstand"/>
              <w:numPr>
                <w:ilvl w:val="0"/>
                <w:numId w:val="19"/>
              </w:numPr>
              <w:rPr>
                <w:rFonts w:ascii="Open Sans" w:hAnsi="Open Sans" w:cs="Open Sans"/>
                <w:sz w:val="20"/>
                <w:szCs w:val="20"/>
                <w:lang w:eastAsia="nl-NL"/>
              </w:rPr>
            </w:pPr>
            <w:r w:rsidRPr="00DF733D">
              <w:rPr>
                <w:rFonts w:ascii="Open Sans" w:hAnsi="Open Sans" w:cs="Open Sans"/>
                <w:sz w:val="20"/>
                <w:szCs w:val="20"/>
                <w:lang w:eastAsia="nl-NL"/>
              </w:rPr>
              <w:t>effect van de ingezette hulp op het functioneren van de cliënt</w:t>
            </w:r>
          </w:p>
          <w:p w14:paraId="09EEDD2B" w14:textId="77777777" w:rsidR="00DF733D" w:rsidRPr="00DF733D" w:rsidRDefault="00DF733D" w:rsidP="00AD006F">
            <w:pPr>
              <w:pStyle w:val="Geenafstand"/>
              <w:numPr>
                <w:ilvl w:val="0"/>
                <w:numId w:val="19"/>
              </w:numPr>
              <w:rPr>
                <w:rFonts w:ascii="Open Sans" w:hAnsi="Open Sans" w:cs="Open Sans"/>
                <w:sz w:val="20"/>
                <w:szCs w:val="20"/>
                <w:lang w:eastAsia="nl-NL"/>
              </w:rPr>
            </w:pPr>
            <w:r w:rsidRPr="00DF733D">
              <w:rPr>
                <w:rFonts w:ascii="Open Sans" w:hAnsi="Open Sans" w:cs="Open Sans"/>
                <w:sz w:val="20"/>
                <w:szCs w:val="20"/>
                <w:lang w:eastAsia="nl-NL"/>
              </w:rPr>
              <w:t xml:space="preserve">Mate van realisatie van de doelen (wat is wel en niet behaald) </w:t>
            </w:r>
          </w:p>
          <w:p w14:paraId="2BA75ED0" w14:textId="77777777" w:rsidR="00DF733D" w:rsidRPr="00DF733D" w:rsidRDefault="00DF733D" w:rsidP="00AD006F">
            <w:pPr>
              <w:pStyle w:val="Geenafstand"/>
              <w:numPr>
                <w:ilvl w:val="0"/>
                <w:numId w:val="19"/>
              </w:numPr>
              <w:rPr>
                <w:rFonts w:ascii="Open Sans" w:hAnsi="Open Sans" w:cs="Open Sans"/>
                <w:sz w:val="20"/>
                <w:szCs w:val="20"/>
                <w:lang w:eastAsia="nl-NL"/>
              </w:rPr>
            </w:pPr>
            <w:r w:rsidRPr="00DF733D">
              <w:rPr>
                <w:rFonts w:ascii="Open Sans" w:hAnsi="Open Sans" w:cs="Open Sans"/>
                <w:sz w:val="20"/>
                <w:szCs w:val="20"/>
                <w:lang w:eastAsia="nl-NL"/>
              </w:rPr>
              <w:t xml:space="preserve">Reflectie gekozen aanpak (Waarom zijn doelen wel/niet behaald) </w:t>
            </w:r>
          </w:p>
          <w:p w14:paraId="4EED2123" w14:textId="77777777" w:rsidR="00DF733D" w:rsidRPr="00DF733D" w:rsidRDefault="00DF733D" w:rsidP="00AD006F">
            <w:pPr>
              <w:pStyle w:val="Geenafstand"/>
              <w:numPr>
                <w:ilvl w:val="0"/>
                <w:numId w:val="19"/>
              </w:numPr>
              <w:rPr>
                <w:rFonts w:ascii="Open Sans" w:hAnsi="Open Sans" w:cs="Open Sans"/>
                <w:sz w:val="20"/>
                <w:szCs w:val="20"/>
                <w:lang w:eastAsia="nl-NL"/>
              </w:rPr>
            </w:pPr>
            <w:r w:rsidRPr="00DF733D">
              <w:rPr>
                <w:rFonts w:ascii="Open Sans" w:hAnsi="Open Sans" w:cs="Open Sans"/>
                <w:sz w:val="20"/>
                <w:szCs w:val="20"/>
                <w:lang w:eastAsia="nl-NL"/>
              </w:rPr>
              <w:t xml:space="preserve">Bijgesteld plan met aangepaste doelen of activiteiten OF afsluiting hulp </w:t>
            </w:r>
          </w:p>
          <w:p w14:paraId="6C2E37D5" w14:textId="0C9DC79C" w:rsidR="009D298B" w:rsidRPr="00DF733D" w:rsidRDefault="00DF733D" w:rsidP="00AD006F">
            <w:pPr>
              <w:pStyle w:val="Geenafstand"/>
              <w:numPr>
                <w:ilvl w:val="0"/>
                <w:numId w:val="19"/>
              </w:numPr>
              <w:rPr>
                <w:rFonts w:ascii="Open Sans" w:hAnsi="Open Sans" w:cs="Open Sans"/>
                <w:sz w:val="20"/>
                <w:szCs w:val="20"/>
                <w:lang w:eastAsia="nl-NL"/>
              </w:rPr>
            </w:pPr>
            <w:r w:rsidRPr="00DF733D">
              <w:rPr>
                <w:rFonts w:ascii="Open Sans" w:hAnsi="Open Sans" w:cs="Open Sans"/>
                <w:sz w:val="20"/>
                <w:szCs w:val="20"/>
                <w:lang w:eastAsia="nl-NL"/>
              </w:rPr>
              <w:t xml:space="preserve">In de bijgestelde doelen zijn de uitkomsten van de evaluatie verwerkt. </w:t>
            </w:r>
          </w:p>
        </w:tc>
      </w:tr>
      <w:tr w:rsidR="009D298B" w14:paraId="7E00A552" w14:textId="77777777" w:rsidTr="009D298B">
        <w:tc>
          <w:tcPr>
            <w:tcW w:w="5000" w:type="pct"/>
          </w:tcPr>
          <w:p w14:paraId="090ACA54" w14:textId="5D7AC02C" w:rsidR="009D298B" w:rsidRPr="00DF733D" w:rsidRDefault="009D298B" w:rsidP="00FF48BA">
            <w:r w:rsidRPr="00DF733D">
              <w:rPr>
                <w:lang w:eastAsia="nl-NL"/>
              </w:rPr>
              <w:lastRenderedPageBreak/>
              <w:t>Opdrachtnemer plant de evaluatie van het hulpverleningsplan tijdig, zodat uiterlijk 8 weken voor einddatum van de indicatie de laatste evaluatie en het bijgestelde hulpverleningsplan beschikbaar zijn. Bij een verwijzing vanuit de gemeentelijke toegang en GI moeten deze documenten 8 weken voor de einddatum beschikbaar zijn voor de verwijzer om de evaluatie en herindicatie te beoordelen</w:t>
            </w:r>
            <w:r>
              <w:rPr>
                <w:lang w:eastAsia="nl-NL"/>
              </w:rPr>
              <w:t xml:space="preserve"> </w:t>
            </w:r>
            <w:r w:rsidRPr="00AD006F">
              <w:rPr>
                <w:i/>
                <w:iCs/>
                <w:lang w:eastAsia="nl-NL"/>
              </w:rPr>
              <w:t>(PVE 17).</w:t>
            </w:r>
          </w:p>
        </w:tc>
      </w:tr>
      <w:tr w:rsidR="009D298B" w14:paraId="257B4EF3" w14:textId="77777777" w:rsidTr="009D298B">
        <w:tc>
          <w:tcPr>
            <w:tcW w:w="5000" w:type="pct"/>
          </w:tcPr>
          <w:p w14:paraId="7D93ADB1" w14:textId="360D0063" w:rsidR="009D298B" w:rsidRPr="00DF733D" w:rsidRDefault="009D298B" w:rsidP="00FF48BA">
            <w:pPr>
              <w:pStyle w:val="Geenafstand"/>
              <w:rPr>
                <w:rFonts w:ascii="Open Sans" w:hAnsi="Open Sans" w:cs="Open Sans"/>
                <w:b/>
                <w:bCs/>
                <w:sz w:val="20"/>
                <w:szCs w:val="20"/>
              </w:rPr>
            </w:pPr>
            <w:r w:rsidRPr="00DF733D">
              <w:rPr>
                <w:rFonts w:ascii="Open Sans" w:hAnsi="Open Sans" w:cs="Open Sans"/>
                <w:b/>
                <w:bCs/>
                <w:sz w:val="20"/>
                <w:szCs w:val="20"/>
              </w:rPr>
              <w:t>Eenzijdig beëindigen zorg door aanbieder</w:t>
            </w:r>
          </w:p>
        </w:tc>
      </w:tr>
      <w:tr w:rsidR="009D298B" w14:paraId="2845FDB1" w14:textId="77777777" w:rsidTr="009D298B">
        <w:tc>
          <w:tcPr>
            <w:tcW w:w="5000" w:type="pct"/>
          </w:tcPr>
          <w:p w14:paraId="355D4D1C" w14:textId="77777777" w:rsidR="009D298B" w:rsidRDefault="009D298B" w:rsidP="00FF48BA">
            <w:pPr>
              <w:pStyle w:val="Geenafstand"/>
              <w:rPr>
                <w:rFonts w:ascii="Open Sans" w:hAnsi="Open Sans" w:cs="Open Sans"/>
                <w:sz w:val="20"/>
                <w:szCs w:val="20"/>
              </w:rPr>
            </w:pPr>
            <w:r>
              <w:rPr>
                <w:rFonts w:ascii="Open Sans" w:hAnsi="Open Sans" w:cs="Open Sans"/>
                <w:sz w:val="20"/>
                <w:szCs w:val="20"/>
              </w:rPr>
              <w:t xml:space="preserve">Een zorgaanbieder mag alleen bij zwaarwegende redenen éénzijdig de zorg beëindigen. Daarbij geldt een opzegtermijn van minimaal 1 maand. </w:t>
            </w:r>
          </w:p>
          <w:p w14:paraId="57640576" w14:textId="77777777" w:rsidR="009D298B" w:rsidRDefault="009D298B" w:rsidP="00FF48BA">
            <w:pPr>
              <w:pStyle w:val="Geenafstand"/>
              <w:rPr>
                <w:rFonts w:ascii="Open Sans" w:hAnsi="Open Sans" w:cs="Open Sans"/>
                <w:sz w:val="20"/>
                <w:szCs w:val="20"/>
              </w:rPr>
            </w:pPr>
            <w:r>
              <w:rPr>
                <w:rFonts w:ascii="Open Sans" w:hAnsi="Open Sans" w:cs="Open Sans"/>
                <w:sz w:val="20"/>
                <w:szCs w:val="20"/>
              </w:rPr>
              <w:t xml:space="preserve">De zwaarwegende redenen zijn: </w:t>
            </w:r>
          </w:p>
          <w:p w14:paraId="333254FD" w14:textId="77777777" w:rsidR="009D298B" w:rsidRPr="00E45E0A" w:rsidRDefault="009D298B" w:rsidP="00FF48BA">
            <w:pPr>
              <w:pStyle w:val="Lijstalinea"/>
              <w:numPr>
                <w:ilvl w:val="0"/>
                <w:numId w:val="5"/>
              </w:numPr>
              <w:spacing w:before="100" w:line="276" w:lineRule="auto"/>
              <w:rPr>
                <w:rFonts w:ascii="Open Sans" w:hAnsi="Open Sans" w:cs="Open Sans"/>
                <w:color w:val="auto"/>
                <w:sz w:val="20"/>
                <w:szCs w:val="20"/>
              </w:rPr>
            </w:pPr>
            <w:r w:rsidRPr="00E45E0A">
              <w:rPr>
                <w:rFonts w:ascii="Open Sans" w:hAnsi="Open Sans" w:cs="Open Sans"/>
                <w:color w:val="auto"/>
                <w:sz w:val="20"/>
                <w:szCs w:val="20"/>
              </w:rPr>
              <w:t xml:space="preserve">Dusdanige wijzigingen in de behoeften aan hulp dat de noodzakelijke expertise om de inwoner/jeugdige te ondersteunen bij Opdrachtnemer ontbreekt en deze expertise middels consultatie van of samenwerking met een andere organisatie dit hiaat niet kan oplossen. </w:t>
            </w:r>
          </w:p>
          <w:p w14:paraId="2CF32E93" w14:textId="77777777" w:rsidR="009D298B" w:rsidRPr="00E45E0A" w:rsidRDefault="009D298B" w:rsidP="00FF48BA">
            <w:pPr>
              <w:pStyle w:val="Lijstalinea"/>
              <w:numPr>
                <w:ilvl w:val="0"/>
                <w:numId w:val="5"/>
              </w:numPr>
              <w:spacing w:before="100" w:line="276" w:lineRule="auto"/>
              <w:rPr>
                <w:rFonts w:ascii="Open Sans" w:hAnsi="Open Sans" w:cs="Open Sans"/>
                <w:color w:val="auto"/>
                <w:sz w:val="20"/>
                <w:szCs w:val="20"/>
              </w:rPr>
            </w:pPr>
            <w:r w:rsidRPr="00E45E0A">
              <w:rPr>
                <w:rFonts w:ascii="Open Sans" w:hAnsi="Open Sans" w:cs="Open Sans"/>
                <w:color w:val="auto"/>
                <w:sz w:val="20"/>
                <w:szCs w:val="20"/>
              </w:rPr>
              <w:t>Als op enig moment na de intake tot conclusie gekomen wordt dat een inwoner/jeugdige niet binnen een verantwoorde termijn en/of niet langer,  passende ondersteuning geboden kan worden</w:t>
            </w:r>
          </w:p>
          <w:p w14:paraId="084E8DE1" w14:textId="77777777" w:rsidR="009D298B" w:rsidRPr="00E45E0A" w:rsidRDefault="009D298B" w:rsidP="00FF48BA">
            <w:pPr>
              <w:pStyle w:val="Lijstalinea"/>
              <w:numPr>
                <w:ilvl w:val="0"/>
                <w:numId w:val="5"/>
              </w:numPr>
              <w:spacing w:before="100" w:line="276" w:lineRule="auto"/>
              <w:rPr>
                <w:rFonts w:ascii="Open Sans" w:hAnsi="Open Sans" w:cs="Open Sans"/>
                <w:color w:val="auto"/>
                <w:sz w:val="20"/>
                <w:szCs w:val="20"/>
              </w:rPr>
            </w:pPr>
            <w:r w:rsidRPr="00E45E0A">
              <w:rPr>
                <w:rFonts w:ascii="Open Sans" w:hAnsi="Open Sans" w:cs="Open Sans"/>
                <w:color w:val="auto"/>
                <w:sz w:val="20"/>
                <w:szCs w:val="20"/>
              </w:rPr>
              <w:t>Een ernstige mate van bedreiging of intimidatie geuit door de inwoner/jeugdige en/of zijn ouders, waardoor de persoonlijke veiligheid of vrijheid van andere jeugdigen en gezinnen en/of personeel in gevaar zijn;</w:t>
            </w:r>
          </w:p>
          <w:p w14:paraId="48A5A75C" w14:textId="77777777" w:rsidR="009D298B" w:rsidRPr="00E45E0A" w:rsidRDefault="009D298B" w:rsidP="00FF48BA">
            <w:pPr>
              <w:pStyle w:val="Lijstalinea"/>
              <w:numPr>
                <w:ilvl w:val="0"/>
                <w:numId w:val="5"/>
              </w:numPr>
              <w:spacing w:before="100" w:line="276" w:lineRule="auto"/>
              <w:rPr>
                <w:rFonts w:ascii="Open Sans" w:hAnsi="Open Sans" w:cs="Open Sans"/>
                <w:color w:val="auto"/>
                <w:sz w:val="20"/>
                <w:szCs w:val="20"/>
              </w:rPr>
            </w:pPr>
            <w:r w:rsidRPr="00E45E0A">
              <w:rPr>
                <w:rFonts w:ascii="Open Sans" w:hAnsi="Open Sans" w:cs="Open Sans"/>
                <w:color w:val="auto"/>
                <w:sz w:val="20"/>
                <w:szCs w:val="20"/>
              </w:rPr>
              <w:t>Een onherstelbaar verstoorde vertrouwensrelatie;</w:t>
            </w:r>
          </w:p>
          <w:p w14:paraId="16125E39" w14:textId="77777777" w:rsidR="009D298B" w:rsidRPr="00E45E0A" w:rsidRDefault="009D298B" w:rsidP="00FF48BA">
            <w:pPr>
              <w:pStyle w:val="Lijstalinea"/>
              <w:numPr>
                <w:ilvl w:val="0"/>
                <w:numId w:val="5"/>
              </w:numPr>
              <w:spacing w:before="100" w:line="276" w:lineRule="auto"/>
              <w:rPr>
                <w:rFonts w:ascii="Open Sans" w:hAnsi="Open Sans" w:cs="Open Sans"/>
                <w:color w:val="auto"/>
                <w:sz w:val="20"/>
                <w:szCs w:val="20"/>
              </w:rPr>
            </w:pPr>
            <w:r w:rsidRPr="00E45E0A">
              <w:rPr>
                <w:rFonts w:ascii="Open Sans" w:hAnsi="Open Sans" w:cs="Open Sans"/>
                <w:color w:val="auto"/>
                <w:sz w:val="20"/>
                <w:szCs w:val="20"/>
              </w:rPr>
              <w:t>Hygiënische omstandigheden die ernstige gezondheidsrisico’s opleveren voor andere inwoners/jeugdigen en gezinnen en/of personeel;</w:t>
            </w:r>
          </w:p>
          <w:p w14:paraId="59B57677" w14:textId="77777777" w:rsidR="009D298B" w:rsidRPr="00E45E0A" w:rsidRDefault="009D298B" w:rsidP="00FF48BA">
            <w:pPr>
              <w:pStyle w:val="Lijstalinea"/>
              <w:numPr>
                <w:ilvl w:val="0"/>
                <w:numId w:val="5"/>
              </w:numPr>
              <w:spacing w:before="100" w:line="276" w:lineRule="auto"/>
              <w:rPr>
                <w:rFonts w:ascii="Open Sans" w:hAnsi="Open Sans" w:cs="Open Sans"/>
                <w:color w:val="auto"/>
                <w:sz w:val="20"/>
                <w:szCs w:val="20"/>
              </w:rPr>
            </w:pPr>
            <w:r w:rsidRPr="00E45E0A">
              <w:rPr>
                <w:rFonts w:ascii="Open Sans" w:hAnsi="Open Sans" w:cs="Open Sans"/>
                <w:color w:val="auto"/>
                <w:sz w:val="20"/>
                <w:szCs w:val="20"/>
              </w:rPr>
              <w:t>Het niet nakomen van essentiële verplichtingen of regels door de inwoner/jeugdige en/of zijn ouders, ook niet na herhaaldelijk (schriftelijk) aandringen of waarschuwen door de Opdrachtnemer.</w:t>
            </w:r>
          </w:p>
          <w:p w14:paraId="218E9131" w14:textId="77777777" w:rsidR="009D298B" w:rsidRDefault="009D298B" w:rsidP="00FF48BA">
            <w:pPr>
              <w:pStyle w:val="Geenafstand"/>
              <w:rPr>
                <w:rFonts w:ascii="Open Sans" w:hAnsi="Open Sans" w:cs="Open Sans"/>
                <w:sz w:val="20"/>
                <w:szCs w:val="20"/>
              </w:rPr>
            </w:pPr>
          </w:p>
          <w:p w14:paraId="7564D618" w14:textId="77777777" w:rsidR="009D298B" w:rsidRDefault="009D298B" w:rsidP="00FF48BA">
            <w:pPr>
              <w:pStyle w:val="Geenafstand"/>
              <w:rPr>
                <w:rFonts w:ascii="Open Sans" w:hAnsi="Open Sans" w:cs="Open Sans"/>
                <w:sz w:val="20"/>
                <w:szCs w:val="20"/>
              </w:rPr>
            </w:pPr>
            <w:r>
              <w:rPr>
                <w:rFonts w:ascii="Open Sans" w:hAnsi="Open Sans" w:cs="Open Sans"/>
                <w:sz w:val="20"/>
                <w:szCs w:val="20"/>
              </w:rPr>
              <w:t xml:space="preserve">Gedrag dat voortvloeit uit de aard van de problematiek waarvoor de jeugdige ondersteuning ontvangt is geen zwaarwegende reden. </w:t>
            </w:r>
          </w:p>
          <w:p w14:paraId="387659FE" w14:textId="77777777" w:rsidR="009D298B" w:rsidRDefault="009D298B" w:rsidP="00FF48BA">
            <w:pPr>
              <w:pStyle w:val="Geenafstand"/>
              <w:rPr>
                <w:rFonts w:ascii="Open Sans" w:hAnsi="Open Sans" w:cs="Open Sans"/>
                <w:sz w:val="20"/>
                <w:szCs w:val="20"/>
              </w:rPr>
            </w:pPr>
          </w:p>
          <w:p w14:paraId="78192103" w14:textId="6DCAE647" w:rsidR="009D298B" w:rsidRPr="00AD006F" w:rsidRDefault="009D298B" w:rsidP="00AD006F">
            <w:pPr>
              <w:pStyle w:val="Geenafstand"/>
              <w:rPr>
                <w:rFonts w:ascii="Open Sans" w:hAnsi="Open Sans" w:cs="Open Sans"/>
                <w:sz w:val="20"/>
                <w:szCs w:val="20"/>
              </w:rPr>
            </w:pPr>
            <w:r>
              <w:rPr>
                <w:rFonts w:ascii="Open Sans" w:hAnsi="Open Sans" w:cs="Open Sans"/>
                <w:sz w:val="20"/>
                <w:szCs w:val="20"/>
              </w:rPr>
              <w:t xml:space="preserve">Aanbieder blijft </w:t>
            </w:r>
            <w:r w:rsidRPr="00AD006F">
              <w:rPr>
                <w:rFonts w:ascii="Open Sans" w:hAnsi="Open Sans" w:cs="Open Sans"/>
                <w:sz w:val="20"/>
                <w:szCs w:val="20"/>
              </w:rPr>
              <w:t>v</w:t>
            </w:r>
            <w:r w:rsidR="00DF733D" w:rsidRPr="00DF733D">
              <w:rPr>
                <w:rFonts w:ascii="Open Sans" w:hAnsi="Open Sans" w:cs="Open Sans"/>
                <w:sz w:val="20"/>
                <w:szCs w:val="20"/>
              </w:rPr>
              <w:t>erantwoordelijk TOT passend alternatief is gevonden OF de aanbieder passende overbruggingszorg heeft geregeld</w:t>
            </w:r>
            <w:r>
              <w:rPr>
                <w:rFonts w:ascii="Open Sans" w:hAnsi="Open Sans" w:cs="Open Sans"/>
                <w:sz w:val="20"/>
                <w:szCs w:val="20"/>
              </w:rPr>
              <w:br/>
            </w:r>
          </w:p>
          <w:p w14:paraId="2F67481B" w14:textId="370770DB" w:rsidR="009D298B" w:rsidRDefault="009D298B" w:rsidP="00FF48BA">
            <w:pPr>
              <w:pStyle w:val="Geenafstand"/>
              <w:rPr>
                <w:rFonts w:ascii="Open Sans" w:hAnsi="Open Sans" w:cs="Open Sans"/>
                <w:sz w:val="20"/>
                <w:szCs w:val="20"/>
              </w:rPr>
            </w:pPr>
            <w:r w:rsidRPr="00AD006F">
              <w:rPr>
                <w:rFonts w:ascii="Open Sans" w:hAnsi="Open Sans" w:cs="Open Sans"/>
                <w:sz w:val="20"/>
                <w:szCs w:val="20"/>
              </w:rPr>
              <w:t>Aanbieder moet a</w:t>
            </w:r>
            <w:r w:rsidR="00DF733D" w:rsidRPr="00DF733D">
              <w:rPr>
                <w:rFonts w:ascii="Open Sans" w:hAnsi="Open Sans" w:cs="Open Sans"/>
                <w:sz w:val="20"/>
                <w:szCs w:val="20"/>
              </w:rPr>
              <w:t>ctief meewerken met verwijzers en Gemeente voor vinden passend alternatief</w:t>
            </w:r>
            <w:r>
              <w:rPr>
                <w:rFonts w:ascii="Open Sans" w:hAnsi="Open Sans" w:cs="Open Sans"/>
                <w:sz w:val="20"/>
                <w:szCs w:val="20"/>
              </w:rPr>
              <w:t xml:space="preserve"> </w:t>
            </w:r>
            <w:r w:rsidRPr="00AD006F">
              <w:rPr>
                <w:rFonts w:ascii="Open Sans" w:hAnsi="Open Sans" w:cs="Open Sans"/>
                <w:i/>
                <w:iCs/>
                <w:sz w:val="20"/>
                <w:szCs w:val="20"/>
              </w:rPr>
              <w:t>(PVE 18 en OV, 3)</w:t>
            </w:r>
          </w:p>
        </w:tc>
      </w:tr>
      <w:tr w:rsidR="009D298B" w14:paraId="3669B3DD" w14:textId="77777777" w:rsidTr="009D298B">
        <w:tc>
          <w:tcPr>
            <w:tcW w:w="5000" w:type="pct"/>
          </w:tcPr>
          <w:p w14:paraId="47A23F78" w14:textId="781DD379" w:rsidR="009D298B" w:rsidRPr="00AD006F" w:rsidRDefault="009D298B" w:rsidP="00FF48BA">
            <w:pPr>
              <w:pStyle w:val="Geenafstand"/>
              <w:rPr>
                <w:rFonts w:ascii="Open Sans" w:hAnsi="Open Sans" w:cs="Open Sans"/>
                <w:b/>
                <w:bCs/>
                <w:sz w:val="20"/>
                <w:szCs w:val="20"/>
              </w:rPr>
            </w:pPr>
            <w:r w:rsidRPr="00AD006F">
              <w:rPr>
                <w:rFonts w:ascii="Open Sans" w:hAnsi="Open Sans" w:cs="Open Sans"/>
                <w:b/>
                <w:bCs/>
                <w:sz w:val="20"/>
                <w:szCs w:val="20"/>
              </w:rPr>
              <w:t>En verder</w:t>
            </w:r>
            <w:r>
              <w:rPr>
                <w:rFonts w:ascii="Open Sans" w:hAnsi="Open Sans" w:cs="Open Sans"/>
                <w:b/>
                <w:bCs/>
                <w:sz w:val="20"/>
                <w:szCs w:val="20"/>
              </w:rPr>
              <w:t xml:space="preserve"> belangrijk </w:t>
            </w:r>
          </w:p>
        </w:tc>
      </w:tr>
      <w:tr w:rsidR="009D298B" w14:paraId="7CA93C5E" w14:textId="77777777" w:rsidTr="009D298B">
        <w:tc>
          <w:tcPr>
            <w:tcW w:w="5000" w:type="pct"/>
          </w:tcPr>
          <w:p w14:paraId="09A43C48" w14:textId="1002E890" w:rsidR="009D298B" w:rsidRDefault="009D298B" w:rsidP="00FF48BA">
            <w:pPr>
              <w:pStyle w:val="Geenafstand"/>
              <w:rPr>
                <w:rFonts w:ascii="Open Sans" w:hAnsi="Open Sans" w:cs="Open Sans"/>
                <w:sz w:val="20"/>
                <w:szCs w:val="20"/>
              </w:rPr>
            </w:pPr>
            <w:r>
              <w:rPr>
                <w:rFonts w:ascii="Open Sans" w:hAnsi="Open Sans" w:cs="Open Sans"/>
                <w:sz w:val="20"/>
                <w:szCs w:val="20"/>
              </w:rPr>
              <w:lastRenderedPageBreak/>
              <w:t xml:space="preserve">Bij de plaatsing van een jeugdige in een gezinshuis maken consulent/verwijzer en zorgaanbieder gebruik van de beslisboom Gezinshuiszorg om te bepalen welke productcode gezinshuiszorg van toepassing is </w:t>
            </w:r>
            <w:r w:rsidRPr="009D298B">
              <w:rPr>
                <w:rFonts w:ascii="Open Sans" w:hAnsi="Open Sans" w:cs="Open Sans"/>
                <w:i/>
                <w:iCs/>
                <w:sz w:val="20"/>
                <w:szCs w:val="20"/>
              </w:rPr>
              <w:t>(PVE 16)</w:t>
            </w:r>
          </w:p>
        </w:tc>
      </w:tr>
      <w:tr w:rsidR="009D298B" w14:paraId="07C7A7C0" w14:textId="77777777" w:rsidTr="009D298B">
        <w:tc>
          <w:tcPr>
            <w:tcW w:w="5000" w:type="pct"/>
          </w:tcPr>
          <w:p w14:paraId="0D4AC080" w14:textId="4D9BEDDC" w:rsidR="009D298B" w:rsidRDefault="009D298B" w:rsidP="00FF48BA">
            <w:pPr>
              <w:pStyle w:val="Geenafstand"/>
              <w:rPr>
                <w:rFonts w:ascii="Open Sans" w:hAnsi="Open Sans" w:cs="Open Sans"/>
                <w:sz w:val="20"/>
                <w:szCs w:val="20"/>
              </w:rPr>
            </w:pPr>
            <w:r>
              <w:rPr>
                <w:rFonts w:ascii="Open Sans" w:hAnsi="Open Sans" w:cs="Open Sans"/>
                <w:sz w:val="20"/>
                <w:szCs w:val="20"/>
              </w:rPr>
              <w:t>Indien zorgaanbieder oordeelt dat aanvullende begeleiding op de groep noodzakelijk is om het verblijf van de jeugdige op de groep mogelijk te maken, vult de zorgaanbieder het aanvraagformulier in. Inzet van “45A01: 1-op-1 begeleiding Verblijf” is alleen toegestaan, nadat de consulent/verwijzer positief heeft geoordeeld over de aanvraag “</w:t>
            </w:r>
            <w:proofErr w:type="spellStart"/>
            <w:r>
              <w:rPr>
                <w:rFonts w:ascii="Open Sans" w:hAnsi="Open Sans" w:cs="Open Sans"/>
                <w:sz w:val="20"/>
                <w:szCs w:val="20"/>
              </w:rPr>
              <w:t>meerzorg</w:t>
            </w:r>
            <w:proofErr w:type="spellEnd"/>
            <w:r>
              <w:rPr>
                <w:rFonts w:ascii="Open Sans" w:hAnsi="Open Sans" w:cs="Open Sans"/>
                <w:sz w:val="20"/>
                <w:szCs w:val="20"/>
              </w:rPr>
              <w:t xml:space="preserve">” </w:t>
            </w:r>
            <w:r w:rsidRPr="009D298B">
              <w:rPr>
                <w:rFonts w:ascii="Open Sans" w:hAnsi="Open Sans" w:cs="Open Sans"/>
                <w:i/>
                <w:iCs/>
                <w:sz w:val="20"/>
                <w:szCs w:val="20"/>
              </w:rPr>
              <w:t>(PVE 16).</w:t>
            </w:r>
          </w:p>
        </w:tc>
      </w:tr>
      <w:tr w:rsidR="009D298B" w14:paraId="6A6BAC8E" w14:textId="77777777" w:rsidTr="009D298B">
        <w:tc>
          <w:tcPr>
            <w:tcW w:w="5000" w:type="pct"/>
          </w:tcPr>
          <w:p w14:paraId="2AA0D519" w14:textId="1664024C" w:rsidR="009D298B" w:rsidRDefault="009D298B" w:rsidP="00FF48BA">
            <w:pPr>
              <w:pStyle w:val="Geenafstand"/>
              <w:rPr>
                <w:rFonts w:ascii="Open Sans" w:hAnsi="Open Sans" w:cs="Open Sans"/>
                <w:sz w:val="20"/>
                <w:szCs w:val="20"/>
              </w:rPr>
            </w:pPr>
            <w:r>
              <w:rPr>
                <w:rFonts w:ascii="Open Sans" w:hAnsi="Open Sans" w:cs="Open Sans"/>
                <w:sz w:val="20"/>
                <w:szCs w:val="20"/>
              </w:rPr>
              <w:t xml:space="preserve">Voor GEMEENTE NIJMEGEN  zijn de samenwerkingsafspraken met zorgaanbieders voor “globaal indiceren van toepassing”. Zie ROB Website onder documentatie en downloads. Globaal indiceren is in 2024 van toepassing op: </w:t>
            </w:r>
          </w:p>
          <w:p w14:paraId="771BE936" w14:textId="77777777" w:rsidR="009D298B" w:rsidRDefault="009D298B" w:rsidP="00FF48BA">
            <w:pPr>
              <w:pStyle w:val="Geenafstand"/>
              <w:rPr>
                <w:rFonts w:ascii="Open Sans" w:hAnsi="Open Sans" w:cs="Open Sans"/>
                <w:sz w:val="20"/>
                <w:szCs w:val="20"/>
              </w:rPr>
            </w:pPr>
            <w:r>
              <w:rPr>
                <w:rFonts w:ascii="Open Sans" w:hAnsi="Open Sans" w:cs="Open Sans"/>
                <w:sz w:val="20"/>
                <w:szCs w:val="20"/>
              </w:rPr>
              <w:t xml:space="preserve">Regulier begeleiding </w:t>
            </w:r>
            <w:proofErr w:type="spellStart"/>
            <w:r>
              <w:rPr>
                <w:rFonts w:ascii="Open Sans" w:hAnsi="Open Sans" w:cs="Open Sans"/>
                <w:sz w:val="20"/>
                <w:szCs w:val="20"/>
              </w:rPr>
              <w:t>Wmo</w:t>
            </w:r>
            <w:proofErr w:type="spellEnd"/>
            <w:r>
              <w:rPr>
                <w:rFonts w:ascii="Open Sans" w:hAnsi="Open Sans" w:cs="Open Sans"/>
                <w:sz w:val="20"/>
                <w:szCs w:val="20"/>
              </w:rPr>
              <w:t xml:space="preserve"> (02A03) </w:t>
            </w:r>
          </w:p>
          <w:p w14:paraId="04CEA140" w14:textId="77777777" w:rsidR="009D298B" w:rsidRDefault="009D298B" w:rsidP="00FF48BA">
            <w:pPr>
              <w:pStyle w:val="Geenafstand"/>
              <w:rPr>
                <w:rFonts w:ascii="Open Sans" w:hAnsi="Open Sans" w:cs="Open Sans"/>
                <w:sz w:val="20"/>
                <w:szCs w:val="20"/>
              </w:rPr>
            </w:pPr>
            <w:r>
              <w:rPr>
                <w:rFonts w:ascii="Open Sans" w:hAnsi="Open Sans" w:cs="Open Sans"/>
                <w:sz w:val="20"/>
                <w:szCs w:val="20"/>
              </w:rPr>
              <w:t xml:space="preserve">Begeleiding Plus </w:t>
            </w:r>
            <w:proofErr w:type="spellStart"/>
            <w:r>
              <w:rPr>
                <w:rFonts w:ascii="Open Sans" w:hAnsi="Open Sans" w:cs="Open Sans"/>
                <w:sz w:val="20"/>
                <w:szCs w:val="20"/>
              </w:rPr>
              <w:t>Wmo</w:t>
            </w:r>
            <w:proofErr w:type="spellEnd"/>
            <w:r>
              <w:rPr>
                <w:rFonts w:ascii="Open Sans" w:hAnsi="Open Sans" w:cs="Open Sans"/>
                <w:sz w:val="20"/>
                <w:szCs w:val="20"/>
              </w:rPr>
              <w:t xml:space="preserve"> (02A05) </w:t>
            </w:r>
          </w:p>
          <w:p w14:paraId="060CC5A2" w14:textId="77777777" w:rsidR="009D298B" w:rsidRDefault="009D298B" w:rsidP="00FF48BA">
            <w:pPr>
              <w:pStyle w:val="Geenafstand"/>
              <w:rPr>
                <w:rFonts w:ascii="Open Sans" w:hAnsi="Open Sans" w:cs="Open Sans"/>
                <w:sz w:val="20"/>
                <w:szCs w:val="20"/>
              </w:rPr>
            </w:pPr>
            <w:r>
              <w:rPr>
                <w:rFonts w:ascii="Open Sans" w:hAnsi="Open Sans" w:cs="Open Sans"/>
                <w:sz w:val="20"/>
                <w:szCs w:val="20"/>
              </w:rPr>
              <w:t xml:space="preserve">Reguliere begeleiding Jeugd (45A04) </w:t>
            </w:r>
          </w:p>
          <w:p w14:paraId="33067FDD" w14:textId="77777777" w:rsidR="009D298B" w:rsidRDefault="009D298B" w:rsidP="00FF48BA">
            <w:pPr>
              <w:pStyle w:val="Geenafstand"/>
              <w:rPr>
                <w:rFonts w:ascii="Open Sans" w:hAnsi="Open Sans" w:cs="Open Sans"/>
                <w:sz w:val="20"/>
                <w:szCs w:val="20"/>
              </w:rPr>
            </w:pPr>
            <w:r>
              <w:rPr>
                <w:rFonts w:ascii="Open Sans" w:hAnsi="Open Sans" w:cs="Open Sans"/>
                <w:sz w:val="20"/>
                <w:szCs w:val="20"/>
              </w:rPr>
              <w:t xml:space="preserve">Specialistische begeleiding Jeugd (45A05) </w:t>
            </w:r>
          </w:p>
          <w:p w14:paraId="1B641AFA" w14:textId="77777777" w:rsidR="009D298B" w:rsidRDefault="009D298B" w:rsidP="00FF48BA">
            <w:pPr>
              <w:pStyle w:val="Geenafstand"/>
              <w:rPr>
                <w:rFonts w:ascii="Open Sans" w:hAnsi="Open Sans" w:cs="Open Sans"/>
                <w:sz w:val="20"/>
                <w:szCs w:val="20"/>
              </w:rPr>
            </w:pPr>
            <w:r>
              <w:rPr>
                <w:rFonts w:ascii="Open Sans" w:hAnsi="Open Sans" w:cs="Open Sans"/>
                <w:sz w:val="20"/>
                <w:szCs w:val="20"/>
              </w:rPr>
              <w:t>(</w:t>
            </w:r>
            <w:r w:rsidRPr="008D47E5">
              <w:rPr>
                <w:rFonts w:ascii="Open Sans" w:hAnsi="Open Sans" w:cs="Open Sans"/>
                <w:b/>
                <w:sz w:val="20"/>
                <w:szCs w:val="20"/>
              </w:rPr>
              <w:t>niet</w:t>
            </w:r>
            <w:r>
              <w:rPr>
                <w:rFonts w:ascii="Open Sans" w:hAnsi="Open Sans" w:cs="Open Sans"/>
                <w:sz w:val="20"/>
                <w:szCs w:val="20"/>
              </w:rPr>
              <w:t xml:space="preserve"> voor 45A01 1-op-1 begeleiding Verblijf) </w:t>
            </w:r>
          </w:p>
        </w:tc>
      </w:tr>
      <w:tr w:rsidR="009D298B" w14:paraId="3BE80BD1" w14:textId="77777777" w:rsidTr="009D298B">
        <w:tc>
          <w:tcPr>
            <w:tcW w:w="5000" w:type="pct"/>
          </w:tcPr>
          <w:p w14:paraId="691A22D1" w14:textId="77777777" w:rsidR="009D298B" w:rsidRDefault="009D298B" w:rsidP="00FF48BA">
            <w:pPr>
              <w:pStyle w:val="Geenafstand"/>
              <w:rPr>
                <w:rFonts w:ascii="Open Sans" w:hAnsi="Open Sans" w:cs="Open Sans"/>
                <w:sz w:val="20"/>
                <w:szCs w:val="20"/>
              </w:rPr>
            </w:pPr>
            <w:r>
              <w:rPr>
                <w:rFonts w:ascii="Open Sans" w:hAnsi="Open Sans" w:cs="Open Sans"/>
                <w:sz w:val="20"/>
                <w:szCs w:val="20"/>
              </w:rPr>
              <w:t xml:space="preserve">Aanmelden voor een overlegtafel verloopt via de verwijzer. Een zorgaanbieder kan de verwijzer benaderen met de vraag om een casus aan te melden voor een overlegtafel. </w:t>
            </w:r>
          </w:p>
          <w:p w14:paraId="2AB6A516" w14:textId="679A9E77" w:rsidR="009D298B" w:rsidRPr="008D47E5" w:rsidRDefault="009D298B" w:rsidP="00FF48BA">
            <w:pPr>
              <w:pStyle w:val="Geenafstand"/>
              <w:rPr>
                <w:rFonts w:ascii="Open Sans" w:hAnsi="Open Sans" w:cs="Open Sans"/>
                <w:caps/>
                <w:sz w:val="20"/>
                <w:szCs w:val="20"/>
              </w:rPr>
            </w:pPr>
            <w:r>
              <w:rPr>
                <w:rFonts w:ascii="Open Sans" w:hAnsi="Open Sans" w:cs="Open Sans"/>
                <w:sz w:val="20"/>
                <w:szCs w:val="20"/>
              </w:rPr>
              <w:t xml:space="preserve">Een zorgaanbieder kan niet zelfstandig een casus aanmelden bij een overlegtafel. Dit is niet toegestaan, omdat de consulent/verwijzer regie voert over het zorgverleningsproces en geïnformeerd moet zijn over dit soort stappen </w:t>
            </w:r>
            <w:r w:rsidRPr="009D298B">
              <w:rPr>
                <w:rFonts w:ascii="Open Sans" w:hAnsi="Open Sans" w:cs="Open Sans"/>
                <w:i/>
                <w:iCs/>
                <w:sz w:val="20"/>
                <w:szCs w:val="20"/>
              </w:rPr>
              <w:t>(PVE 24)</w:t>
            </w:r>
          </w:p>
        </w:tc>
      </w:tr>
      <w:tr w:rsidR="009D298B" w14:paraId="58C2FA59" w14:textId="77777777" w:rsidTr="009D298B">
        <w:tc>
          <w:tcPr>
            <w:tcW w:w="5000" w:type="pct"/>
          </w:tcPr>
          <w:p w14:paraId="1765ED30" w14:textId="77777777" w:rsidR="009D298B" w:rsidRDefault="009D298B" w:rsidP="00FF48BA">
            <w:pPr>
              <w:pStyle w:val="Geenafstand"/>
              <w:rPr>
                <w:rFonts w:ascii="Open Sans" w:hAnsi="Open Sans" w:cs="Open Sans"/>
                <w:sz w:val="20"/>
                <w:szCs w:val="20"/>
              </w:rPr>
            </w:pPr>
            <w:r>
              <w:rPr>
                <w:rFonts w:ascii="Open Sans" w:hAnsi="Open Sans" w:cs="Open Sans"/>
                <w:sz w:val="20"/>
                <w:szCs w:val="20"/>
              </w:rPr>
              <w:t xml:space="preserve">Een zorgaanbieder kan, indien een jeugdige al in verblijf zit en de ondersteuning dreigt vast te lopen, ook verzoeken om een casus aan te melden bij het RET. De zorgaanbieder benaderd de verwijzer met dit verzoek. </w:t>
            </w:r>
          </w:p>
          <w:p w14:paraId="3C4907F4" w14:textId="79A0CFB2" w:rsidR="009D298B" w:rsidRDefault="009D298B" w:rsidP="00FF48BA">
            <w:pPr>
              <w:pStyle w:val="Geenafstand"/>
              <w:rPr>
                <w:rFonts w:ascii="Open Sans" w:hAnsi="Open Sans" w:cs="Open Sans"/>
                <w:sz w:val="20"/>
                <w:szCs w:val="20"/>
              </w:rPr>
            </w:pPr>
            <w:r>
              <w:rPr>
                <w:rFonts w:ascii="Open Sans" w:hAnsi="Open Sans" w:cs="Open Sans"/>
                <w:sz w:val="20"/>
                <w:szCs w:val="20"/>
              </w:rPr>
              <w:t xml:space="preserve">Het doel van de bespreking is dan eveneens om te bepalen wat nodig is om te komen tot een passend zorgaanbod en ook het voorkomen van een spoedoverplaatsing/crisis </w:t>
            </w:r>
            <w:r w:rsidRPr="009D298B">
              <w:rPr>
                <w:rFonts w:ascii="Open Sans" w:hAnsi="Open Sans" w:cs="Open Sans"/>
                <w:i/>
                <w:iCs/>
                <w:sz w:val="20"/>
                <w:szCs w:val="20"/>
              </w:rPr>
              <w:t>(PVE 24)</w:t>
            </w:r>
          </w:p>
        </w:tc>
      </w:tr>
      <w:tr w:rsidR="009D298B" w14:paraId="08B45A24" w14:textId="77777777" w:rsidTr="009D298B">
        <w:tc>
          <w:tcPr>
            <w:tcW w:w="5000" w:type="pct"/>
          </w:tcPr>
          <w:p w14:paraId="3972EB29" w14:textId="47892878" w:rsidR="009D298B" w:rsidRPr="009D298B" w:rsidRDefault="009D298B" w:rsidP="00FF48BA">
            <w:pPr>
              <w:pStyle w:val="Geenafstand"/>
              <w:rPr>
                <w:rFonts w:ascii="Open Sans" w:hAnsi="Open Sans" w:cs="Open Sans"/>
                <w:b/>
                <w:bCs/>
                <w:sz w:val="20"/>
                <w:szCs w:val="20"/>
              </w:rPr>
            </w:pPr>
            <w:r w:rsidRPr="009D298B">
              <w:rPr>
                <w:rFonts w:ascii="Open Sans" w:hAnsi="Open Sans" w:cs="Open Sans"/>
                <w:b/>
                <w:bCs/>
                <w:sz w:val="20"/>
                <w:szCs w:val="20"/>
              </w:rPr>
              <w:t>Informatieverplichtingen aanbieder</w:t>
            </w:r>
          </w:p>
        </w:tc>
      </w:tr>
      <w:tr w:rsidR="009D298B" w14:paraId="0B7CBB4D" w14:textId="77777777" w:rsidTr="009D298B">
        <w:tc>
          <w:tcPr>
            <w:tcW w:w="5000" w:type="pct"/>
          </w:tcPr>
          <w:p w14:paraId="2BF9E41A" w14:textId="77777777" w:rsidR="009D298B" w:rsidRDefault="009D298B" w:rsidP="00FF48BA">
            <w:pPr>
              <w:pStyle w:val="Geenafstand"/>
              <w:rPr>
                <w:rFonts w:ascii="Open Sans" w:hAnsi="Open Sans" w:cs="Open Sans"/>
                <w:sz w:val="20"/>
                <w:szCs w:val="20"/>
              </w:rPr>
            </w:pPr>
            <w:r>
              <w:rPr>
                <w:rFonts w:ascii="Open Sans" w:hAnsi="Open Sans" w:cs="Open Sans"/>
                <w:sz w:val="20"/>
                <w:szCs w:val="20"/>
              </w:rPr>
              <w:t xml:space="preserve">Zorgaanbieder moet calamiteiten melden bij IGJ en gemeente volgens het protocol meldingen calamiteiten/geweld Jeugdhulp Gelderland Zuid en Mook en Middelaar” Melden bij IGJ is voor het kwaliteitstoezicht, melden bij de gemeente is van belang </w:t>
            </w:r>
            <w:proofErr w:type="spellStart"/>
            <w:r>
              <w:rPr>
                <w:rFonts w:ascii="Open Sans" w:hAnsi="Open Sans" w:cs="Open Sans"/>
                <w:sz w:val="20"/>
                <w:szCs w:val="20"/>
              </w:rPr>
              <w:t>ivm</w:t>
            </w:r>
            <w:proofErr w:type="spellEnd"/>
            <w:r>
              <w:rPr>
                <w:rFonts w:ascii="Open Sans" w:hAnsi="Open Sans" w:cs="Open Sans"/>
                <w:sz w:val="20"/>
                <w:szCs w:val="20"/>
              </w:rPr>
              <w:t xml:space="preserve"> eventueel risico op maatschappelijke onrust en media aandacht, waarover de burgemeester geïnformeerd moet zijn. </w:t>
            </w:r>
          </w:p>
          <w:p w14:paraId="2CB088CC" w14:textId="596D47C7" w:rsidR="009D298B" w:rsidRDefault="009D298B" w:rsidP="00FF48BA">
            <w:pPr>
              <w:pStyle w:val="Geenafstand"/>
              <w:rPr>
                <w:rFonts w:ascii="Open Sans" w:hAnsi="Open Sans" w:cs="Open Sans"/>
                <w:sz w:val="20"/>
                <w:szCs w:val="20"/>
              </w:rPr>
            </w:pPr>
            <w:r>
              <w:rPr>
                <w:rFonts w:ascii="Open Sans" w:hAnsi="Open Sans" w:cs="Open Sans"/>
                <w:sz w:val="20"/>
                <w:szCs w:val="20"/>
              </w:rPr>
              <w:t xml:space="preserve">De zorgaanbieder informeert ook de consulent/verwijzer vanwege de effecten van de calamiteit op de zorgvraag van betreffende jeugdige </w:t>
            </w:r>
            <w:r w:rsidRPr="009D298B">
              <w:rPr>
                <w:rFonts w:ascii="Open Sans" w:hAnsi="Open Sans" w:cs="Open Sans"/>
                <w:i/>
                <w:iCs/>
                <w:sz w:val="20"/>
                <w:szCs w:val="20"/>
              </w:rPr>
              <w:t>(PVE 1)</w:t>
            </w:r>
          </w:p>
        </w:tc>
      </w:tr>
      <w:tr w:rsidR="009D298B" w14:paraId="53BDDCAA" w14:textId="77777777" w:rsidTr="009D298B">
        <w:tc>
          <w:tcPr>
            <w:tcW w:w="5000" w:type="pct"/>
          </w:tcPr>
          <w:p w14:paraId="2C2047A4" w14:textId="149DD600" w:rsidR="009D298B" w:rsidRPr="00E45E0A" w:rsidRDefault="009D298B" w:rsidP="00FF48BA">
            <w:r>
              <w:t>Zorgaanbieder</w:t>
            </w:r>
            <w:r w:rsidRPr="00E45E0A">
              <w:t xml:space="preserve"> informeert het gezin/de inwoner, en waar van toepassing belangrijke anderen over: </w:t>
            </w:r>
          </w:p>
          <w:p w14:paraId="6D6924A2" w14:textId="77777777" w:rsidR="009D298B" w:rsidRPr="00E45E0A" w:rsidRDefault="009D298B" w:rsidP="00FF48BA">
            <w:pPr>
              <w:pStyle w:val="Lijstalinea"/>
              <w:numPr>
                <w:ilvl w:val="0"/>
                <w:numId w:val="6"/>
              </w:numPr>
              <w:spacing w:before="100"/>
              <w:rPr>
                <w:rFonts w:ascii="Open Sans" w:hAnsi="Open Sans" w:cs="Open Sans"/>
                <w:color w:val="auto"/>
                <w:sz w:val="20"/>
                <w:szCs w:val="20"/>
              </w:rPr>
            </w:pPr>
            <w:r w:rsidRPr="00E45E0A">
              <w:rPr>
                <w:rFonts w:ascii="Open Sans" w:hAnsi="Open Sans" w:cs="Open Sans"/>
                <w:color w:val="auto"/>
                <w:sz w:val="20"/>
                <w:szCs w:val="20"/>
              </w:rPr>
              <w:t xml:space="preserve">Een vast contactpersoon voor het gezin/de inwoner; </w:t>
            </w:r>
          </w:p>
          <w:p w14:paraId="75AF54AF" w14:textId="77777777" w:rsidR="009D298B" w:rsidRPr="00E45E0A" w:rsidRDefault="009D298B" w:rsidP="00FF48BA">
            <w:pPr>
              <w:pStyle w:val="Lijstalinea"/>
              <w:numPr>
                <w:ilvl w:val="0"/>
                <w:numId w:val="6"/>
              </w:numPr>
              <w:spacing w:before="100"/>
              <w:rPr>
                <w:rFonts w:ascii="Open Sans" w:hAnsi="Open Sans" w:cs="Open Sans"/>
                <w:color w:val="auto"/>
                <w:sz w:val="20"/>
                <w:szCs w:val="20"/>
              </w:rPr>
            </w:pPr>
            <w:r w:rsidRPr="00E45E0A">
              <w:rPr>
                <w:rFonts w:ascii="Open Sans" w:hAnsi="Open Sans" w:cs="Open Sans"/>
                <w:color w:val="auto"/>
                <w:sz w:val="20"/>
                <w:szCs w:val="20"/>
              </w:rPr>
              <w:t xml:space="preserve">De klachtenregeling en toegang tot een onafhankelijke klachtencommissie; </w:t>
            </w:r>
          </w:p>
          <w:p w14:paraId="6250A4E6" w14:textId="77777777" w:rsidR="009D298B" w:rsidRPr="00E45E0A" w:rsidRDefault="009D298B" w:rsidP="00FF48BA">
            <w:pPr>
              <w:pStyle w:val="Lijstalinea"/>
              <w:numPr>
                <w:ilvl w:val="0"/>
                <w:numId w:val="6"/>
              </w:numPr>
              <w:spacing w:before="100"/>
              <w:rPr>
                <w:rFonts w:ascii="Open Sans" w:hAnsi="Open Sans" w:cs="Open Sans"/>
                <w:color w:val="auto"/>
                <w:sz w:val="20"/>
                <w:szCs w:val="20"/>
              </w:rPr>
            </w:pPr>
            <w:r w:rsidRPr="00E45E0A">
              <w:rPr>
                <w:rFonts w:ascii="Open Sans" w:hAnsi="Open Sans" w:cs="Open Sans"/>
                <w:color w:val="auto"/>
                <w:sz w:val="20"/>
                <w:szCs w:val="20"/>
              </w:rPr>
              <w:t>Medezeggenschap/inwoners/jeugdigenraad/jongerenraad;</w:t>
            </w:r>
          </w:p>
          <w:p w14:paraId="4AD2F7FA" w14:textId="77777777" w:rsidR="009D298B" w:rsidRPr="00E45E0A" w:rsidRDefault="009D298B" w:rsidP="00FF48BA">
            <w:pPr>
              <w:pStyle w:val="Lijstalinea"/>
              <w:numPr>
                <w:ilvl w:val="0"/>
                <w:numId w:val="6"/>
              </w:numPr>
              <w:spacing w:before="100"/>
              <w:rPr>
                <w:rFonts w:ascii="Open Sans" w:hAnsi="Open Sans" w:cs="Open Sans"/>
                <w:color w:val="auto"/>
                <w:sz w:val="20"/>
                <w:szCs w:val="20"/>
              </w:rPr>
            </w:pPr>
            <w:proofErr w:type="spellStart"/>
            <w:r w:rsidRPr="00E45E0A">
              <w:rPr>
                <w:rFonts w:ascii="Open Sans" w:hAnsi="Open Sans" w:cs="Open Sans"/>
                <w:color w:val="auto"/>
                <w:sz w:val="20"/>
                <w:szCs w:val="20"/>
              </w:rPr>
              <w:t>Wmo</w:t>
            </w:r>
            <w:proofErr w:type="spellEnd"/>
            <w:r w:rsidRPr="00E45E0A">
              <w:rPr>
                <w:rFonts w:ascii="Open Sans" w:hAnsi="Open Sans" w:cs="Open Sans"/>
                <w:color w:val="auto"/>
                <w:sz w:val="20"/>
                <w:szCs w:val="20"/>
              </w:rPr>
              <w:t>: de mogelijkheid om een beroep te doen op onafhankelijke cliëntondersteuning</w:t>
            </w:r>
          </w:p>
          <w:p w14:paraId="1A80054B" w14:textId="77777777" w:rsidR="009D298B" w:rsidRPr="00E45E0A" w:rsidRDefault="009D298B" w:rsidP="00FF48BA">
            <w:pPr>
              <w:pStyle w:val="Lijstalinea"/>
              <w:numPr>
                <w:ilvl w:val="0"/>
                <w:numId w:val="6"/>
              </w:numPr>
              <w:spacing w:before="100"/>
              <w:rPr>
                <w:rFonts w:ascii="Open Sans" w:hAnsi="Open Sans" w:cs="Open Sans"/>
                <w:color w:val="auto"/>
                <w:sz w:val="20"/>
                <w:szCs w:val="20"/>
              </w:rPr>
            </w:pPr>
            <w:r w:rsidRPr="00E45E0A">
              <w:rPr>
                <w:rFonts w:ascii="Open Sans" w:hAnsi="Open Sans" w:cs="Open Sans"/>
                <w:color w:val="auto"/>
                <w:sz w:val="20"/>
                <w:szCs w:val="20"/>
              </w:rPr>
              <w:t xml:space="preserve">Jeugd: vertrouwenspersoon </w:t>
            </w:r>
          </w:p>
          <w:p w14:paraId="3C57CF0F" w14:textId="77777777" w:rsidR="009D298B" w:rsidRPr="00E45E0A" w:rsidRDefault="009D298B" w:rsidP="00FF48BA">
            <w:pPr>
              <w:pStyle w:val="Lijstalinea"/>
              <w:numPr>
                <w:ilvl w:val="0"/>
                <w:numId w:val="6"/>
              </w:numPr>
              <w:spacing w:before="100"/>
              <w:rPr>
                <w:rFonts w:ascii="Open Sans" w:hAnsi="Open Sans" w:cs="Open Sans"/>
                <w:color w:val="auto"/>
                <w:sz w:val="20"/>
                <w:szCs w:val="20"/>
              </w:rPr>
            </w:pPr>
            <w:r w:rsidRPr="00E45E0A">
              <w:rPr>
                <w:rFonts w:ascii="Open Sans" w:hAnsi="Open Sans" w:cs="Open Sans"/>
                <w:color w:val="auto"/>
                <w:sz w:val="20"/>
                <w:szCs w:val="20"/>
              </w:rPr>
              <w:t>Overige relevante rechten en plichten</w:t>
            </w:r>
          </w:p>
          <w:p w14:paraId="0FAF50DD" w14:textId="42CB1C72" w:rsidR="009D298B" w:rsidRPr="006C303B" w:rsidRDefault="009D298B" w:rsidP="00FF48BA">
            <w:pPr>
              <w:pStyle w:val="Geenafstand"/>
              <w:rPr>
                <w:rFonts w:ascii="Open Sans" w:hAnsi="Open Sans" w:cs="Open Sans"/>
                <w:sz w:val="20"/>
                <w:szCs w:val="20"/>
              </w:rPr>
            </w:pPr>
            <w:r>
              <w:rPr>
                <w:rFonts w:ascii="Open Sans" w:hAnsi="Open Sans" w:cs="Open Sans"/>
                <w:sz w:val="20"/>
                <w:szCs w:val="20"/>
              </w:rPr>
              <w:br/>
            </w:r>
            <w:r w:rsidRPr="006C303B">
              <w:rPr>
                <w:rFonts w:ascii="Open Sans" w:hAnsi="Open Sans" w:cs="Open Sans"/>
                <w:sz w:val="20"/>
                <w:szCs w:val="20"/>
              </w:rPr>
              <w:t>De algemene informatie (2 t/m 6) is goed te begrijpen en makkelijk te vinden op de website van Opdrachtnemer</w:t>
            </w:r>
            <w:r>
              <w:rPr>
                <w:rFonts w:ascii="Open Sans" w:hAnsi="Open Sans" w:cs="Open Sans"/>
                <w:sz w:val="20"/>
                <w:szCs w:val="20"/>
              </w:rPr>
              <w:t xml:space="preserve"> </w:t>
            </w:r>
            <w:r w:rsidRPr="009D298B">
              <w:rPr>
                <w:rFonts w:ascii="Open Sans" w:hAnsi="Open Sans" w:cs="Open Sans"/>
                <w:i/>
                <w:iCs/>
                <w:sz w:val="20"/>
                <w:szCs w:val="20"/>
              </w:rPr>
              <w:t>(PVE 14)</w:t>
            </w:r>
          </w:p>
        </w:tc>
      </w:tr>
      <w:tr w:rsidR="009D298B" w14:paraId="1D9879CA" w14:textId="77777777" w:rsidTr="009D298B">
        <w:tc>
          <w:tcPr>
            <w:tcW w:w="5000" w:type="pct"/>
          </w:tcPr>
          <w:p w14:paraId="31054DBC" w14:textId="52DEDB4F" w:rsidR="009D298B" w:rsidRPr="009D298B" w:rsidRDefault="009D298B" w:rsidP="00FF48BA">
            <w:pPr>
              <w:pStyle w:val="Geenafstand"/>
              <w:rPr>
                <w:rFonts w:ascii="Open Sans" w:hAnsi="Open Sans" w:cs="Open Sans"/>
                <w:i/>
                <w:iCs/>
                <w:sz w:val="20"/>
                <w:szCs w:val="20"/>
              </w:rPr>
            </w:pPr>
            <w:r w:rsidRPr="009D298B">
              <w:rPr>
                <w:rFonts w:ascii="Open Sans" w:hAnsi="Open Sans" w:cs="Open Sans"/>
                <w:i/>
                <w:iCs/>
                <w:sz w:val="20"/>
                <w:szCs w:val="20"/>
              </w:rPr>
              <w:t xml:space="preserve">Specifiek jeugd-residentieel </w:t>
            </w:r>
          </w:p>
          <w:p w14:paraId="3A60A56A" w14:textId="14CB65FE" w:rsidR="009D298B" w:rsidRDefault="009D298B" w:rsidP="00FF48BA">
            <w:pPr>
              <w:pStyle w:val="Geenafstand"/>
              <w:rPr>
                <w:rFonts w:ascii="Open Sans" w:hAnsi="Open Sans" w:cs="Open Sans"/>
                <w:sz w:val="20"/>
                <w:szCs w:val="20"/>
              </w:rPr>
            </w:pPr>
            <w:r>
              <w:rPr>
                <w:rFonts w:ascii="Open Sans" w:hAnsi="Open Sans" w:cs="Open Sans"/>
                <w:sz w:val="20"/>
                <w:szCs w:val="20"/>
              </w:rPr>
              <w:t>Zorgaanbieder</w:t>
            </w:r>
            <w:r w:rsidRPr="006C303B">
              <w:rPr>
                <w:rFonts w:ascii="Open Sans" w:hAnsi="Open Sans" w:cs="Open Sans"/>
                <w:sz w:val="20"/>
                <w:szCs w:val="20"/>
              </w:rPr>
              <w:t xml:space="preserve"> wijst ouders tijdens het intakegesprek op hun plicht om zak – en kleedgeld te betalen. Indien ouders in beeld zijn en niet aan hun financiële verplichting van de verstrekking van het zak- en kleedgeld (kunnen) voldoen, doet de jeugdhulp</w:t>
            </w:r>
            <w:r>
              <w:rPr>
                <w:rFonts w:ascii="Open Sans" w:hAnsi="Open Sans" w:cs="Open Sans"/>
                <w:sz w:val="20"/>
                <w:szCs w:val="20"/>
              </w:rPr>
              <w:t xml:space="preserve">. </w:t>
            </w:r>
          </w:p>
          <w:p w14:paraId="0355DECF" w14:textId="0B703A6B" w:rsidR="009D298B" w:rsidRDefault="009D298B" w:rsidP="00FF48BA">
            <w:pPr>
              <w:pStyle w:val="Geenafstand"/>
              <w:rPr>
                <w:rFonts w:ascii="Open Sans" w:hAnsi="Open Sans" w:cs="Open Sans"/>
                <w:sz w:val="20"/>
                <w:szCs w:val="20"/>
              </w:rPr>
            </w:pPr>
            <w:r>
              <w:rPr>
                <w:rFonts w:ascii="Open Sans" w:hAnsi="Open Sans" w:cs="Open Sans"/>
                <w:sz w:val="20"/>
                <w:szCs w:val="20"/>
              </w:rPr>
              <w:t>Zorgaanbieder</w:t>
            </w:r>
            <w:r w:rsidRPr="006C303B">
              <w:rPr>
                <w:rFonts w:ascii="Open Sans" w:hAnsi="Open Sans" w:cs="Open Sans"/>
                <w:sz w:val="20"/>
                <w:szCs w:val="20"/>
              </w:rPr>
              <w:t xml:space="preserve"> één keer het beroep op ouders om het zak- en kleedgeld alsnog te verstrekken</w:t>
            </w:r>
            <w:r>
              <w:rPr>
                <w:rFonts w:ascii="Open Sans" w:hAnsi="Open Sans" w:cs="Open Sans"/>
                <w:sz w:val="20"/>
                <w:szCs w:val="20"/>
              </w:rPr>
              <w:t xml:space="preserve"> </w:t>
            </w:r>
            <w:r w:rsidRPr="009D298B">
              <w:rPr>
                <w:rFonts w:ascii="Open Sans" w:hAnsi="Open Sans" w:cs="Open Sans"/>
                <w:i/>
                <w:iCs/>
                <w:sz w:val="20"/>
                <w:szCs w:val="20"/>
              </w:rPr>
              <w:t>(PVE 15)</w:t>
            </w:r>
          </w:p>
          <w:p w14:paraId="105164E6" w14:textId="77777777" w:rsidR="009D298B" w:rsidRPr="006C303B" w:rsidRDefault="009D298B" w:rsidP="00FF48BA">
            <w:pPr>
              <w:pStyle w:val="Geenafstand"/>
              <w:rPr>
                <w:rFonts w:ascii="Open Sans" w:hAnsi="Open Sans" w:cs="Open Sans"/>
                <w:sz w:val="20"/>
                <w:szCs w:val="20"/>
              </w:rPr>
            </w:pPr>
            <w:r>
              <w:rPr>
                <w:rFonts w:ascii="Open Sans" w:hAnsi="Open Sans" w:cs="Open Sans"/>
                <w:sz w:val="20"/>
                <w:szCs w:val="20"/>
              </w:rPr>
              <w:lastRenderedPageBreak/>
              <w:t xml:space="preserve">(in het tarief van verblijfsproducten is een bedrag opgenomen voor het zak- en kleedgeld te vergoeden voor jeugdigen waarvan de ouders niet voldoen aan hun onderhoudsplicht) </w:t>
            </w:r>
          </w:p>
        </w:tc>
      </w:tr>
    </w:tbl>
    <w:p w14:paraId="5D338BEE" w14:textId="71BA02B7" w:rsidR="005F3A85" w:rsidRDefault="005F3A85" w:rsidP="009D298B">
      <w:pPr>
        <w:pStyle w:val="Geenafstand"/>
        <w:rPr>
          <w:rFonts w:ascii="Open Sans" w:hAnsi="Open Sans" w:cs="Open Sans"/>
          <w:sz w:val="20"/>
          <w:szCs w:val="20"/>
        </w:rPr>
      </w:pPr>
    </w:p>
    <w:p w14:paraId="13E2AAA7" w14:textId="401462EE" w:rsidR="005F3A85" w:rsidRPr="005F3A85" w:rsidRDefault="005F3A85" w:rsidP="009D298B">
      <w:pPr>
        <w:pStyle w:val="Geenafstand"/>
        <w:rPr>
          <w:rFonts w:ascii="Open Sans" w:hAnsi="Open Sans" w:cs="Open Sans"/>
          <w:b/>
          <w:bCs/>
          <w:sz w:val="20"/>
          <w:szCs w:val="20"/>
        </w:rPr>
      </w:pPr>
      <w:r w:rsidRPr="005F3A85">
        <w:rPr>
          <w:rFonts w:ascii="Open Sans" w:hAnsi="Open Sans" w:cs="Open Sans"/>
          <w:b/>
          <w:bCs/>
          <w:sz w:val="20"/>
          <w:szCs w:val="20"/>
        </w:rPr>
        <w:t xml:space="preserve">Samenwerking met ROB/contractmanagement: </w:t>
      </w:r>
    </w:p>
    <w:p w14:paraId="645E55DE" w14:textId="1807B4B9" w:rsidR="005F3A85" w:rsidRDefault="005F3A85" w:rsidP="009D298B">
      <w:pPr>
        <w:pStyle w:val="Geenafstand"/>
        <w:rPr>
          <w:rFonts w:ascii="Open Sans" w:hAnsi="Open Sans" w:cs="Open Sans"/>
          <w:sz w:val="20"/>
          <w:szCs w:val="20"/>
        </w:rPr>
      </w:pPr>
    </w:p>
    <w:p w14:paraId="18535303" w14:textId="6A03A1F2" w:rsidR="005F3A85" w:rsidRDefault="005F3A85" w:rsidP="009D298B">
      <w:pPr>
        <w:pStyle w:val="Geenafstand"/>
        <w:rPr>
          <w:rFonts w:ascii="Open Sans" w:hAnsi="Open Sans" w:cs="Open Sans"/>
          <w:sz w:val="20"/>
          <w:szCs w:val="20"/>
        </w:rPr>
      </w:pPr>
      <w:r>
        <w:rPr>
          <w:rFonts w:ascii="Open Sans" w:hAnsi="Open Sans" w:cs="Open Sans"/>
          <w:sz w:val="20"/>
          <w:szCs w:val="20"/>
        </w:rPr>
        <w:t xml:space="preserve">Hoe handelen in de volgende situaties? </w:t>
      </w:r>
    </w:p>
    <w:p w14:paraId="5432FFAD" w14:textId="77777777" w:rsidR="005F3A85" w:rsidRDefault="005F3A85" w:rsidP="009D298B">
      <w:pPr>
        <w:pStyle w:val="Geenafstand"/>
        <w:rPr>
          <w:rFonts w:ascii="Open Sans" w:hAnsi="Open Sans" w:cs="Open Sans"/>
          <w:sz w:val="20"/>
          <w:szCs w:val="20"/>
        </w:rPr>
      </w:pPr>
    </w:p>
    <w:p w14:paraId="51B4F36C" w14:textId="10360C04" w:rsidR="005F3A85" w:rsidRPr="00A10112" w:rsidRDefault="005F3A85" w:rsidP="005F3A85">
      <w:pPr>
        <w:pStyle w:val="Geenafstand"/>
        <w:numPr>
          <w:ilvl w:val="0"/>
          <w:numId w:val="23"/>
        </w:numPr>
        <w:rPr>
          <w:rFonts w:ascii="Open Sans" w:hAnsi="Open Sans" w:cs="Open Sans"/>
          <w:b/>
          <w:bCs/>
          <w:sz w:val="20"/>
          <w:szCs w:val="20"/>
        </w:rPr>
      </w:pPr>
      <w:r w:rsidRPr="00A10112">
        <w:rPr>
          <w:rFonts w:ascii="Open Sans" w:hAnsi="Open Sans" w:cs="Open Sans"/>
          <w:b/>
          <w:bCs/>
          <w:sz w:val="20"/>
          <w:szCs w:val="20"/>
        </w:rPr>
        <w:t xml:space="preserve">Medewerker van zorgaanbieder handelt niet conform afspraken uit het contract. </w:t>
      </w:r>
    </w:p>
    <w:p w14:paraId="7E8159A7" w14:textId="4070A5F8" w:rsidR="005F3A85" w:rsidRDefault="005F3A85" w:rsidP="005F3A85">
      <w:pPr>
        <w:pStyle w:val="Geenafstand"/>
        <w:rPr>
          <w:rFonts w:ascii="Open Sans" w:hAnsi="Open Sans" w:cs="Open Sans"/>
          <w:sz w:val="20"/>
          <w:szCs w:val="20"/>
        </w:rPr>
      </w:pPr>
      <w:r>
        <w:rPr>
          <w:rFonts w:ascii="Open Sans" w:hAnsi="Open Sans" w:cs="Open Sans"/>
          <w:sz w:val="20"/>
          <w:szCs w:val="20"/>
        </w:rPr>
        <w:t xml:space="preserve">Consulent/verwijzer wijst de medewerker van de zorgaanbieder op de afspraken uit het contract. </w:t>
      </w:r>
    </w:p>
    <w:p w14:paraId="473B390C" w14:textId="113D32B4" w:rsidR="005F3A85" w:rsidRDefault="005F3A85" w:rsidP="005F3A85">
      <w:pPr>
        <w:pStyle w:val="Geenafstand"/>
      </w:pPr>
      <w:r>
        <w:rPr>
          <w:rFonts w:ascii="Open Sans" w:hAnsi="Open Sans" w:cs="Open Sans"/>
          <w:sz w:val="20"/>
          <w:szCs w:val="20"/>
        </w:rPr>
        <w:t xml:space="preserve">Hierbij kun je ook verwijzen naar deze handreiking en de contractdocumenten op de ROB website: </w:t>
      </w:r>
      <w:hyperlink r:id="rId12" w:history="1">
        <w:r>
          <w:rPr>
            <w:rStyle w:val="Hyperlink"/>
          </w:rPr>
          <w:t xml:space="preserve">Documentatie &amp; Downloads - ROB regio Nijmegen - Regionaal Ondersteuningsbureau </w:t>
        </w:r>
        <w:proofErr w:type="spellStart"/>
        <w:r>
          <w:rPr>
            <w:rStyle w:val="Hyperlink"/>
          </w:rPr>
          <w:t>Wmo</w:t>
        </w:r>
        <w:proofErr w:type="spellEnd"/>
        <w:r>
          <w:rPr>
            <w:rStyle w:val="Hyperlink"/>
          </w:rPr>
          <w:t xml:space="preserve"> &amp; Jeugdhulp</w:t>
        </w:r>
      </w:hyperlink>
    </w:p>
    <w:p w14:paraId="7DD84608" w14:textId="77777777" w:rsidR="005F3A85" w:rsidRDefault="005F3A85" w:rsidP="005F3A85">
      <w:pPr>
        <w:pStyle w:val="Geenafstand"/>
      </w:pPr>
    </w:p>
    <w:p w14:paraId="3C6E61C5" w14:textId="2CDEC310" w:rsidR="005F3A85" w:rsidRPr="00A10112" w:rsidRDefault="005F3A85" w:rsidP="005F3A85">
      <w:pPr>
        <w:pStyle w:val="Geenafstand"/>
        <w:numPr>
          <w:ilvl w:val="0"/>
          <w:numId w:val="23"/>
        </w:numPr>
        <w:rPr>
          <w:rFonts w:ascii="Open Sans" w:hAnsi="Open Sans" w:cs="Open Sans"/>
          <w:b/>
          <w:bCs/>
          <w:sz w:val="20"/>
          <w:szCs w:val="20"/>
        </w:rPr>
      </w:pPr>
      <w:r w:rsidRPr="00A10112">
        <w:rPr>
          <w:rFonts w:ascii="Open Sans" w:hAnsi="Open Sans" w:cs="Open Sans"/>
          <w:b/>
          <w:bCs/>
          <w:sz w:val="20"/>
          <w:szCs w:val="20"/>
        </w:rPr>
        <w:t xml:space="preserve">Medewerker(s) van een zorgaanbieder handelen bij herhaling niet volgens afspraken uit het contract: </w:t>
      </w:r>
    </w:p>
    <w:p w14:paraId="60F075F3" w14:textId="5F71E4B2" w:rsidR="005F3A85" w:rsidRDefault="005F3A85" w:rsidP="005F3A85">
      <w:pPr>
        <w:pStyle w:val="Geenafstand"/>
        <w:rPr>
          <w:rFonts w:ascii="Open Sans" w:hAnsi="Open Sans" w:cs="Open Sans"/>
          <w:sz w:val="20"/>
          <w:szCs w:val="20"/>
        </w:rPr>
      </w:pPr>
      <w:r>
        <w:rPr>
          <w:rFonts w:ascii="Open Sans" w:hAnsi="Open Sans" w:cs="Open Sans"/>
          <w:sz w:val="20"/>
          <w:szCs w:val="20"/>
        </w:rPr>
        <w:t xml:space="preserve">Consulent/verwijzer schaalt op binnen het eigen team/de eigen organisatie, volgens de lokale afspraken (deze kunnen per gemeente/sociaal team/buurtteam verschillend zijn). Medewerker(s) van de aanbieder worden nogmaals gewezen op de geldende afspraken (zie 1) </w:t>
      </w:r>
    </w:p>
    <w:p w14:paraId="79C0A5C8" w14:textId="77777777" w:rsidR="005F3A85" w:rsidRDefault="005F3A85" w:rsidP="005F3A85">
      <w:pPr>
        <w:pStyle w:val="Geenafstand"/>
        <w:rPr>
          <w:rFonts w:ascii="Open Sans" w:hAnsi="Open Sans" w:cs="Open Sans"/>
          <w:sz w:val="20"/>
          <w:szCs w:val="20"/>
        </w:rPr>
      </w:pPr>
    </w:p>
    <w:p w14:paraId="068960A4" w14:textId="0066BFD8" w:rsidR="005F3A85" w:rsidRPr="00A10112" w:rsidRDefault="005F3A85" w:rsidP="005F3A85">
      <w:pPr>
        <w:pStyle w:val="Geenafstand"/>
        <w:numPr>
          <w:ilvl w:val="0"/>
          <w:numId w:val="23"/>
        </w:numPr>
        <w:rPr>
          <w:rFonts w:ascii="Open Sans" w:hAnsi="Open Sans" w:cs="Open Sans"/>
          <w:b/>
          <w:bCs/>
          <w:sz w:val="20"/>
          <w:szCs w:val="20"/>
        </w:rPr>
      </w:pPr>
      <w:r w:rsidRPr="00A10112">
        <w:rPr>
          <w:rFonts w:ascii="Open Sans" w:hAnsi="Open Sans" w:cs="Open Sans"/>
          <w:b/>
          <w:bCs/>
          <w:sz w:val="20"/>
          <w:szCs w:val="20"/>
        </w:rPr>
        <w:t>Medewerker(s) van een zorgaanbieder handelen bij herhaling niet volgens afspraken uit het contract: Signaal doorgeven aan ROB/contractmanagement</w:t>
      </w:r>
    </w:p>
    <w:p w14:paraId="6430AF46" w14:textId="2A3A37BF" w:rsidR="005F3A85" w:rsidRDefault="00A10112" w:rsidP="005F3A85">
      <w:pPr>
        <w:pStyle w:val="Geenafstand"/>
        <w:rPr>
          <w:rFonts w:ascii="Open Sans" w:hAnsi="Open Sans" w:cs="Open Sans"/>
          <w:sz w:val="20"/>
          <w:szCs w:val="20"/>
        </w:rPr>
      </w:pPr>
      <w:r>
        <w:rPr>
          <w:rFonts w:ascii="Open Sans" w:hAnsi="Open Sans" w:cs="Open Sans"/>
          <w:sz w:val="20"/>
          <w:szCs w:val="20"/>
        </w:rPr>
        <w:t xml:space="preserve">Een signaal over een aanbieder die bij herhaling/ na aanspreken niet handelt conform contractafspraken wordt doorgegeven via de contactpersoon/route van het betreffende sociale team/gemeente/buurtteam aan contractmanagement van het ROB. Dit kan ook in de vorm van een periodiek signalen overleg plaats vinden. Bij het delen van signalen is het voor de zorgaanbieder belangrijk om te weten om wie (medewerker(s)/cliënt) het signaal gaat, omdat zij anders intern het signaal niet kunnen opvolgen. </w:t>
      </w:r>
    </w:p>
    <w:p w14:paraId="4B50138C" w14:textId="467FBE63" w:rsidR="00A10112" w:rsidRDefault="00A10112" w:rsidP="005F3A85">
      <w:pPr>
        <w:pStyle w:val="Geenafstand"/>
        <w:rPr>
          <w:rFonts w:ascii="Open Sans" w:hAnsi="Open Sans" w:cs="Open Sans"/>
          <w:sz w:val="20"/>
          <w:szCs w:val="20"/>
        </w:rPr>
      </w:pPr>
      <w:r>
        <w:rPr>
          <w:rFonts w:ascii="Open Sans" w:hAnsi="Open Sans" w:cs="Open Sans"/>
          <w:sz w:val="20"/>
          <w:szCs w:val="20"/>
        </w:rPr>
        <w:t xml:space="preserve">Contractmanagement ROB handelt richting zorgaanbieders naar aanleiding van een signaal over het niet volgen van contractafspraken en koppelt de uitkomst/opvolging terug.  </w:t>
      </w:r>
    </w:p>
    <w:p w14:paraId="66A4CCA8" w14:textId="77777777" w:rsidR="00A10112" w:rsidRDefault="00A10112" w:rsidP="005F3A85">
      <w:pPr>
        <w:pStyle w:val="Geenafstand"/>
        <w:rPr>
          <w:rFonts w:ascii="Open Sans" w:hAnsi="Open Sans" w:cs="Open Sans"/>
          <w:sz w:val="20"/>
          <w:szCs w:val="20"/>
        </w:rPr>
      </w:pPr>
    </w:p>
    <w:p w14:paraId="59BF22D3" w14:textId="77777777" w:rsidR="005F3A85" w:rsidRDefault="005F3A85" w:rsidP="005F3A85">
      <w:pPr>
        <w:pStyle w:val="Geenafstand"/>
        <w:rPr>
          <w:rFonts w:ascii="Open Sans" w:hAnsi="Open Sans" w:cs="Open Sans"/>
          <w:sz w:val="20"/>
          <w:szCs w:val="20"/>
        </w:rPr>
      </w:pPr>
    </w:p>
    <w:p w14:paraId="444B35AC" w14:textId="279F59C8" w:rsidR="005F3A85" w:rsidRDefault="005F3A85" w:rsidP="005F3A85">
      <w:pPr>
        <w:pStyle w:val="Geenafstand"/>
        <w:rPr>
          <w:rFonts w:ascii="Open Sans" w:hAnsi="Open Sans" w:cs="Open Sans"/>
          <w:sz w:val="20"/>
          <w:szCs w:val="20"/>
        </w:rPr>
      </w:pPr>
    </w:p>
    <w:p w14:paraId="6EAB868A" w14:textId="77777777" w:rsidR="005F3A85" w:rsidRPr="005F3A85" w:rsidRDefault="005F3A85" w:rsidP="005F3A85">
      <w:pPr>
        <w:pStyle w:val="Geenafstand"/>
        <w:rPr>
          <w:rFonts w:ascii="Open Sans" w:hAnsi="Open Sans" w:cs="Open Sans"/>
          <w:sz w:val="20"/>
          <w:szCs w:val="20"/>
        </w:rPr>
      </w:pPr>
    </w:p>
    <w:p w14:paraId="19805A69" w14:textId="77777777" w:rsidR="005F3A85" w:rsidRDefault="005F3A85" w:rsidP="005F3A85">
      <w:pPr>
        <w:pStyle w:val="Geenafstand"/>
        <w:rPr>
          <w:rFonts w:ascii="Open Sans" w:hAnsi="Open Sans" w:cs="Open Sans"/>
          <w:sz w:val="20"/>
          <w:szCs w:val="20"/>
        </w:rPr>
      </w:pPr>
    </w:p>
    <w:p w14:paraId="7D37CE87" w14:textId="77777777" w:rsidR="005F3A85" w:rsidRPr="00482299" w:rsidRDefault="005F3A85" w:rsidP="005F3A85">
      <w:pPr>
        <w:pStyle w:val="Geenafstand"/>
        <w:rPr>
          <w:rFonts w:ascii="Open Sans" w:hAnsi="Open Sans" w:cs="Open Sans"/>
          <w:sz w:val="20"/>
          <w:szCs w:val="20"/>
        </w:rPr>
      </w:pPr>
    </w:p>
    <w:sectPr w:rsidR="005F3A85" w:rsidRPr="0048229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3063F" w14:textId="77777777" w:rsidR="004D2414" w:rsidRDefault="004D2414" w:rsidP="00333FBD">
      <w:pPr>
        <w:spacing w:line="240" w:lineRule="auto"/>
      </w:pPr>
      <w:r>
        <w:separator/>
      </w:r>
    </w:p>
  </w:endnote>
  <w:endnote w:type="continuationSeparator" w:id="0">
    <w:p w14:paraId="40F06238" w14:textId="77777777" w:rsidR="004D2414" w:rsidRDefault="004D2414" w:rsidP="00333F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3FC23763-B19C-49D2-A9B1-CC7C2BC09BF9}"/>
    <w:embedBold r:id="rId2" w:fontKey="{56BA40D2-8BC6-44E4-8B3B-B460AD62E167}"/>
    <w:embedItalic r:id="rId3" w:fontKey="{28B1522E-1886-4D55-8603-85799330F8AA}"/>
    <w:embedBoldItalic r:id="rId4" w:fontKey="{702E3640-0B12-4FBF-AE47-B48AD14B1351}"/>
  </w:font>
  <w:font w:name="Open Sans">
    <w:panose1 w:val="020B0606030504020204"/>
    <w:charset w:val="00"/>
    <w:family w:val="swiss"/>
    <w:pitch w:val="variable"/>
    <w:sig w:usb0="E00002EF" w:usb1="4000205B" w:usb2="00000028" w:usb3="00000000" w:csb0="0000019F" w:csb1="00000000"/>
    <w:embedRegular r:id="rId5" w:fontKey="{EC3A4F39-ADFC-4B75-9033-614CED46673C}"/>
    <w:embedBold r:id="rId6" w:fontKey="{69103E51-6D17-4AFD-8F99-0CD07B7AEADF}"/>
    <w:embedItalic r:id="rId7" w:fontKey="{C0D37308-A527-48A0-977B-5EB96ED7A240}"/>
    <w:embedBoldItalic r:id="rId8" w:fontKey="{DA74AEB8-3862-4A80-8D76-7833ED868368}"/>
  </w:font>
  <w:font w:name="Oranda BT">
    <w:altName w:val="Times New Roman"/>
    <w:panose1 w:val="020A0603030505030204"/>
    <w:charset w:val="00"/>
    <w:family w:val="roman"/>
    <w:pitch w:val="variable"/>
    <w:sig w:usb0="00000087" w:usb1="00000000" w:usb2="00000000" w:usb3="00000000" w:csb0="0000001B" w:csb1="00000000"/>
    <w:embedBold r:id="rId9" w:subsetted="1" w:fontKey="{EBB59EBE-9EEC-4940-AE02-D00633913D5F}"/>
  </w:font>
  <w:font w:name="Source Sans Pro">
    <w:altName w:val="Cambria Math"/>
    <w:panose1 w:val="020B0503030403020204"/>
    <w:charset w:val="00"/>
    <w:family w:val="swiss"/>
    <w:pitch w:val="variable"/>
    <w:sig w:usb0="600002F7" w:usb1="02000001" w:usb2="00000000" w:usb3="00000000" w:csb0="0000019F" w:csb1="00000000"/>
    <w:embedRegular r:id="rId10" w:fontKey="{4BC0C394-C2D8-414C-941D-FF8F75AF50AD}"/>
    <w:embedBold r:id="rId11" w:fontKey="{A88DD99E-DA84-4006-84D5-2D69502FD57A}"/>
    <w:embedItalic r:id="rId12" w:fontKey="{D27607B0-1085-4CAD-A263-FDDA72187ADB}"/>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7E575" w14:textId="77777777" w:rsidR="004D2414" w:rsidRDefault="004D2414" w:rsidP="00333FBD">
      <w:pPr>
        <w:spacing w:line="240" w:lineRule="auto"/>
      </w:pPr>
      <w:r>
        <w:separator/>
      </w:r>
    </w:p>
  </w:footnote>
  <w:footnote w:type="continuationSeparator" w:id="0">
    <w:p w14:paraId="63A65325" w14:textId="77777777" w:rsidR="004D2414" w:rsidRDefault="004D2414" w:rsidP="00333FBD">
      <w:pPr>
        <w:spacing w:line="240" w:lineRule="auto"/>
      </w:pPr>
      <w:r>
        <w:continuationSeparator/>
      </w:r>
    </w:p>
  </w:footnote>
  <w:footnote w:id="1">
    <w:p w14:paraId="32D68D16" w14:textId="18F4C533" w:rsidR="004D2414" w:rsidRDefault="004D2414">
      <w:pPr>
        <w:pStyle w:val="Voetnoottekst"/>
      </w:pPr>
      <w:r>
        <w:rPr>
          <w:rStyle w:val="Voetnootmarkering"/>
        </w:rPr>
        <w:footnoteRef/>
      </w:r>
      <w:r>
        <w:t xml:space="preserve"> Hoofdstuk 3 kwaliteit Wmo 2015: </w:t>
      </w:r>
      <w:hyperlink r:id="rId1" w:anchor="Hoofdstuk3" w:history="1">
        <w:r>
          <w:rPr>
            <w:rStyle w:val="Hyperlink"/>
          </w:rPr>
          <w:t>wetten.nl - Regeling - Wet maatschappelijke ondersteuning 2015 - BWBR0035362 (overheid.nl)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5247"/>
    <w:multiLevelType w:val="hybridMultilevel"/>
    <w:tmpl w:val="AB509F7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49450BA"/>
    <w:multiLevelType w:val="hybridMultilevel"/>
    <w:tmpl w:val="658E878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 w15:restartNumberingAfterBreak="0">
    <w:nsid w:val="04F37AFA"/>
    <w:multiLevelType w:val="hybridMultilevel"/>
    <w:tmpl w:val="5680F1B8"/>
    <w:lvl w:ilvl="0" w:tplc="BD36742A">
      <w:start w:val="1"/>
      <w:numFmt w:val="decimal"/>
      <w:lvlText w:val="%1)"/>
      <w:lvlJc w:val="left"/>
      <w:pPr>
        <w:tabs>
          <w:tab w:val="num" w:pos="720"/>
        </w:tabs>
        <w:ind w:left="720" w:hanging="360"/>
      </w:pPr>
    </w:lvl>
    <w:lvl w:ilvl="1" w:tplc="DBDAC328" w:tentative="1">
      <w:start w:val="1"/>
      <w:numFmt w:val="decimal"/>
      <w:lvlText w:val="%2)"/>
      <w:lvlJc w:val="left"/>
      <w:pPr>
        <w:tabs>
          <w:tab w:val="num" w:pos="1440"/>
        </w:tabs>
        <w:ind w:left="1440" w:hanging="360"/>
      </w:pPr>
    </w:lvl>
    <w:lvl w:ilvl="2" w:tplc="830A87DA" w:tentative="1">
      <w:start w:val="1"/>
      <w:numFmt w:val="decimal"/>
      <w:lvlText w:val="%3)"/>
      <w:lvlJc w:val="left"/>
      <w:pPr>
        <w:tabs>
          <w:tab w:val="num" w:pos="2160"/>
        </w:tabs>
        <w:ind w:left="2160" w:hanging="360"/>
      </w:pPr>
    </w:lvl>
    <w:lvl w:ilvl="3" w:tplc="59462980" w:tentative="1">
      <w:start w:val="1"/>
      <w:numFmt w:val="decimal"/>
      <w:lvlText w:val="%4)"/>
      <w:lvlJc w:val="left"/>
      <w:pPr>
        <w:tabs>
          <w:tab w:val="num" w:pos="2880"/>
        </w:tabs>
        <w:ind w:left="2880" w:hanging="360"/>
      </w:pPr>
    </w:lvl>
    <w:lvl w:ilvl="4" w:tplc="9370A908" w:tentative="1">
      <w:start w:val="1"/>
      <w:numFmt w:val="decimal"/>
      <w:lvlText w:val="%5)"/>
      <w:lvlJc w:val="left"/>
      <w:pPr>
        <w:tabs>
          <w:tab w:val="num" w:pos="3600"/>
        </w:tabs>
        <w:ind w:left="3600" w:hanging="360"/>
      </w:pPr>
    </w:lvl>
    <w:lvl w:ilvl="5" w:tplc="3EA8276E" w:tentative="1">
      <w:start w:val="1"/>
      <w:numFmt w:val="decimal"/>
      <w:lvlText w:val="%6)"/>
      <w:lvlJc w:val="left"/>
      <w:pPr>
        <w:tabs>
          <w:tab w:val="num" w:pos="4320"/>
        </w:tabs>
        <w:ind w:left="4320" w:hanging="360"/>
      </w:pPr>
    </w:lvl>
    <w:lvl w:ilvl="6" w:tplc="09F0A382" w:tentative="1">
      <w:start w:val="1"/>
      <w:numFmt w:val="decimal"/>
      <w:lvlText w:val="%7)"/>
      <w:lvlJc w:val="left"/>
      <w:pPr>
        <w:tabs>
          <w:tab w:val="num" w:pos="5040"/>
        </w:tabs>
        <w:ind w:left="5040" w:hanging="360"/>
      </w:pPr>
    </w:lvl>
    <w:lvl w:ilvl="7" w:tplc="66066E8A" w:tentative="1">
      <w:start w:val="1"/>
      <w:numFmt w:val="decimal"/>
      <w:lvlText w:val="%8)"/>
      <w:lvlJc w:val="left"/>
      <w:pPr>
        <w:tabs>
          <w:tab w:val="num" w:pos="5760"/>
        </w:tabs>
        <w:ind w:left="5760" w:hanging="360"/>
      </w:pPr>
    </w:lvl>
    <w:lvl w:ilvl="8" w:tplc="0390F76E" w:tentative="1">
      <w:start w:val="1"/>
      <w:numFmt w:val="decimal"/>
      <w:lvlText w:val="%9)"/>
      <w:lvlJc w:val="left"/>
      <w:pPr>
        <w:tabs>
          <w:tab w:val="num" w:pos="6480"/>
        </w:tabs>
        <w:ind w:left="6480" w:hanging="360"/>
      </w:pPr>
    </w:lvl>
  </w:abstractNum>
  <w:abstractNum w:abstractNumId="3" w15:restartNumberingAfterBreak="0">
    <w:nsid w:val="09E00A1D"/>
    <w:multiLevelType w:val="hybridMultilevel"/>
    <w:tmpl w:val="70C4AF50"/>
    <w:lvl w:ilvl="0" w:tplc="0472EA30">
      <w:start w:val="1"/>
      <w:numFmt w:val="bullet"/>
      <w:lvlText w:val=""/>
      <w:lvlJc w:val="left"/>
      <w:pPr>
        <w:tabs>
          <w:tab w:val="num" w:pos="720"/>
        </w:tabs>
        <w:ind w:left="720" w:hanging="360"/>
      </w:pPr>
      <w:rPr>
        <w:rFonts w:ascii="Wingdings" w:hAnsi="Wingdings" w:hint="default"/>
      </w:rPr>
    </w:lvl>
    <w:lvl w:ilvl="1" w:tplc="DE0060F0" w:tentative="1">
      <w:start w:val="1"/>
      <w:numFmt w:val="bullet"/>
      <w:lvlText w:val=""/>
      <w:lvlJc w:val="left"/>
      <w:pPr>
        <w:tabs>
          <w:tab w:val="num" w:pos="1440"/>
        </w:tabs>
        <w:ind w:left="1440" w:hanging="360"/>
      </w:pPr>
      <w:rPr>
        <w:rFonts w:ascii="Wingdings" w:hAnsi="Wingdings" w:hint="default"/>
      </w:rPr>
    </w:lvl>
    <w:lvl w:ilvl="2" w:tplc="37A8AF94" w:tentative="1">
      <w:start w:val="1"/>
      <w:numFmt w:val="bullet"/>
      <w:lvlText w:val=""/>
      <w:lvlJc w:val="left"/>
      <w:pPr>
        <w:tabs>
          <w:tab w:val="num" w:pos="2160"/>
        </w:tabs>
        <w:ind w:left="2160" w:hanging="360"/>
      </w:pPr>
      <w:rPr>
        <w:rFonts w:ascii="Wingdings" w:hAnsi="Wingdings" w:hint="default"/>
      </w:rPr>
    </w:lvl>
    <w:lvl w:ilvl="3" w:tplc="2D30E804" w:tentative="1">
      <w:start w:val="1"/>
      <w:numFmt w:val="bullet"/>
      <w:lvlText w:val=""/>
      <w:lvlJc w:val="left"/>
      <w:pPr>
        <w:tabs>
          <w:tab w:val="num" w:pos="2880"/>
        </w:tabs>
        <w:ind w:left="2880" w:hanging="360"/>
      </w:pPr>
      <w:rPr>
        <w:rFonts w:ascii="Wingdings" w:hAnsi="Wingdings" w:hint="default"/>
      </w:rPr>
    </w:lvl>
    <w:lvl w:ilvl="4" w:tplc="948C2C54" w:tentative="1">
      <w:start w:val="1"/>
      <w:numFmt w:val="bullet"/>
      <w:lvlText w:val=""/>
      <w:lvlJc w:val="left"/>
      <w:pPr>
        <w:tabs>
          <w:tab w:val="num" w:pos="3600"/>
        </w:tabs>
        <w:ind w:left="3600" w:hanging="360"/>
      </w:pPr>
      <w:rPr>
        <w:rFonts w:ascii="Wingdings" w:hAnsi="Wingdings" w:hint="default"/>
      </w:rPr>
    </w:lvl>
    <w:lvl w:ilvl="5" w:tplc="FBE642B8" w:tentative="1">
      <w:start w:val="1"/>
      <w:numFmt w:val="bullet"/>
      <w:lvlText w:val=""/>
      <w:lvlJc w:val="left"/>
      <w:pPr>
        <w:tabs>
          <w:tab w:val="num" w:pos="4320"/>
        </w:tabs>
        <w:ind w:left="4320" w:hanging="360"/>
      </w:pPr>
      <w:rPr>
        <w:rFonts w:ascii="Wingdings" w:hAnsi="Wingdings" w:hint="default"/>
      </w:rPr>
    </w:lvl>
    <w:lvl w:ilvl="6" w:tplc="E9F60B86" w:tentative="1">
      <w:start w:val="1"/>
      <w:numFmt w:val="bullet"/>
      <w:lvlText w:val=""/>
      <w:lvlJc w:val="left"/>
      <w:pPr>
        <w:tabs>
          <w:tab w:val="num" w:pos="5040"/>
        </w:tabs>
        <w:ind w:left="5040" w:hanging="360"/>
      </w:pPr>
      <w:rPr>
        <w:rFonts w:ascii="Wingdings" w:hAnsi="Wingdings" w:hint="default"/>
      </w:rPr>
    </w:lvl>
    <w:lvl w:ilvl="7" w:tplc="66762F4C" w:tentative="1">
      <w:start w:val="1"/>
      <w:numFmt w:val="bullet"/>
      <w:lvlText w:val=""/>
      <w:lvlJc w:val="left"/>
      <w:pPr>
        <w:tabs>
          <w:tab w:val="num" w:pos="5760"/>
        </w:tabs>
        <w:ind w:left="5760" w:hanging="360"/>
      </w:pPr>
      <w:rPr>
        <w:rFonts w:ascii="Wingdings" w:hAnsi="Wingdings" w:hint="default"/>
      </w:rPr>
    </w:lvl>
    <w:lvl w:ilvl="8" w:tplc="032AA46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AF73AF"/>
    <w:multiLevelType w:val="hybridMultilevel"/>
    <w:tmpl w:val="A6A476B0"/>
    <w:lvl w:ilvl="0" w:tplc="AC6422BC">
      <w:start w:val="1"/>
      <w:numFmt w:val="bullet"/>
      <w:lvlText w:val=""/>
      <w:lvlJc w:val="left"/>
      <w:pPr>
        <w:tabs>
          <w:tab w:val="num" w:pos="720"/>
        </w:tabs>
        <w:ind w:left="720" w:hanging="360"/>
      </w:pPr>
      <w:rPr>
        <w:rFonts w:ascii="Wingdings" w:hAnsi="Wingdings" w:hint="default"/>
      </w:rPr>
    </w:lvl>
    <w:lvl w:ilvl="1" w:tplc="0A70D7A2">
      <w:numFmt w:val="bullet"/>
      <w:lvlText w:val=""/>
      <w:lvlJc w:val="left"/>
      <w:pPr>
        <w:tabs>
          <w:tab w:val="num" w:pos="1440"/>
        </w:tabs>
        <w:ind w:left="1440" w:hanging="360"/>
      </w:pPr>
      <w:rPr>
        <w:rFonts w:ascii="Wingdings" w:hAnsi="Wingdings" w:hint="default"/>
      </w:rPr>
    </w:lvl>
    <w:lvl w:ilvl="2" w:tplc="21088F96" w:tentative="1">
      <w:start w:val="1"/>
      <w:numFmt w:val="bullet"/>
      <w:lvlText w:val=""/>
      <w:lvlJc w:val="left"/>
      <w:pPr>
        <w:tabs>
          <w:tab w:val="num" w:pos="2160"/>
        </w:tabs>
        <w:ind w:left="2160" w:hanging="360"/>
      </w:pPr>
      <w:rPr>
        <w:rFonts w:ascii="Wingdings" w:hAnsi="Wingdings" w:hint="default"/>
      </w:rPr>
    </w:lvl>
    <w:lvl w:ilvl="3" w:tplc="15D84C40" w:tentative="1">
      <w:start w:val="1"/>
      <w:numFmt w:val="bullet"/>
      <w:lvlText w:val=""/>
      <w:lvlJc w:val="left"/>
      <w:pPr>
        <w:tabs>
          <w:tab w:val="num" w:pos="2880"/>
        </w:tabs>
        <w:ind w:left="2880" w:hanging="360"/>
      </w:pPr>
      <w:rPr>
        <w:rFonts w:ascii="Wingdings" w:hAnsi="Wingdings" w:hint="default"/>
      </w:rPr>
    </w:lvl>
    <w:lvl w:ilvl="4" w:tplc="A4946856" w:tentative="1">
      <w:start w:val="1"/>
      <w:numFmt w:val="bullet"/>
      <w:lvlText w:val=""/>
      <w:lvlJc w:val="left"/>
      <w:pPr>
        <w:tabs>
          <w:tab w:val="num" w:pos="3600"/>
        </w:tabs>
        <w:ind w:left="3600" w:hanging="360"/>
      </w:pPr>
      <w:rPr>
        <w:rFonts w:ascii="Wingdings" w:hAnsi="Wingdings" w:hint="default"/>
      </w:rPr>
    </w:lvl>
    <w:lvl w:ilvl="5" w:tplc="16120CDC" w:tentative="1">
      <w:start w:val="1"/>
      <w:numFmt w:val="bullet"/>
      <w:lvlText w:val=""/>
      <w:lvlJc w:val="left"/>
      <w:pPr>
        <w:tabs>
          <w:tab w:val="num" w:pos="4320"/>
        </w:tabs>
        <w:ind w:left="4320" w:hanging="360"/>
      </w:pPr>
      <w:rPr>
        <w:rFonts w:ascii="Wingdings" w:hAnsi="Wingdings" w:hint="default"/>
      </w:rPr>
    </w:lvl>
    <w:lvl w:ilvl="6" w:tplc="946EC758" w:tentative="1">
      <w:start w:val="1"/>
      <w:numFmt w:val="bullet"/>
      <w:lvlText w:val=""/>
      <w:lvlJc w:val="left"/>
      <w:pPr>
        <w:tabs>
          <w:tab w:val="num" w:pos="5040"/>
        </w:tabs>
        <w:ind w:left="5040" w:hanging="360"/>
      </w:pPr>
      <w:rPr>
        <w:rFonts w:ascii="Wingdings" w:hAnsi="Wingdings" w:hint="default"/>
      </w:rPr>
    </w:lvl>
    <w:lvl w:ilvl="7" w:tplc="2E6411BC" w:tentative="1">
      <w:start w:val="1"/>
      <w:numFmt w:val="bullet"/>
      <w:lvlText w:val=""/>
      <w:lvlJc w:val="left"/>
      <w:pPr>
        <w:tabs>
          <w:tab w:val="num" w:pos="5760"/>
        </w:tabs>
        <w:ind w:left="5760" w:hanging="360"/>
      </w:pPr>
      <w:rPr>
        <w:rFonts w:ascii="Wingdings" w:hAnsi="Wingdings" w:hint="default"/>
      </w:rPr>
    </w:lvl>
    <w:lvl w:ilvl="8" w:tplc="BECACB1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82245B"/>
    <w:multiLevelType w:val="hybridMultilevel"/>
    <w:tmpl w:val="FC2016B8"/>
    <w:lvl w:ilvl="0" w:tplc="142EAF30">
      <w:start w:val="1"/>
      <w:numFmt w:val="bullet"/>
      <w:lvlText w:val=""/>
      <w:lvlJc w:val="left"/>
      <w:pPr>
        <w:tabs>
          <w:tab w:val="num" w:pos="720"/>
        </w:tabs>
        <w:ind w:left="720" w:hanging="360"/>
      </w:pPr>
      <w:rPr>
        <w:rFonts w:ascii="Wingdings" w:hAnsi="Wingdings" w:hint="default"/>
      </w:rPr>
    </w:lvl>
    <w:lvl w:ilvl="1" w:tplc="766EFC4E" w:tentative="1">
      <w:start w:val="1"/>
      <w:numFmt w:val="bullet"/>
      <w:lvlText w:val=""/>
      <w:lvlJc w:val="left"/>
      <w:pPr>
        <w:tabs>
          <w:tab w:val="num" w:pos="1440"/>
        </w:tabs>
        <w:ind w:left="1440" w:hanging="360"/>
      </w:pPr>
      <w:rPr>
        <w:rFonts w:ascii="Wingdings" w:hAnsi="Wingdings" w:hint="default"/>
      </w:rPr>
    </w:lvl>
    <w:lvl w:ilvl="2" w:tplc="C65EA84E" w:tentative="1">
      <w:start w:val="1"/>
      <w:numFmt w:val="bullet"/>
      <w:lvlText w:val=""/>
      <w:lvlJc w:val="left"/>
      <w:pPr>
        <w:tabs>
          <w:tab w:val="num" w:pos="2160"/>
        </w:tabs>
        <w:ind w:left="2160" w:hanging="360"/>
      </w:pPr>
      <w:rPr>
        <w:rFonts w:ascii="Wingdings" w:hAnsi="Wingdings" w:hint="default"/>
      </w:rPr>
    </w:lvl>
    <w:lvl w:ilvl="3" w:tplc="4FD8608C" w:tentative="1">
      <w:start w:val="1"/>
      <w:numFmt w:val="bullet"/>
      <w:lvlText w:val=""/>
      <w:lvlJc w:val="left"/>
      <w:pPr>
        <w:tabs>
          <w:tab w:val="num" w:pos="2880"/>
        </w:tabs>
        <w:ind w:left="2880" w:hanging="360"/>
      </w:pPr>
      <w:rPr>
        <w:rFonts w:ascii="Wingdings" w:hAnsi="Wingdings" w:hint="default"/>
      </w:rPr>
    </w:lvl>
    <w:lvl w:ilvl="4" w:tplc="5B18129C" w:tentative="1">
      <w:start w:val="1"/>
      <w:numFmt w:val="bullet"/>
      <w:lvlText w:val=""/>
      <w:lvlJc w:val="left"/>
      <w:pPr>
        <w:tabs>
          <w:tab w:val="num" w:pos="3600"/>
        </w:tabs>
        <w:ind w:left="3600" w:hanging="360"/>
      </w:pPr>
      <w:rPr>
        <w:rFonts w:ascii="Wingdings" w:hAnsi="Wingdings" w:hint="default"/>
      </w:rPr>
    </w:lvl>
    <w:lvl w:ilvl="5" w:tplc="60809B34" w:tentative="1">
      <w:start w:val="1"/>
      <w:numFmt w:val="bullet"/>
      <w:lvlText w:val=""/>
      <w:lvlJc w:val="left"/>
      <w:pPr>
        <w:tabs>
          <w:tab w:val="num" w:pos="4320"/>
        </w:tabs>
        <w:ind w:left="4320" w:hanging="360"/>
      </w:pPr>
      <w:rPr>
        <w:rFonts w:ascii="Wingdings" w:hAnsi="Wingdings" w:hint="default"/>
      </w:rPr>
    </w:lvl>
    <w:lvl w:ilvl="6" w:tplc="90E29D5A" w:tentative="1">
      <w:start w:val="1"/>
      <w:numFmt w:val="bullet"/>
      <w:lvlText w:val=""/>
      <w:lvlJc w:val="left"/>
      <w:pPr>
        <w:tabs>
          <w:tab w:val="num" w:pos="5040"/>
        </w:tabs>
        <w:ind w:left="5040" w:hanging="360"/>
      </w:pPr>
      <w:rPr>
        <w:rFonts w:ascii="Wingdings" w:hAnsi="Wingdings" w:hint="default"/>
      </w:rPr>
    </w:lvl>
    <w:lvl w:ilvl="7" w:tplc="0F0C7BEE" w:tentative="1">
      <w:start w:val="1"/>
      <w:numFmt w:val="bullet"/>
      <w:lvlText w:val=""/>
      <w:lvlJc w:val="left"/>
      <w:pPr>
        <w:tabs>
          <w:tab w:val="num" w:pos="5760"/>
        </w:tabs>
        <w:ind w:left="5760" w:hanging="360"/>
      </w:pPr>
      <w:rPr>
        <w:rFonts w:ascii="Wingdings" w:hAnsi="Wingdings" w:hint="default"/>
      </w:rPr>
    </w:lvl>
    <w:lvl w:ilvl="8" w:tplc="D38A0E6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000FC0"/>
    <w:multiLevelType w:val="hybridMultilevel"/>
    <w:tmpl w:val="F99C953E"/>
    <w:lvl w:ilvl="0" w:tplc="F7BC9542">
      <w:start w:val="1"/>
      <w:numFmt w:val="bullet"/>
      <w:lvlText w:val=""/>
      <w:lvlJc w:val="left"/>
      <w:pPr>
        <w:tabs>
          <w:tab w:val="num" w:pos="720"/>
        </w:tabs>
        <w:ind w:left="720" w:hanging="360"/>
      </w:pPr>
      <w:rPr>
        <w:rFonts w:ascii="Wingdings" w:hAnsi="Wingdings" w:hint="default"/>
      </w:rPr>
    </w:lvl>
    <w:lvl w:ilvl="1" w:tplc="877E868C">
      <w:numFmt w:val="bullet"/>
      <w:lvlText w:val=""/>
      <w:lvlJc w:val="left"/>
      <w:pPr>
        <w:tabs>
          <w:tab w:val="num" w:pos="1440"/>
        </w:tabs>
        <w:ind w:left="1440" w:hanging="360"/>
      </w:pPr>
      <w:rPr>
        <w:rFonts w:ascii="Wingdings" w:hAnsi="Wingdings" w:hint="default"/>
      </w:rPr>
    </w:lvl>
    <w:lvl w:ilvl="2" w:tplc="24CE6F64" w:tentative="1">
      <w:start w:val="1"/>
      <w:numFmt w:val="bullet"/>
      <w:lvlText w:val=""/>
      <w:lvlJc w:val="left"/>
      <w:pPr>
        <w:tabs>
          <w:tab w:val="num" w:pos="2160"/>
        </w:tabs>
        <w:ind w:left="2160" w:hanging="360"/>
      </w:pPr>
      <w:rPr>
        <w:rFonts w:ascii="Wingdings" w:hAnsi="Wingdings" w:hint="default"/>
      </w:rPr>
    </w:lvl>
    <w:lvl w:ilvl="3" w:tplc="C8EC843C" w:tentative="1">
      <w:start w:val="1"/>
      <w:numFmt w:val="bullet"/>
      <w:lvlText w:val=""/>
      <w:lvlJc w:val="left"/>
      <w:pPr>
        <w:tabs>
          <w:tab w:val="num" w:pos="2880"/>
        </w:tabs>
        <w:ind w:left="2880" w:hanging="360"/>
      </w:pPr>
      <w:rPr>
        <w:rFonts w:ascii="Wingdings" w:hAnsi="Wingdings" w:hint="default"/>
      </w:rPr>
    </w:lvl>
    <w:lvl w:ilvl="4" w:tplc="7D1AACA2" w:tentative="1">
      <w:start w:val="1"/>
      <w:numFmt w:val="bullet"/>
      <w:lvlText w:val=""/>
      <w:lvlJc w:val="left"/>
      <w:pPr>
        <w:tabs>
          <w:tab w:val="num" w:pos="3600"/>
        </w:tabs>
        <w:ind w:left="3600" w:hanging="360"/>
      </w:pPr>
      <w:rPr>
        <w:rFonts w:ascii="Wingdings" w:hAnsi="Wingdings" w:hint="default"/>
      </w:rPr>
    </w:lvl>
    <w:lvl w:ilvl="5" w:tplc="32F66B92" w:tentative="1">
      <w:start w:val="1"/>
      <w:numFmt w:val="bullet"/>
      <w:lvlText w:val=""/>
      <w:lvlJc w:val="left"/>
      <w:pPr>
        <w:tabs>
          <w:tab w:val="num" w:pos="4320"/>
        </w:tabs>
        <w:ind w:left="4320" w:hanging="360"/>
      </w:pPr>
      <w:rPr>
        <w:rFonts w:ascii="Wingdings" w:hAnsi="Wingdings" w:hint="default"/>
      </w:rPr>
    </w:lvl>
    <w:lvl w:ilvl="6" w:tplc="2124CBBE" w:tentative="1">
      <w:start w:val="1"/>
      <w:numFmt w:val="bullet"/>
      <w:lvlText w:val=""/>
      <w:lvlJc w:val="left"/>
      <w:pPr>
        <w:tabs>
          <w:tab w:val="num" w:pos="5040"/>
        </w:tabs>
        <w:ind w:left="5040" w:hanging="360"/>
      </w:pPr>
      <w:rPr>
        <w:rFonts w:ascii="Wingdings" w:hAnsi="Wingdings" w:hint="default"/>
      </w:rPr>
    </w:lvl>
    <w:lvl w:ilvl="7" w:tplc="AD623172" w:tentative="1">
      <w:start w:val="1"/>
      <w:numFmt w:val="bullet"/>
      <w:lvlText w:val=""/>
      <w:lvlJc w:val="left"/>
      <w:pPr>
        <w:tabs>
          <w:tab w:val="num" w:pos="5760"/>
        </w:tabs>
        <w:ind w:left="5760" w:hanging="360"/>
      </w:pPr>
      <w:rPr>
        <w:rFonts w:ascii="Wingdings" w:hAnsi="Wingdings" w:hint="default"/>
      </w:rPr>
    </w:lvl>
    <w:lvl w:ilvl="8" w:tplc="4A32B70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305F49"/>
    <w:multiLevelType w:val="hybridMultilevel"/>
    <w:tmpl w:val="68F28A60"/>
    <w:lvl w:ilvl="0" w:tplc="20420AD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6541B5"/>
    <w:multiLevelType w:val="hybridMultilevel"/>
    <w:tmpl w:val="650027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C77609"/>
    <w:multiLevelType w:val="hybridMultilevel"/>
    <w:tmpl w:val="9FD64282"/>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55A3407"/>
    <w:multiLevelType w:val="hybridMultilevel"/>
    <w:tmpl w:val="D2D6DA80"/>
    <w:lvl w:ilvl="0" w:tplc="F8CA0EFA">
      <w:start w:val="2"/>
      <w:numFmt w:val="bullet"/>
      <w:lvlText w:val=""/>
      <w:lvlJc w:val="left"/>
      <w:pPr>
        <w:ind w:left="720" w:hanging="360"/>
      </w:pPr>
      <w:rPr>
        <w:rFonts w:ascii="Wingdings" w:eastAsiaTheme="minorHAnsi" w:hAnsi="Wingding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705C10"/>
    <w:multiLevelType w:val="hybridMultilevel"/>
    <w:tmpl w:val="188C3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8E39F7"/>
    <w:multiLevelType w:val="hybridMultilevel"/>
    <w:tmpl w:val="D6C4CEB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33492CB9"/>
    <w:multiLevelType w:val="hybridMultilevel"/>
    <w:tmpl w:val="F732E246"/>
    <w:lvl w:ilvl="0" w:tplc="48DC830E">
      <w:start w:val="1"/>
      <w:numFmt w:val="bullet"/>
      <w:lvlText w:val=""/>
      <w:lvlJc w:val="left"/>
      <w:pPr>
        <w:tabs>
          <w:tab w:val="num" w:pos="720"/>
        </w:tabs>
        <w:ind w:left="720" w:hanging="360"/>
      </w:pPr>
      <w:rPr>
        <w:rFonts w:ascii="Wingdings" w:hAnsi="Wingdings" w:hint="default"/>
      </w:rPr>
    </w:lvl>
    <w:lvl w:ilvl="1" w:tplc="35D223E6" w:tentative="1">
      <w:start w:val="1"/>
      <w:numFmt w:val="bullet"/>
      <w:lvlText w:val=""/>
      <w:lvlJc w:val="left"/>
      <w:pPr>
        <w:tabs>
          <w:tab w:val="num" w:pos="1440"/>
        </w:tabs>
        <w:ind w:left="1440" w:hanging="360"/>
      </w:pPr>
      <w:rPr>
        <w:rFonts w:ascii="Wingdings" w:hAnsi="Wingdings" w:hint="default"/>
      </w:rPr>
    </w:lvl>
    <w:lvl w:ilvl="2" w:tplc="89F853E8" w:tentative="1">
      <w:start w:val="1"/>
      <w:numFmt w:val="bullet"/>
      <w:lvlText w:val=""/>
      <w:lvlJc w:val="left"/>
      <w:pPr>
        <w:tabs>
          <w:tab w:val="num" w:pos="2160"/>
        </w:tabs>
        <w:ind w:left="2160" w:hanging="360"/>
      </w:pPr>
      <w:rPr>
        <w:rFonts w:ascii="Wingdings" w:hAnsi="Wingdings" w:hint="default"/>
      </w:rPr>
    </w:lvl>
    <w:lvl w:ilvl="3" w:tplc="747E89E8" w:tentative="1">
      <w:start w:val="1"/>
      <w:numFmt w:val="bullet"/>
      <w:lvlText w:val=""/>
      <w:lvlJc w:val="left"/>
      <w:pPr>
        <w:tabs>
          <w:tab w:val="num" w:pos="2880"/>
        </w:tabs>
        <w:ind w:left="2880" w:hanging="360"/>
      </w:pPr>
      <w:rPr>
        <w:rFonts w:ascii="Wingdings" w:hAnsi="Wingdings" w:hint="default"/>
      </w:rPr>
    </w:lvl>
    <w:lvl w:ilvl="4" w:tplc="2682BCD4" w:tentative="1">
      <w:start w:val="1"/>
      <w:numFmt w:val="bullet"/>
      <w:lvlText w:val=""/>
      <w:lvlJc w:val="left"/>
      <w:pPr>
        <w:tabs>
          <w:tab w:val="num" w:pos="3600"/>
        </w:tabs>
        <w:ind w:left="3600" w:hanging="360"/>
      </w:pPr>
      <w:rPr>
        <w:rFonts w:ascii="Wingdings" w:hAnsi="Wingdings" w:hint="default"/>
      </w:rPr>
    </w:lvl>
    <w:lvl w:ilvl="5" w:tplc="B796A252" w:tentative="1">
      <w:start w:val="1"/>
      <w:numFmt w:val="bullet"/>
      <w:lvlText w:val=""/>
      <w:lvlJc w:val="left"/>
      <w:pPr>
        <w:tabs>
          <w:tab w:val="num" w:pos="4320"/>
        </w:tabs>
        <w:ind w:left="4320" w:hanging="360"/>
      </w:pPr>
      <w:rPr>
        <w:rFonts w:ascii="Wingdings" w:hAnsi="Wingdings" w:hint="default"/>
      </w:rPr>
    </w:lvl>
    <w:lvl w:ilvl="6" w:tplc="8ADEDAE6" w:tentative="1">
      <w:start w:val="1"/>
      <w:numFmt w:val="bullet"/>
      <w:lvlText w:val=""/>
      <w:lvlJc w:val="left"/>
      <w:pPr>
        <w:tabs>
          <w:tab w:val="num" w:pos="5040"/>
        </w:tabs>
        <w:ind w:left="5040" w:hanging="360"/>
      </w:pPr>
      <w:rPr>
        <w:rFonts w:ascii="Wingdings" w:hAnsi="Wingdings" w:hint="default"/>
      </w:rPr>
    </w:lvl>
    <w:lvl w:ilvl="7" w:tplc="6BAAE8A6" w:tentative="1">
      <w:start w:val="1"/>
      <w:numFmt w:val="bullet"/>
      <w:lvlText w:val=""/>
      <w:lvlJc w:val="left"/>
      <w:pPr>
        <w:tabs>
          <w:tab w:val="num" w:pos="5760"/>
        </w:tabs>
        <w:ind w:left="5760" w:hanging="360"/>
      </w:pPr>
      <w:rPr>
        <w:rFonts w:ascii="Wingdings" w:hAnsi="Wingdings" w:hint="default"/>
      </w:rPr>
    </w:lvl>
    <w:lvl w:ilvl="8" w:tplc="DD7A321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AF3FD2"/>
    <w:multiLevelType w:val="hybridMultilevel"/>
    <w:tmpl w:val="72EAEB12"/>
    <w:lvl w:ilvl="0" w:tplc="21422AB2">
      <w:start w:val="2024"/>
      <w:numFmt w:val="bullet"/>
      <w:lvlText w:val="-"/>
      <w:lvlJc w:val="left"/>
      <w:pPr>
        <w:ind w:left="720" w:hanging="360"/>
      </w:pPr>
      <w:rPr>
        <w:rFonts w:ascii="Open Sans" w:eastAsiaTheme="minorHAnsi" w:hAnsi="Open Sans" w:cs="Open Sans" w:hint="default"/>
        <w:color w:val="auto"/>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8B46D8F"/>
    <w:multiLevelType w:val="hybridMultilevel"/>
    <w:tmpl w:val="8D6625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13053BB"/>
    <w:multiLevelType w:val="hybridMultilevel"/>
    <w:tmpl w:val="D534DA56"/>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5F1433E"/>
    <w:multiLevelType w:val="hybridMultilevel"/>
    <w:tmpl w:val="D26862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7BB5E3B"/>
    <w:multiLevelType w:val="hybridMultilevel"/>
    <w:tmpl w:val="A1748AB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5C697845"/>
    <w:multiLevelType w:val="hybridMultilevel"/>
    <w:tmpl w:val="64DEFAE6"/>
    <w:lvl w:ilvl="0" w:tplc="0413000F">
      <w:start w:val="1"/>
      <w:numFmt w:val="decimal"/>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20" w15:restartNumberingAfterBreak="0">
    <w:nsid w:val="668A7A88"/>
    <w:multiLevelType w:val="hybridMultilevel"/>
    <w:tmpl w:val="1CE0030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6B8B7A91"/>
    <w:multiLevelType w:val="hybridMultilevel"/>
    <w:tmpl w:val="E166A650"/>
    <w:lvl w:ilvl="0" w:tplc="ED101D5C">
      <w:start w:val="1"/>
      <w:numFmt w:val="bullet"/>
      <w:lvlText w:val=""/>
      <w:lvlJc w:val="left"/>
      <w:pPr>
        <w:tabs>
          <w:tab w:val="num" w:pos="720"/>
        </w:tabs>
        <w:ind w:left="720" w:hanging="360"/>
      </w:pPr>
      <w:rPr>
        <w:rFonts w:ascii="Wingdings" w:hAnsi="Wingdings" w:hint="default"/>
      </w:rPr>
    </w:lvl>
    <w:lvl w:ilvl="1" w:tplc="D8746550" w:tentative="1">
      <w:start w:val="1"/>
      <w:numFmt w:val="bullet"/>
      <w:lvlText w:val=""/>
      <w:lvlJc w:val="left"/>
      <w:pPr>
        <w:tabs>
          <w:tab w:val="num" w:pos="1440"/>
        </w:tabs>
        <w:ind w:left="1440" w:hanging="360"/>
      </w:pPr>
      <w:rPr>
        <w:rFonts w:ascii="Wingdings" w:hAnsi="Wingdings" w:hint="default"/>
      </w:rPr>
    </w:lvl>
    <w:lvl w:ilvl="2" w:tplc="3406530C" w:tentative="1">
      <w:start w:val="1"/>
      <w:numFmt w:val="bullet"/>
      <w:lvlText w:val=""/>
      <w:lvlJc w:val="left"/>
      <w:pPr>
        <w:tabs>
          <w:tab w:val="num" w:pos="2160"/>
        </w:tabs>
        <w:ind w:left="2160" w:hanging="360"/>
      </w:pPr>
      <w:rPr>
        <w:rFonts w:ascii="Wingdings" w:hAnsi="Wingdings" w:hint="default"/>
      </w:rPr>
    </w:lvl>
    <w:lvl w:ilvl="3" w:tplc="7FE84B52" w:tentative="1">
      <w:start w:val="1"/>
      <w:numFmt w:val="bullet"/>
      <w:lvlText w:val=""/>
      <w:lvlJc w:val="left"/>
      <w:pPr>
        <w:tabs>
          <w:tab w:val="num" w:pos="2880"/>
        </w:tabs>
        <w:ind w:left="2880" w:hanging="360"/>
      </w:pPr>
      <w:rPr>
        <w:rFonts w:ascii="Wingdings" w:hAnsi="Wingdings" w:hint="default"/>
      </w:rPr>
    </w:lvl>
    <w:lvl w:ilvl="4" w:tplc="F3EAFCC4" w:tentative="1">
      <w:start w:val="1"/>
      <w:numFmt w:val="bullet"/>
      <w:lvlText w:val=""/>
      <w:lvlJc w:val="left"/>
      <w:pPr>
        <w:tabs>
          <w:tab w:val="num" w:pos="3600"/>
        </w:tabs>
        <w:ind w:left="3600" w:hanging="360"/>
      </w:pPr>
      <w:rPr>
        <w:rFonts w:ascii="Wingdings" w:hAnsi="Wingdings" w:hint="default"/>
      </w:rPr>
    </w:lvl>
    <w:lvl w:ilvl="5" w:tplc="AAE0E164" w:tentative="1">
      <w:start w:val="1"/>
      <w:numFmt w:val="bullet"/>
      <w:lvlText w:val=""/>
      <w:lvlJc w:val="left"/>
      <w:pPr>
        <w:tabs>
          <w:tab w:val="num" w:pos="4320"/>
        </w:tabs>
        <w:ind w:left="4320" w:hanging="360"/>
      </w:pPr>
      <w:rPr>
        <w:rFonts w:ascii="Wingdings" w:hAnsi="Wingdings" w:hint="default"/>
      </w:rPr>
    </w:lvl>
    <w:lvl w:ilvl="6" w:tplc="4294B38E" w:tentative="1">
      <w:start w:val="1"/>
      <w:numFmt w:val="bullet"/>
      <w:lvlText w:val=""/>
      <w:lvlJc w:val="left"/>
      <w:pPr>
        <w:tabs>
          <w:tab w:val="num" w:pos="5040"/>
        </w:tabs>
        <w:ind w:left="5040" w:hanging="360"/>
      </w:pPr>
      <w:rPr>
        <w:rFonts w:ascii="Wingdings" w:hAnsi="Wingdings" w:hint="default"/>
      </w:rPr>
    </w:lvl>
    <w:lvl w:ilvl="7" w:tplc="FB06D050" w:tentative="1">
      <w:start w:val="1"/>
      <w:numFmt w:val="bullet"/>
      <w:lvlText w:val=""/>
      <w:lvlJc w:val="left"/>
      <w:pPr>
        <w:tabs>
          <w:tab w:val="num" w:pos="5760"/>
        </w:tabs>
        <w:ind w:left="5760" w:hanging="360"/>
      </w:pPr>
      <w:rPr>
        <w:rFonts w:ascii="Wingdings" w:hAnsi="Wingdings" w:hint="default"/>
      </w:rPr>
    </w:lvl>
    <w:lvl w:ilvl="8" w:tplc="171AAE4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E4414B"/>
    <w:multiLevelType w:val="hybridMultilevel"/>
    <w:tmpl w:val="5BA09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FE15D65"/>
    <w:multiLevelType w:val="hybridMultilevel"/>
    <w:tmpl w:val="E35E292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6E45B7D"/>
    <w:multiLevelType w:val="hybridMultilevel"/>
    <w:tmpl w:val="10E8009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16cid:durableId="938216987">
    <w:abstractNumId w:val="9"/>
  </w:num>
  <w:num w:numId="2" w16cid:durableId="851068238">
    <w:abstractNumId w:val="11"/>
  </w:num>
  <w:num w:numId="3" w16cid:durableId="2128772986">
    <w:abstractNumId w:val="19"/>
  </w:num>
  <w:num w:numId="4" w16cid:durableId="290357069">
    <w:abstractNumId w:val="1"/>
  </w:num>
  <w:num w:numId="5" w16cid:durableId="904610463">
    <w:abstractNumId w:val="22"/>
  </w:num>
  <w:num w:numId="6" w16cid:durableId="1781025909">
    <w:abstractNumId w:val="15"/>
  </w:num>
  <w:num w:numId="7" w16cid:durableId="2135825874">
    <w:abstractNumId w:val="12"/>
  </w:num>
  <w:num w:numId="8" w16cid:durableId="1960379835">
    <w:abstractNumId w:val="0"/>
  </w:num>
  <w:num w:numId="9" w16cid:durableId="1248684615">
    <w:abstractNumId w:val="17"/>
  </w:num>
  <w:num w:numId="10" w16cid:durableId="922379305">
    <w:abstractNumId w:val="16"/>
  </w:num>
  <w:num w:numId="11" w16cid:durableId="435254836">
    <w:abstractNumId w:val="20"/>
  </w:num>
  <w:num w:numId="12" w16cid:durableId="1008365081">
    <w:abstractNumId w:val="10"/>
  </w:num>
  <w:num w:numId="13" w16cid:durableId="407924002">
    <w:abstractNumId w:val="7"/>
  </w:num>
  <w:num w:numId="14" w16cid:durableId="90397512">
    <w:abstractNumId w:val="3"/>
  </w:num>
  <w:num w:numId="15" w16cid:durableId="1926526277">
    <w:abstractNumId w:val="6"/>
  </w:num>
  <w:num w:numId="16" w16cid:durableId="1785080608">
    <w:abstractNumId w:val="2"/>
  </w:num>
  <w:num w:numId="17" w16cid:durableId="172771146">
    <w:abstractNumId w:val="13"/>
  </w:num>
  <w:num w:numId="18" w16cid:durableId="62026865">
    <w:abstractNumId w:val="5"/>
  </w:num>
  <w:num w:numId="19" w16cid:durableId="1475636670">
    <w:abstractNumId w:val="4"/>
  </w:num>
  <w:num w:numId="20" w16cid:durableId="1752043346">
    <w:abstractNumId w:val="21"/>
  </w:num>
  <w:num w:numId="21" w16cid:durableId="2011591135">
    <w:abstractNumId w:val="24"/>
  </w:num>
  <w:num w:numId="22" w16cid:durableId="1589118986">
    <w:abstractNumId w:val="18"/>
  </w:num>
  <w:num w:numId="23" w16cid:durableId="1901558119">
    <w:abstractNumId w:val="23"/>
  </w:num>
  <w:num w:numId="24" w16cid:durableId="161356872">
    <w:abstractNumId w:val="8"/>
  </w:num>
  <w:num w:numId="25" w16cid:durableId="14164397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299"/>
    <w:rsid w:val="00021ADE"/>
    <w:rsid w:val="00023188"/>
    <w:rsid w:val="0009148D"/>
    <w:rsid w:val="000C7284"/>
    <w:rsid w:val="000D2622"/>
    <w:rsid w:val="000D5006"/>
    <w:rsid w:val="000E4E1A"/>
    <w:rsid w:val="00101CC7"/>
    <w:rsid w:val="00133F57"/>
    <w:rsid w:val="00141AB6"/>
    <w:rsid w:val="00183BFD"/>
    <w:rsid w:val="001B7539"/>
    <w:rsid w:val="002028F9"/>
    <w:rsid w:val="00212C48"/>
    <w:rsid w:val="002135D3"/>
    <w:rsid w:val="00251DD9"/>
    <w:rsid w:val="0026634D"/>
    <w:rsid w:val="002705C3"/>
    <w:rsid w:val="00281BFA"/>
    <w:rsid w:val="002B2115"/>
    <w:rsid w:val="00303C78"/>
    <w:rsid w:val="00304DC9"/>
    <w:rsid w:val="00333FBD"/>
    <w:rsid w:val="00371E44"/>
    <w:rsid w:val="00377CF5"/>
    <w:rsid w:val="00380B92"/>
    <w:rsid w:val="003820DB"/>
    <w:rsid w:val="003952DA"/>
    <w:rsid w:val="003E1774"/>
    <w:rsid w:val="003E73FE"/>
    <w:rsid w:val="003F107A"/>
    <w:rsid w:val="003F1E6E"/>
    <w:rsid w:val="00421818"/>
    <w:rsid w:val="0044072C"/>
    <w:rsid w:val="00453119"/>
    <w:rsid w:val="00482299"/>
    <w:rsid w:val="00493352"/>
    <w:rsid w:val="0049413B"/>
    <w:rsid w:val="004A09E1"/>
    <w:rsid w:val="004B060B"/>
    <w:rsid w:val="004C4AC0"/>
    <w:rsid w:val="004D2414"/>
    <w:rsid w:val="004D2660"/>
    <w:rsid w:val="004E2C7A"/>
    <w:rsid w:val="004E6388"/>
    <w:rsid w:val="005263B8"/>
    <w:rsid w:val="00532559"/>
    <w:rsid w:val="00533D60"/>
    <w:rsid w:val="00574573"/>
    <w:rsid w:val="00585F09"/>
    <w:rsid w:val="00593D3B"/>
    <w:rsid w:val="005973E8"/>
    <w:rsid w:val="00597AC2"/>
    <w:rsid w:val="005F3A85"/>
    <w:rsid w:val="005F4B9B"/>
    <w:rsid w:val="00607DF2"/>
    <w:rsid w:val="006215E3"/>
    <w:rsid w:val="00656E85"/>
    <w:rsid w:val="00660C9F"/>
    <w:rsid w:val="00682F22"/>
    <w:rsid w:val="00684B90"/>
    <w:rsid w:val="006A3A9C"/>
    <w:rsid w:val="006A3F42"/>
    <w:rsid w:val="006C303B"/>
    <w:rsid w:val="006D0B0E"/>
    <w:rsid w:val="006E2358"/>
    <w:rsid w:val="006E35D8"/>
    <w:rsid w:val="006F26F1"/>
    <w:rsid w:val="00705097"/>
    <w:rsid w:val="007102E5"/>
    <w:rsid w:val="00720B0C"/>
    <w:rsid w:val="00722A0B"/>
    <w:rsid w:val="00743F8E"/>
    <w:rsid w:val="007709D5"/>
    <w:rsid w:val="00797051"/>
    <w:rsid w:val="00797291"/>
    <w:rsid w:val="007B6ED8"/>
    <w:rsid w:val="007D0FDE"/>
    <w:rsid w:val="008311E2"/>
    <w:rsid w:val="008351D5"/>
    <w:rsid w:val="00841C85"/>
    <w:rsid w:val="00842902"/>
    <w:rsid w:val="00847B8E"/>
    <w:rsid w:val="0086615A"/>
    <w:rsid w:val="00875601"/>
    <w:rsid w:val="00882A8C"/>
    <w:rsid w:val="008A227A"/>
    <w:rsid w:val="008C0CFB"/>
    <w:rsid w:val="008D47E5"/>
    <w:rsid w:val="008E2457"/>
    <w:rsid w:val="0090136D"/>
    <w:rsid w:val="00951AD6"/>
    <w:rsid w:val="00986559"/>
    <w:rsid w:val="00996E71"/>
    <w:rsid w:val="009B1D7A"/>
    <w:rsid w:val="009C7633"/>
    <w:rsid w:val="009D298B"/>
    <w:rsid w:val="009E68BC"/>
    <w:rsid w:val="009E735A"/>
    <w:rsid w:val="009F22F5"/>
    <w:rsid w:val="009F4521"/>
    <w:rsid w:val="00A10112"/>
    <w:rsid w:val="00A26CC5"/>
    <w:rsid w:val="00A343BE"/>
    <w:rsid w:val="00A429B7"/>
    <w:rsid w:val="00A46B51"/>
    <w:rsid w:val="00A558EB"/>
    <w:rsid w:val="00A57AC6"/>
    <w:rsid w:val="00A82ECF"/>
    <w:rsid w:val="00A84EE4"/>
    <w:rsid w:val="00AB00DE"/>
    <w:rsid w:val="00AB61B8"/>
    <w:rsid w:val="00AD006F"/>
    <w:rsid w:val="00AD41FE"/>
    <w:rsid w:val="00AD4796"/>
    <w:rsid w:val="00B03682"/>
    <w:rsid w:val="00B1401C"/>
    <w:rsid w:val="00B27193"/>
    <w:rsid w:val="00B34E38"/>
    <w:rsid w:val="00B7383C"/>
    <w:rsid w:val="00B75464"/>
    <w:rsid w:val="00B92BC2"/>
    <w:rsid w:val="00BA5C06"/>
    <w:rsid w:val="00BC7D5E"/>
    <w:rsid w:val="00BF7A7D"/>
    <w:rsid w:val="00C0717D"/>
    <w:rsid w:val="00C320C4"/>
    <w:rsid w:val="00C36D5A"/>
    <w:rsid w:val="00C4526A"/>
    <w:rsid w:val="00C5316F"/>
    <w:rsid w:val="00C84BBD"/>
    <w:rsid w:val="00C84C75"/>
    <w:rsid w:val="00CC46AD"/>
    <w:rsid w:val="00D22FB4"/>
    <w:rsid w:val="00D40DCE"/>
    <w:rsid w:val="00D45B04"/>
    <w:rsid w:val="00D56AA2"/>
    <w:rsid w:val="00D6079D"/>
    <w:rsid w:val="00D94550"/>
    <w:rsid w:val="00D96FAD"/>
    <w:rsid w:val="00DA11D3"/>
    <w:rsid w:val="00DA7357"/>
    <w:rsid w:val="00DD186C"/>
    <w:rsid w:val="00DE6A63"/>
    <w:rsid w:val="00DF733D"/>
    <w:rsid w:val="00E011BB"/>
    <w:rsid w:val="00E04C5B"/>
    <w:rsid w:val="00E10467"/>
    <w:rsid w:val="00E421C7"/>
    <w:rsid w:val="00E665FB"/>
    <w:rsid w:val="00E81C5E"/>
    <w:rsid w:val="00E82AB0"/>
    <w:rsid w:val="00E832F0"/>
    <w:rsid w:val="00E91AE8"/>
    <w:rsid w:val="00EA2724"/>
    <w:rsid w:val="00EA542D"/>
    <w:rsid w:val="00EB081A"/>
    <w:rsid w:val="00ED267C"/>
    <w:rsid w:val="00EF217B"/>
    <w:rsid w:val="00EF485F"/>
    <w:rsid w:val="00F05E29"/>
    <w:rsid w:val="00F2191F"/>
    <w:rsid w:val="00F22AF7"/>
    <w:rsid w:val="00F27720"/>
    <w:rsid w:val="00F35755"/>
    <w:rsid w:val="00F50235"/>
    <w:rsid w:val="00F56EC4"/>
    <w:rsid w:val="00F721EA"/>
    <w:rsid w:val="00F73436"/>
    <w:rsid w:val="00F74D68"/>
    <w:rsid w:val="00F75C58"/>
    <w:rsid w:val="00F82007"/>
    <w:rsid w:val="00F8763E"/>
    <w:rsid w:val="00F907E4"/>
    <w:rsid w:val="00F9371F"/>
    <w:rsid w:val="00FA1FBE"/>
    <w:rsid w:val="00FB7A8B"/>
    <w:rsid w:val="00FC53EE"/>
    <w:rsid w:val="00FC7928"/>
    <w:rsid w:val="00FE441B"/>
    <w:rsid w:val="00FF48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F29C3"/>
  <w15:chartTrackingRefBased/>
  <w15:docId w15:val="{E01B43FE-26F1-45CC-A5D6-BF789ED33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56EC4"/>
    <w:pPr>
      <w:spacing w:after="0"/>
    </w:pPr>
    <w:rPr>
      <w:rFonts w:ascii="Open Sans" w:eastAsiaTheme="minorEastAsia" w:hAnsi="Open Sans" w:cs="Open Sans"/>
      <w:sz w:val="20"/>
      <w:szCs w:val="20"/>
      <w:lang w:eastAsia="ja-JP"/>
    </w:rPr>
  </w:style>
  <w:style w:type="paragraph" w:styleId="Kop1">
    <w:name w:val="heading 1"/>
    <w:aliases w:val="Kopregel"/>
    <w:basedOn w:val="Standaard"/>
    <w:next w:val="Standaard"/>
    <w:link w:val="Kop1Char"/>
    <w:uiPriority w:val="9"/>
    <w:qFormat/>
    <w:rsid w:val="006F26F1"/>
    <w:pPr>
      <w:keepNext/>
      <w:keepLines/>
      <w:spacing w:before="240"/>
      <w:outlineLvl w:val="0"/>
    </w:pPr>
    <w:rPr>
      <w:rFonts w:ascii="Oranda BT" w:eastAsiaTheme="majorEastAsia" w:hAnsi="Oranda BT" w:cstheme="majorBidi"/>
      <w:b/>
      <w:color w:val="A90A2E"/>
      <w:sz w:val="48"/>
      <w:szCs w:val="32"/>
    </w:rPr>
  </w:style>
  <w:style w:type="paragraph" w:styleId="Kop2">
    <w:name w:val="heading 2"/>
    <w:aliases w:val="Tussenkop 1"/>
    <w:basedOn w:val="Standaard"/>
    <w:next w:val="Standaard"/>
    <w:link w:val="Kop2Char"/>
    <w:uiPriority w:val="9"/>
    <w:unhideWhenUsed/>
    <w:qFormat/>
    <w:rsid w:val="006F26F1"/>
    <w:pPr>
      <w:keepNext/>
      <w:keepLines/>
      <w:spacing w:before="40"/>
      <w:outlineLvl w:val="1"/>
    </w:pPr>
    <w:rPr>
      <w:rFonts w:ascii="Oranda BT" w:eastAsiaTheme="majorEastAsia" w:hAnsi="Oranda BT" w:cstheme="majorBidi"/>
      <w:b/>
      <w:color w:val="A90A2E"/>
      <w:sz w:val="28"/>
      <w:szCs w:val="26"/>
    </w:rPr>
  </w:style>
  <w:style w:type="paragraph" w:styleId="Kop3">
    <w:name w:val="heading 3"/>
    <w:aliases w:val="Tussenkop 2"/>
    <w:basedOn w:val="Standaard"/>
    <w:next w:val="Standaard"/>
    <w:link w:val="Kop3Char"/>
    <w:uiPriority w:val="9"/>
    <w:unhideWhenUsed/>
    <w:qFormat/>
    <w:rsid w:val="00F9371F"/>
    <w:pPr>
      <w:keepNext/>
      <w:keepLines/>
      <w:spacing w:before="40"/>
      <w:outlineLvl w:val="2"/>
    </w:pPr>
    <w:rPr>
      <w:rFonts w:eastAsiaTheme="majorEastAsia" w:cstheme="majorBidi"/>
      <w:b/>
      <w:sz w:val="22"/>
      <w:szCs w:val="24"/>
    </w:rPr>
  </w:style>
  <w:style w:type="paragraph" w:styleId="Kop4">
    <w:name w:val="heading 4"/>
    <w:aliases w:val="Tussenkop 3"/>
    <w:basedOn w:val="Standaard"/>
    <w:next w:val="Standaard"/>
    <w:link w:val="Kop4Char"/>
    <w:uiPriority w:val="9"/>
    <w:unhideWhenUsed/>
    <w:rsid w:val="00F9371F"/>
    <w:pPr>
      <w:keepNext/>
      <w:keepLines/>
      <w:spacing w:before="40"/>
      <w:outlineLvl w:val="3"/>
    </w:pPr>
    <w:rPr>
      <w:rFonts w:eastAsiaTheme="majorEastAsia" w:cstheme="majorBidi"/>
      <w:b/>
      <w:iCs/>
      <w:sz w:val="22"/>
    </w:rPr>
  </w:style>
  <w:style w:type="paragraph" w:styleId="Kop5">
    <w:name w:val="heading 5"/>
    <w:aliases w:val="Tussenkop 4"/>
    <w:basedOn w:val="Standaard"/>
    <w:next w:val="Standaard"/>
    <w:link w:val="Kop5Char"/>
    <w:uiPriority w:val="9"/>
    <w:unhideWhenUsed/>
    <w:rsid w:val="00F9371F"/>
    <w:pPr>
      <w:keepNext/>
      <w:keepLines/>
      <w:spacing w:before="40"/>
      <w:outlineLvl w:val="4"/>
    </w:pPr>
    <w:rPr>
      <w:rFonts w:eastAsiaTheme="majorEastAsia" w:cstheme="majorBidi"/>
      <w:b/>
      <w:sz w:val="22"/>
    </w:rPr>
  </w:style>
  <w:style w:type="paragraph" w:styleId="Kop6">
    <w:name w:val="heading 6"/>
    <w:aliases w:val="Tussenkop 5"/>
    <w:basedOn w:val="Standaard"/>
    <w:next w:val="Standaard"/>
    <w:link w:val="Kop6Char"/>
    <w:uiPriority w:val="9"/>
    <w:semiHidden/>
    <w:unhideWhenUsed/>
    <w:rsid w:val="00F9371F"/>
    <w:pPr>
      <w:keepNext/>
      <w:keepLines/>
      <w:spacing w:before="40"/>
      <w:outlineLvl w:val="5"/>
    </w:pPr>
    <w:rPr>
      <w:rFonts w:eastAsiaTheme="majorEastAsia" w:cstheme="majorBidi"/>
      <w:b/>
      <w:sz w:val="22"/>
    </w:rPr>
  </w:style>
  <w:style w:type="paragraph" w:styleId="Kop7">
    <w:name w:val="heading 7"/>
    <w:aliases w:val="Tussenkop 6"/>
    <w:basedOn w:val="Standaard"/>
    <w:next w:val="Standaard"/>
    <w:link w:val="Kop7Char"/>
    <w:uiPriority w:val="9"/>
    <w:semiHidden/>
    <w:unhideWhenUsed/>
    <w:qFormat/>
    <w:rsid w:val="00F9371F"/>
    <w:pPr>
      <w:keepNext/>
      <w:keepLines/>
      <w:spacing w:before="40"/>
      <w:outlineLvl w:val="6"/>
    </w:pPr>
    <w:rPr>
      <w:rFonts w:eastAsiaTheme="majorEastAsia" w:cstheme="majorBidi"/>
      <w:b/>
      <w:iCs/>
      <w:sz w:val="22"/>
    </w:rPr>
  </w:style>
  <w:style w:type="paragraph" w:styleId="Kop8">
    <w:name w:val="heading 8"/>
    <w:aliases w:val="Tussenkop 7"/>
    <w:basedOn w:val="Standaard"/>
    <w:next w:val="Standaard"/>
    <w:link w:val="Kop8Char"/>
    <w:uiPriority w:val="9"/>
    <w:semiHidden/>
    <w:unhideWhenUsed/>
    <w:qFormat/>
    <w:rsid w:val="00F9371F"/>
    <w:pPr>
      <w:keepNext/>
      <w:keepLines/>
      <w:spacing w:before="40"/>
      <w:outlineLvl w:val="7"/>
    </w:pPr>
    <w:rPr>
      <w:rFonts w:eastAsiaTheme="majorEastAsia" w:cstheme="majorBidi"/>
      <w:b/>
      <w:sz w:val="22"/>
      <w:szCs w:val="21"/>
    </w:rPr>
  </w:style>
  <w:style w:type="paragraph" w:styleId="Kop9">
    <w:name w:val="heading 9"/>
    <w:aliases w:val="Tussenkop 8"/>
    <w:basedOn w:val="Standaard"/>
    <w:next w:val="Standaard"/>
    <w:link w:val="Kop9Char"/>
    <w:uiPriority w:val="9"/>
    <w:semiHidden/>
    <w:unhideWhenUsed/>
    <w:qFormat/>
    <w:rsid w:val="00F9371F"/>
    <w:pPr>
      <w:keepNext/>
      <w:keepLines/>
      <w:spacing w:before="40"/>
      <w:outlineLvl w:val="8"/>
    </w:pPr>
    <w:rPr>
      <w:rFonts w:eastAsiaTheme="majorEastAsia" w:cstheme="majorBidi"/>
      <w:b/>
      <w:iCs/>
      <w:sz w:val="2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regel Char"/>
    <w:basedOn w:val="Standaardalinea-lettertype"/>
    <w:link w:val="Kop1"/>
    <w:uiPriority w:val="9"/>
    <w:rsid w:val="006F26F1"/>
    <w:rPr>
      <w:rFonts w:ascii="Oranda BT" w:eastAsiaTheme="majorEastAsia" w:hAnsi="Oranda BT" w:cstheme="majorBidi"/>
      <w:b/>
      <w:color w:val="A90A2E"/>
      <w:sz w:val="48"/>
      <w:szCs w:val="32"/>
    </w:rPr>
  </w:style>
  <w:style w:type="character" w:customStyle="1" w:styleId="Kop2Char">
    <w:name w:val="Kop 2 Char"/>
    <w:aliases w:val="Tussenkop 1 Char"/>
    <w:basedOn w:val="Standaardalinea-lettertype"/>
    <w:link w:val="Kop2"/>
    <w:uiPriority w:val="9"/>
    <w:rsid w:val="006F26F1"/>
    <w:rPr>
      <w:rFonts w:ascii="Oranda BT" w:eastAsiaTheme="majorEastAsia" w:hAnsi="Oranda BT" w:cstheme="majorBidi"/>
      <w:b/>
      <w:color w:val="A90A2E"/>
      <w:sz w:val="28"/>
      <w:szCs w:val="26"/>
    </w:rPr>
  </w:style>
  <w:style w:type="character" w:customStyle="1" w:styleId="Kop3Char">
    <w:name w:val="Kop 3 Char"/>
    <w:aliases w:val="Tussenkop 2 Char"/>
    <w:basedOn w:val="Standaardalinea-lettertype"/>
    <w:link w:val="Kop3"/>
    <w:uiPriority w:val="9"/>
    <w:rsid w:val="00F9371F"/>
    <w:rPr>
      <w:rFonts w:ascii="Source Sans Pro" w:eastAsiaTheme="majorEastAsia" w:hAnsi="Source Sans Pro" w:cstheme="majorBidi"/>
      <w:b/>
      <w:sz w:val="22"/>
      <w:szCs w:val="24"/>
    </w:rPr>
  </w:style>
  <w:style w:type="character" w:customStyle="1" w:styleId="Kop4Char">
    <w:name w:val="Kop 4 Char"/>
    <w:aliases w:val="Tussenkop 3 Char"/>
    <w:basedOn w:val="Standaardalinea-lettertype"/>
    <w:link w:val="Kop4"/>
    <w:uiPriority w:val="9"/>
    <w:rsid w:val="00F9371F"/>
    <w:rPr>
      <w:rFonts w:ascii="Source Sans Pro" w:eastAsiaTheme="majorEastAsia" w:hAnsi="Source Sans Pro" w:cstheme="majorBidi"/>
      <w:b/>
      <w:iCs/>
      <w:sz w:val="22"/>
    </w:rPr>
  </w:style>
  <w:style w:type="character" w:customStyle="1" w:styleId="Kop5Char">
    <w:name w:val="Kop 5 Char"/>
    <w:aliases w:val="Tussenkop 4 Char"/>
    <w:basedOn w:val="Standaardalinea-lettertype"/>
    <w:link w:val="Kop5"/>
    <w:uiPriority w:val="9"/>
    <w:rsid w:val="00F9371F"/>
    <w:rPr>
      <w:rFonts w:ascii="Source Sans Pro" w:eastAsiaTheme="majorEastAsia" w:hAnsi="Source Sans Pro" w:cstheme="majorBidi"/>
      <w:b/>
      <w:sz w:val="22"/>
    </w:rPr>
  </w:style>
  <w:style w:type="character" w:customStyle="1" w:styleId="Kop6Char">
    <w:name w:val="Kop 6 Char"/>
    <w:aliases w:val="Tussenkop 5 Char"/>
    <w:basedOn w:val="Standaardalinea-lettertype"/>
    <w:link w:val="Kop6"/>
    <w:uiPriority w:val="9"/>
    <w:semiHidden/>
    <w:rsid w:val="00F9371F"/>
    <w:rPr>
      <w:rFonts w:ascii="Source Sans Pro" w:eastAsiaTheme="majorEastAsia" w:hAnsi="Source Sans Pro" w:cstheme="majorBidi"/>
      <w:b/>
      <w:sz w:val="22"/>
    </w:rPr>
  </w:style>
  <w:style w:type="character" w:customStyle="1" w:styleId="Kop7Char">
    <w:name w:val="Kop 7 Char"/>
    <w:aliases w:val="Tussenkop 6 Char"/>
    <w:basedOn w:val="Standaardalinea-lettertype"/>
    <w:link w:val="Kop7"/>
    <w:uiPriority w:val="9"/>
    <w:semiHidden/>
    <w:rsid w:val="00F9371F"/>
    <w:rPr>
      <w:rFonts w:ascii="Source Sans Pro" w:eastAsiaTheme="majorEastAsia" w:hAnsi="Source Sans Pro" w:cstheme="majorBidi"/>
      <w:b/>
      <w:iCs/>
      <w:sz w:val="22"/>
    </w:rPr>
  </w:style>
  <w:style w:type="character" w:customStyle="1" w:styleId="Kop8Char">
    <w:name w:val="Kop 8 Char"/>
    <w:aliases w:val="Tussenkop 7 Char"/>
    <w:basedOn w:val="Standaardalinea-lettertype"/>
    <w:link w:val="Kop8"/>
    <w:uiPriority w:val="9"/>
    <w:semiHidden/>
    <w:rsid w:val="00F9371F"/>
    <w:rPr>
      <w:rFonts w:ascii="Source Sans Pro" w:eastAsiaTheme="majorEastAsia" w:hAnsi="Source Sans Pro" w:cstheme="majorBidi"/>
      <w:b/>
      <w:sz w:val="22"/>
      <w:szCs w:val="21"/>
    </w:rPr>
  </w:style>
  <w:style w:type="character" w:customStyle="1" w:styleId="Kop9Char">
    <w:name w:val="Kop 9 Char"/>
    <w:aliases w:val="Tussenkop 8 Char"/>
    <w:basedOn w:val="Standaardalinea-lettertype"/>
    <w:link w:val="Kop9"/>
    <w:uiPriority w:val="9"/>
    <w:semiHidden/>
    <w:rsid w:val="00F9371F"/>
    <w:rPr>
      <w:rFonts w:ascii="Source Sans Pro" w:eastAsiaTheme="majorEastAsia" w:hAnsi="Source Sans Pro" w:cstheme="majorBidi"/>
      <w:b/>
      <w:iCs/>
      <w:sz w:val="22"/>
      <w:szCs w:val="21"/>
    </w:rPr>
  </w:style>
  <w:style w:type="paragraph" w:styleId="Titel">
    <w:name w:val="Title"/>
    <w:basedOn w:val="Standaard"/>
    <w:next w:val="Standaard"/>
    <w:link w:val="TitelChar"/>
    <w:uiPriority w:val="10"/>
    <w:qFormat/>
    <w:rsid w:val="006F26F1"/>
    <w:pPr>
      <w:spacing w:line="240" w:lineRule="auto"/>
      <w:contextualSpacing/>
    </w:pPr>
    <w:rPr>
      <w:rFonts w:ascii="Oranda BT" w:eastAsiaTheme="majorEastAsia" w:hAnsi="Oranda BT" w:cstheme="majorBidi"/>
      <w:b/>
      <w:color w:val="A90A2E"/>
      <w:spacing w:val="-10"/>
      <w:kern w:val="28"/>
      <w:sz w:val="56"/>
      <w:szCs w:val="56"/>
    </w:rPr>
  </w:style>
  <w:style w:type="character" w:customStyle="1" w:styleId="TitelChar">
    <w:name w:val="Titel Char"/>
    <w:basedOn w:val="Standaardalinea-lettertype"/>
    <w:link w:val="Titel"/>
    <w:uiPriority w:val="10"/>
    <w:rsid w:val="006F26F1"/>
    <w:rPr>
      <w:rFonts w:ascii="Oranda BT" w:eastAsiaTheme="majorEastAsia" w:hAnsi="Oranda BT" w:cstheme="majorBidi"/>
      <w:b/>
      <w:color w:val="A90A2E"/>
      <w:spacing w:val="-10"/>
      <w:kern w:val="28"/>
      <w:sz w:val="56"/>
      <w:szCs w:val="56"/>
    </w:rPr>
  </w:style>
  <w:style w:type="paragraph" w:styleId="Ondertitel">
    <w:name w:val="Subtitle"/>
    <w:aliases w:val="Lead of Intro"/>
    <w:basedOn w:val="Standaard"/>
    <w:next w:val="Standaard"/>
    <w:link w:val="OndertitelChar"/>
    <w:uiPriority w:val="11"/>
    <w:qFormat/>
    <w:rsid w:val="00F9371F"/>
    <w:pPr>
      <w:numPr>
        <w:ilvl w:val="1"/>
      </w:numPr>
    </w:pPr>
    <w:rPr>
      <w:b/>
      <w:spacing w:val="15"/>
      <w:sz w:val="22"/>
    </w:rPr>
  </w:style>
  <w:style w:type="character" w:customStyle="1" w:styleId="OndertitelChar">
    <w:name w:val="Ondertitel Char"/>
    <w:aliases w:val="Lead of Intro Char"/>
    <w:basedOn w:val="Standaardalinea-lettertype"/>
    <w:link w:val="Ondertitel"/>
    <w:uiPriority w:val="11"/>
    <w:rsid w:val="00F9371F"/>
    <w:rPr>
      <w:rFonts w:ascii="Source Sans Pro" w:eastAsiaTheme="minorEastAsia" w:hAnsi="Source Sans Pro"/>
      <w:b/>
      <w:spacing w:val="15"/>
      <w:sz w:val="22"/>
    </w:rPr>
  </w:style>
  <w:style w:type="character" w:styleId="Zwaar">
    <w:name w:val="Strong"/>
    <w:basedOn w:val="Standaardalinea-lettertype"/>
    <w:uiPriority w:val="22"/>
    <w:qFormat/>
    <w:rsid w:val="00593D3B"/>
    <w:rPr>
      <w:b/>
      <w:bCs/>
    </w:rPr>
  </w:style>
  <w:style w:type="table" w:styleId="Tabelraster">
    <w:name w:val="Table Grid"/>
    <w:aliases w:val="sys Tabel"/>
    <w:basedOn w:val="Standaardtabel"/>
    <w:uiPriority w:val="39"/>
    <w:rsid w:val="00593D3B"/>
    <w:pPr>
      <w:spacing w:after="0" w:line="240" w:lineRule="auto"/>
    </w:pPr>
    <w:rPr>
      <w:rFonts w:ascii="Source Sans Pro" w:hAnsi="Source Sans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basedOn w:val="Standaard"/>
    <w:next w:val="Standaard"/>
    <w:link w:val="DuidelijkcitaatChar"/>
    <w:uiPriority w:val="30"/>
    <w:qFormat/>
    <w:rsid w:val="00493352"/>
    <w:pPr>
      <w:spacing w:before="360" w:after="360"/>
      <w:ind w:left="864" w:right="864"/>
      <w:jc w:val="center"/>
    </w:pPr>
    <w:rPr>
      <w:i/>
      <w:iCs/>
      <w:color w:val="A90A2E"/>
    </w:rPr>
  </w:style>
  <w:style w:type="character" w:customStyle="1" w:styleId="DuidelijkcitaatChar">
    <w:name w:val="Duidelijk citaat Char"/>
    <w:basedOn w:val="Standaardalinea-lettertype"/>
    <w:link w:val="Duidelijkcitaat"/>
    <w:uiPriority w:val="30"/>
    <w:rsid w:val="00493352"/>
    <w:rPr>
      <w:rFonts w:ascii="Source Sans Pro" w:hAnsi="Source Sans Pro"/>
      <w:i/>
      <w:iCs/>
      <w:color w:val="A90A2E"/>
    </w:rPr>
  </w:style>
  <w:style w:type="character" w:styleId="Intensievebenadrukking">
    <w:name w:val="Intense Emphasis"/>
    <w:basedOn w:val="Standaardalinea-lettertype"/>
    <w:uiPriority w:val="21"/>
    <w:qFormat/>
    <w:rsid w:val="00D6079D"/>
    <w:rPr>
      <w:i/>
      <w:iCs/>
      <w:color w:val="A90A2E"/>
    </w:rPr>
  </w:style>
  <w:style w:type="paragraph" w:styleId="Kopvaninhoudsopgave">
    <w:name w:val="TOC Heading"/>
    <w:basedOn w:val="Kop1"/>
    <w:next w:val="Standaard"/>
    <w:uiPriority w:val="39"/>
    <w:unhideWhenUsed/>
    <w:qFormat/>
    <w:rsid w:val="006E35D8"/>
    <w:pPr>
      <w:outlineLvl w:val="9"/>
    </w:pPr>
  </w:style>
  <w:style w:type="table" w:customStyle="1" w:styleId="Tabelrasterlicht1">
    <w:name w:val="Tabelraster licht1"/>
    <w:basedOn w:val="Standaardtabel"/>
    <w:uiPriority w:val="40"/>
    <w:rsid w:val="00593D3B"/>
    <w:pPr>
      <w:spacing w:after="0" w:line="240" w:lineRule="auto"/>
    </w:pPr>
    <w:rPr>
      <w:rFonts w:ascii="Source Sans Pro" w:hAnsi="Source Sans P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eenafstand">
    <w:name w:val="No Spacing"/>
    <w:aliases w:val="Adres"/>
    <w:uiPriority w:val="1"/>
    <w:qFormat/>
    <w:rsid w:val="000E4E1A"/>
    <w:pPr>
      <w:spacing w:after="0" w:line="240" w:lineRule="auto"/>
    </w:pPr>
    <w:rPr>
      <w:rFonts w:ascii="Source Sans Pro" w:hAnsi="Source Sans Pro"/>
    </w:rPr>
  </w:style>
  <w:style w:type="character" w:styleId="Subtielebenadrukking">
    <w:name w:val="Subtle Emphasis"/>
    <w:basedOn w:val="Standaardalinea-lettertype"/>
    <w:uiPriority w:val="19"/>
    <w:qFormat/>
    <w:rsid w:val="006E35D8"/>
    <w:rPr>
      <w:i/>
      <w:iCs/>
      <w:color w:val="404040" w:themeColor="text1" w:themeTint="BF"/>
    </w:rPr>
  </w:style>
  <w:style w:type="paragraph" w:styleId="Citaat">
    <w:name w:val="Quote"/>
    <w:basedOn w:val="Standaard"/>
    <w:next w:val="Standaard"/>
    <w:link w:val="CitaatChar"/>
    <w:uiPriority w:val="29"/>
    <w:qFormat/>
    <w:rsid w:val="00D6079D"/>
    <w:pPr>
      <w:spacing w:before="200" w:after="160"/>
      <w:ind w:left="864" w:right="864"/>
      <w:jc w:val="center"/>
    </w:pPr>
    <w:rPr>
      <w:i/>
      <w:iCs/>
      <w:color w:val="404040" w:themeColor="text1" w:themeTint="BF"/>
    </w:rPr>
  </w:style>
  <w:style w:type="character" w:styleId="Intensieveverwijzing">
    <w:name w:val="Intense Reference"/>
    <w:basedOn w:val="Standaardalinea-lettertype"/>
    <w:uiPriority w:val="32"/>
    <w:qFormat/>
    <w:rsid w:val="006E35D8"/>
    <w:rPr>
      <w:b/>
      <w:bCs/>
      <w:smallCaps/>
      <w:color w:val="A90A2E"/>
      <w:spacing w:val="5"/>
    </w:rPr>
  </w:style>
  <w:style w:type="character" w:customStyle="1" w:styleId="CitaatChar">
    <w:name w:val="Citaat Char"/>
    <w:basedOn w:val="Standaardalinea-lettertype"/>
    <w:link w:val="Citaat"/>
    <w:uiPriority w:val="29"/>
    <w:rsid w:val="00D6079D"/>
    <w:rPr>
      <w:rFonts w:ascii="Source Sans Pro" w:hAnsi="Source Sans Pro"/>
      <w:i/>
      <w:iCs/>
      <w:color w:val="404040" w:themeColor="text1" w:themeTint="BF"/>
    </w:rPr>
  </w:style>
  <w:style w:type="paragraph" w:styleId="Plattetekst">
    <w:name w:val="Body Text"/>
    <w:basedOn w:val="Standaard"/>
    <w:link w:val="PlattetekstChar"/>
    <w:uiPriority w:val="1"/>
    <w:rsid w:val="00482299"/>
    <w:pPr>
      <w:spacing w:line="280" w:lineRule="atLeast"/>
      <w:ind w:left="567"/>
    </w:pPr>
    <w:rPr>
      <w:rFonts w:asciiTheme="minorHAnsi" w:hAnsiTheme="minorHAnsi"/>
      <w:sz w:val="21"/>
      <w:szCs w:val="24"/>
    </w:rPr>
  </w:style>
  <w:style w:type="character" w:customStyle="1" w:styleId="PlattetekstChar">
    <w:name w:val="Platte tekst Char"/>
    <w:basedOn w:val="Standaardalinea-lettertype"/>
    <w:link w:val="Plattetekst"/>
    <w:uiPriority w:val="1"/>
    <w:rsid w:val="00482299"/>
    <w:rPr>
      <w:sz w:val="21"/>
      <w:szCs w:val="24"/>
    </w:rPr>
  </w:style>
  <w:style w:type="paragraph" w:styleId="Lijstalinea">
    <w:name w:val="List Paragraph"/>
    <w:aliases w:val="JVV Lijstalinea"/>
    <w:basedOn w:val="Standaard"/>
    <w:link w:val="LijstalineaChar"/>
    <w:uiPriority w:val="34"/>
    <w:qFormat/>
    <w:rsid w:val="00133F57"/>
    <w:pPr>
      <w:spacing w:line="240" w:lineRule="auto"/>
      <w:ind w:left="720"/>
      <w:contextualSpacing/>
    </w:pPr>
    <w:rPr>
      <w:rFonts w:ascii="Lucida Sans" w:eastAsiaTheme="minorHAnsi" w:hAnsi="Lucida Sans" w:cs="Arial"/>
      <w:color w:val="595959"/>
      <w:sz w:val="22"/>
      <w:szCs w:val="22"/>
      <w:lang w:eastAsia="en-US"/>
    </w:rPr>
  </w:style>
  <w:style w:type="character" w:customStyle="1" w:styleId="LijstalineaChar">
    <w:name w:val="Lijstalinea Char"/>
    <w:aliases w:val="JVV Lijstalinea Char"/>
    <w:basedOn w:val="Standaardalinea-lettertype"/>
    <w:link w:val="Lijstalinea"/>
    <w:uiPriority w:val="34"/>
    <w:locked/>
    <w:rsid w:val="00133F57"/>
    <w:rPr>
      <w:rFonts w:ascii="Lucida Sans" w:hAnsi="Lucida Sans" w:cs="Arial"/>
      <w:color w:val="595959"/>
      <w:sz w:val="22"/>
      <w:szCs w:val="22"/>
    </w:rPr>
  </w:style>
  <w:style w:type="paragraph" w:styleId="Inhopg2">
    <w:name w:val="toc 2"/>
    <w:basedOn w:val="Standaard"/>
    <w:next w:val="Standaard"/>
    <w:autoRedefine/>
    <w:uiPriority w:val="39"/>
    <w:unhideWhenUsed/>
    <w:rsid w:val="00B7383C"/>
    <w:pPr>
      <w:spacing w:after="100"/>
      <w:ind w:left="200"/>
    </w:pPr>
  </w:style>
  <w:style w:type="paragraph" w:styleId="Inhopg3">
    <w:name w:val="toc 3"/>
    <w:basedOn w:val="Standaard"/>
    <w:next w:val="Standaard"/>
    <w:autoRedefine/>
    <w:uiPriority w:val="39"/>
    <w:unhideWhenUsed/>
    <w:rsid w:val="00B7383C"/>
    <w:pPr>
      <w:spacing w:after="100"/>
      <w:ind w:left="400"/>
    </w:pPr>
  </w:style>
  <w:style w:type="character" w:styleId="Hyperlink">
    <w:name w:val="Hyperlink"/>
    <w:basedOn w:val="Standaardalinea-lettertype"/>
    <w:uiPriority w:val="99"/>
    <w:unhideWhenUsed/>
    <w:rsid w:val="00B7383C"/>
    <w:rPr>
      <w:color w:val="61B5A5" w:themeColor="hyperlink"/>
      <w:u w:val="single"/>
    </w:rPr>
  </w:style>
  <w:style w:type="table" w:styleId="Rastertabel4-Accent5">
    <w:name w:val="Grid Table 4 Accent 5"/>
    <w:basedOn w:val="Standaardtabel"/>
    <w:uiPriority w:val="49"/>
    <w:rsid w:val="00B7383C"/>
    <w:pPr>
      <w:spacing w:after="0" w:line="240" w:lineRule="auto"/>
    </w:pPr>
    <w:rPr>
      <w:sz w:val="22"/>
      <w:szCs w:val="22"/>
    </w:rPr>
    <w:tblPr>
      <w:tblStyleRowBandSize w:val="1"/>
      <w:tblStyleColBandSize w:val="1"/>
      <w:tblBorders>
        <w:top w:val="single" w:sz="4" w:space="0" w:color="FAD1AA" w:themeColor="accent5" w:themeTint="99"/>
        <w:left w:val="single" w:sz="4" w:space="0" w:color="FAD1AA" w:themeColor="accent5" w:themeTint="99"/>
        <w:bottom w:val="single" w:sz="4" w:space="0" w:color="FAD1AA" w:themeColor="accent5" w:themeTint="99"/>
        <w:right w:val="single" w:sz="4" w:space="0" w:color="FAD1AA" w:themeColor="accent5" w:themeTint="99"/>
        <w:insideH w:val="single" w:sz="4" w:space="0" w:color="FAD1AA" w:themeColor="accent5" w:themeTint="99"/>
        <w:insideV w:val="single" w:sz="4" w:space="0" w:color="FAD1AA" w:themeColor="accent5" w:themeTint="99"/>
      </w:tblBorders>
    </w:tblPr>
    <w:tblStylePr w:type="firstRow">
      <w:rPr>
        <w:b/>
        <w:bCs/>
        <w:color w:val="FFFFFF" w:themeColor="background1"/>
      </w:rPr>
      <w:tblPr/>
      <w:tcPr>
        <w:tcBorders>
          <w:top w:val="single" w:sz="4" w:space="0" w:color="F8B472" w:themeColor="accent5"/>
          <w:left w:val="single" w:sz="4" w:space="0" w:color="F8B472" w:themeColor="accent5"/>
          <w:bottom w:val="single" w:sz="4" w:space="0" w:color="F8B472" w:themeColor="accent5"/>
          <w:right w:val="single" w:sz="4" w:space="0" w:color="F8B472" w:themeColor="accent5"/>
          <w:insideH w:val="nil"/>
          <w:insideV w:val="nil"/>
        </w:tcBorders>
        <w:shd w:val="clear" w:color="auto" w:fill="F8B472" w:themeFill="accent5"/>
      </w:tcPr>
    </w:tblStylePr>
    <w:tblStylePr w:type="lastRow">
      <w:rPr>
        <w:b/>
        <w:bCs/>
      </w:rPr>
      <w:tblPr/>
      <w:tcPr>
        <w:tcBorders>
          <w:top w:val="double" w:sz="4" w:space="0" w:color="F8B472" w:themeColor="accent5"/>
        </w:tcBorders>
      </w:tcPr>
    </w:tblStylePr>
    <w:tblStylePr w:type="firstCol">
      <w:rPr>
        <w:b/>
        <w:bCs/>
      </w:rPr>
    </w:tblStylePr>
    <w:tblStylePr w:type="lastCol">
      <w:rPr>
        <w:b/>
        <w:bCs/>
      </w:rPr>
    </w:tblStylePr>
    <w:tblStylePr w:type="band1Vert">
      <w:tblPr/>
      <w:tcPr>
        <w:shd w:val="clear" w:color="auto" w:fill="FDEFE2" w:themeFill="accent5" w:themeFillTint="33"/>
      </w:tcPr>
    </w:tblStylePr>
    <w:tblStylePr w:type="band1Horz">
      <w:tblPr/>
      <w:tcPr>
        <w:shd w:val="clear" w:color="auto" w:fill="FDEFE2" w:themeFill="accent5" w:themeFillTint="33"/>
      </w:tcPr>
    </w:tblStylePr>
  </w:style>
  <w:style w:type="character" w:styleId="Verwijzingopmerking">
    <w:name w:val="annotation reference"/>
    <w:basedOn w:val="Standaardalinea-lettertype"/>
    <w:uiPriority w:val="99"/>
    <w:semiHidden/>
    <w:unhideWhenUsed/>
    <w:rsid w:val="00F907E4"/>
    <w:rPr>
      <w:sz w:val="16"/>
      <w:szCs w:val="16"/>
    </w:rPr>
  </w:style>
  <w:style w:type="paragraph" w:styleId="Tekstopmerking">
    <w:name w:val="annotation text"/>
    <w:basedOn w:val="Standaard"/>
    <w:link w:val="TekstopmerkingChar"/>
    <w:uiPriority w:val="99"/>
    <w:unhideWhenUsed/>
    <w:rsid w:val="00F907E4"/>
    <w:pPr>
      <w:spacing w:line="240" w:lineRule="auto"/>
    </w:pPr>
  </w:style>
  <w:style w:type="character" w:customStyle="1" w:styleId="TekstopmerkingChar">
    <w:name w:val="Tekst opmerking Char"/>
    <w:basedOn w:val="Standaardalinea-lettertype"/>
    <w:link w:val="Tekstopmerking"/>
    <w:uiPriority w:val="99"/>
    <w:rsid w:val="00F907E4"/>
    <w:rPr>
      <w:rFonts w:ascii="Open Sans" w:eastAsiaTheme="minorEastAsia" w:hAnsi="Open Sans" w:cs="Open Sans"/>
      <w:sz w:val="20"/>
      <w:szCs w:val="20"/>
      <w:lang w:eastAsia="ja-JP"/>
    </w:rPr>
  </w:style>
  <w:style w:type="paragraph" w:styleId="Onderwerpvanopmerking">
    <w:name w:val="annotation subject"/>
    <w:basedOn w:val="Tekstopmerking"/>
    <w:next w:val="Tekstopmerking"/>
    <w:link w:val="OnderwerpvanopmerkingChar"/>
    <w:uiPriority w:val="99"/>
    <w:semiHidden/>
    <w:unhideWhenUsed/>
    <w:rsid w:val="00F907E4"/>
    <w:rPr>
      <w:b/>
      <w:bCs/>
    </w:rPr>
  </w:style>
  <w:style w:type="character" w:customStyle="1" w:styleId="OnderwerpvanopmerkingChar">
    <w:name w:val="Onderwerp van opmerking Char"/>
    <w:basedOn w:val="TekstopmerkingChar"/>
    <w:link w:val="Onderwerpvanopmerking"/>
    <w:uiPriority w:val="99"/>
    <w:semiHidden/>
    <w:rsid w:val="00F907E4"/>
    <w:rPr>
      <w:rFonts w:ascii="Open Sans" w:eastAsiaTheme="minorEastAsia" w:hAnsi="Open Sans" w:cs="Open Sans"/>
      <w:b/>
      <w:bCs/>
      <w:sz w:val="20"/>
      <w:szCs w:val="20"/>
      <w:lang w:eastAsia="ja-JP"/>
    </w:rPr>
  </w:style>
  <w:style w:type="paragraph" w:styleId="Ballontekst">
    <w:name w:val="Balloon Text"/>
    <w:basedOn w:val="Standaard"/>
    <w:link w:val="BallontekstChar"/>
    <w:uiPriority w:val="99"/>
    <w:semiHidden/>
    <w:unhideWhenUsed/>
    <w:rsid w:val="00F907E4"/>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907E4"/>
    <w:rPr>
      <w:rFonts w:ascii="Segoe UI" w:eastAsiaTheme="minorEastAsia" w:hAnsi="Segoe UI" w:cs="Segoe UI"/>
      <w:sz w:val="18"/>
      <w:szCs w:val="18"/>
      <w:lang w:eastAsia="ja-JP"/>
    </w:rPr>
  </w:style>
  <w:style w:type="paragraph" w:customStyle="1" w:styleId="Default">
    <w:name w:val="Default"/>
    <w:rsid w:val="00EA542D"/>
    <w:pPr>
      <w:autoSpaceDE w:val="0"/>
      <w:autoSpaceDN w:val="0"/>
      <w:adjustRightInd w:val="0"/>
      <w:spacing w:before="100" w:after="0" w:line="240" w:lineRule="auto"/>
    </w:pPr>
    <w:rPr>
      <w:rFonts w:ascii="Calibri" w:eastAsiaTheme="minorEastAsia" w:hAnsi="Calibri" w:cs="Calibri"/>
      <w:color w:val="000000"/>
      <w:sz w:val="24"/>
      <w:szCs w:val="24"/>
    </w:rPr>
  </w:style>
  <w:style w:type="paragraph" w:styleId="Voetnoottekst">
    <w:name w:val="footnote text"/>
    <w:basedOn w:val="Standaard"/>
    <w:link w:val="VoetnoottekstChar"/>
    <w:uiPriority w:val="99"/>
    <w:unhideWhenUsed/>
    <w:rsid w:val="00333FBD"/>
    <w:pPr>
      <w:spacing w:line="240" w:lineRule="auto"/>
    </w:pPr>
  </w:style>
  <w:style w:type="character" w:customStyle="1" w:styleId="VoetnoottekstChar">
    <w:name w:val="Voetnoottekst Char"/>
    <w:basedOn w:val="Standaardalinea-lettertype"/>
    <w:link w:val="Voetnoottekst"/>
    <w:uiPriority w:val="99"/>
    <w:rsid w:val="00333FBD"/>
    <w:rPr>
      <w:rFonts w:ascii="Open Sans" w:eastAsiaTheme="minorEastAsia" w:hAnsi="Open Sans" w:cs="Open Sans"/>
      <w:sz w:val="20"/>
      <w:szCs w:val="20"/>
      <w:lang w:eastAsia="ja-JP"/>
    </w:rPr>
  </w:style>
  <w:style w:type="character" w:styleId="Voetnootmarkering">
    <w:name w:val="footnote reference"/>
    <w:basedOn w:val="Standaardalinea-lettertype"/>
    <w:uiPriority w:val="99"/>
    <w:unhideWhenUsed/>
    <w:rsid w:val="00333FBD"/>
    <w:rPr>
      <w:vertAlign w:val="superscript"/>
    </w:rPr>
  </w:style>
  <w:style w:type="character" w:styleId="GevolgdeHyperlink">
    <w:name w:val="FollowedHyperlink"/>
    <w:basedOn w:val="Standaardalinea-lettertype"/>
    <w:uiPriority w:val="99"/>
    <w:semiHidden/>
    <w:unhideWhenUsed/>
    <w:rsid w:val="00333FBD"/>
    <w:rPr>
      <w:color w:val="B8DAD4" w:themeColor="followedHyperlink"/>
      <w:u w:val="single"/>
    </w:rPr>
  </w:style>
  <w:style w:type="paragraph" w:styleId="Revisie">
    <w:name w:val="Revision"/>
    <w:hidden/>
    <w:uiPriority w:val="99"/>
    <w:semiHidden/>
    <w:rsid w:val="003E73FE"/>
    <w:pPr>
      <w:spacing w:after="0" w:line="240" w:lineRule="auto"/>
    </w:pPr>
    <w:rPr>
      <w:rFonts w:ascii="Open Sans" w:eastAsiaTheme="minorEastAsia" w:hAnsi="Open Sans" w:cs="Open Sans"/>
      <w:sz w:val="20"/>
      <w:szCs w:val="20"/>
      <w:lang w:eastAsia="ja-JP"/>
    </w:rPr>
  </w:style>
  <w:style w:type="character" w:styleId="Onopgelostemelding">
    <w:name w:val="Unresolved Mention"/>
    <w:basedOn w:val="Standaardalinea-lettertype"/>
    <w:uiPriority w:val="99"/>
    <w:semiHidden/>
    <w:unhideWhenUsed/>
    <w:rsid w:val="00841C85"/>
    <w:rPr>
      <w:color w:val="605E5C"/>
      <w:shd w:val="clear" w:color="auto" w:fill="E1DFDD"/>
    </w:rPr>
  </w:style>
  <w:style w:type="paragraph" w:customStyle="1" w:styleId="standaardvet">
    <w:name w:val="standaard_vet"/>
    <w:basedOn w:val="Standaard"/>
    <w:rsid w:val="00743F8E"/>
    <w:pPr>
      <w:spacing w:line="280" w:lineRule="atLeast"/>
    </w:pPr>
    <w:rPr>
      <w:rFonts w:ascii="Source Sans Pro" w:eastAsia="Times New Roman" w:hAnsi="Source Sans Pro" w:cs="Times New Roman"/>
      <w:b/>
      <w:sz w:val="19"/>
      <w:lang w:eastAsia="nl-NL"/>
    </w:rPr>
  </w:style>
  <w:style w:type="paragraph" w:styleId="Inhopg1">
    <w:name w:val="toc 1"/>
    <w:basedOn w:val="Standaard"/>
    <w:next w:val="Standaard"/>
    <w:autoRedefine/>
    <w:uiPriority w:val="39"/>
    <w:unhideWhenUsed/>
    <w:rsid w:val="00722A0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52688">
      <w:bodyDiv w:val="1"/>
      <w:marLeft w:val="0"/>
      <w:marRight w:val="0"/>
      <w:marTop w:val="0"/>
      <w:marBottom w:val="0"/>
      <w:divBdr>
        <w:top w:val="none" w:sz="0" w:space="0" w:color="auto"/>
        <w:left w:val="none" w:sz="0" w:space="0" w:color="auto"/>
        <w:bottom w:val="none" w:sz="0" w:space="0" w:color="auto"/>
        <w:right w:val="none" w:sz="0" w:space="0" w:color="auto"/>
      </w:divBdr>
      <w:divsChild>
        <w:div w:id="861239190">
          <w:marLeft w:val="446"/>
          <w:marRight w:val="0"/>
          <w:marTop w:val="0"/>
          <w:marBottom w:val="0"/>
          <w:divBdr>
            <w:top w:val="none" w:sz="0" w:space="0" w:color="auto"/>
            <w:left w:val="none" w:sz="0" w:space="0" w:color="auto"/>
            <w:bottom w:val="none" w:sz="0" w:space="0" w:color="auto"/>
            <w:right w:val="none" w:sz="0" w:space="0" w:color="auto"/>
          </w:divBdr>
        </w:div>
        <w:div w:id="188224941">
          <w:marLeft w:val="1166"/>
          <w:marRight w:val="0"/>
          <w:marTop w:val="0"/>
          <w:marBottom w:val="0"/>
          <w:divBdr>
            <w:top w:val="none" w:sz="0" w:space="0" w:color="auto"/>
            <w:left w:val="none" w:sz="0" w:space="0" w:color="auto"/>
            <w:bottom w:val="none" w:sz="0" w:space="0" w:color="auto"/>
            <w:right w:val="none" w:sz="0" w:space="0" w:color="auto"/>
          </w:divBdr>
        </w:div>
        <w:div w:id="184439521">
          <w:marLeft w:val="1166"/>
          <w:marRight w:val="0"/>
          <w:marTop w:val="0"/>
          <w:marBottom w:val="0"/>
          <w:divBdr>
            <w:top w:val="none" w:sz="0" w:space="0" w:color="auto"/>
            <w:left w:val="none" w:sz="0" w:space="0" w:color="auto"/>
            <w:bottom w:val="none" w:sz="0" w:space="0" w:color="auto"/>
            <w:right w:val="none" w:sz="0" w:space="0" w:color="auto"/>
          </w:divBdr>
        </w:div>
        <w:div w:id="2062361436">
          <w:marLeft w:val="1166"/>
          <w:marRight w:val="0"/>
          <w:marTop w:val="0"/>
          <w:marBottom w:val="0"/>
          <w:divBdr>
            <w:top w:val="none" w:sz="0" w:space="0" w:color="auto"/>
            <w:left w:val="none" w:sz="0" w:space="0" w:color="auto"/>
            <w:bottom w:val="none" w:sz="0" w:space="0" w:color="auto"/>
            <w:right w:val="none" w:sz="0" w:space="0" w:color="auto"/>
          </w:divBdr>
        </w:div>
        <w:div w:id="1233544449">
          <w:marLeft w:val="446"/>
          <w:marRight w:val="0"/>
          <w:marTop w:val="0"/>
          <w:marBottom w:val="0"/>
          <w:divBdr>
            <w:top w:val="none" w:sz="0" w:space="0" w:color="auto"/>
            <w:left w:val="none" w:sz="0" w:space="0" w:color="auto"/>
            <w:bottom w:val="none" w:sz="0" w:space="0" w:color="auto"/>
            <w:right w:val="none" w:sz="0" w:space="0" w:color="auto"/>
          </w:divBdr>
        </w:div>
        <w:div w:id="385224919">
          <w:marLeft w:val="446"/>
          <w:marRight w:val="0"/>
          <w:marTop w:val="0"/>
          <w:marBottom w:val="0"/>
          <w:divBdr>
            <w:top w:val="none" w:sz="0" w:space="0" w:color="auto"/>
            <w:left w:val="none" w:sz="0" w:space="0" w:color="auto"/>
            <w:bottom w:val="none" w:sz="0" w:space="0" w:color="auto"/>
            <w:right w:val="none" w:sz="0" w:space="0" w:color="auto"/>
          </w:divBdr>
        </w:div>
        <w:div w:id="1219367373">
          <w:marLeft w:val="446"/>
          <w:marRight w:val="0"/>
          <w:marTop w:val="0"/>
          <w:marBottom w:val="0"/>
          <w:divBdr>
            <w:top w:val="none" w:sz="0" w:space="0" w:color="auto"/>
            <w:left w:val="none" w:sz="0" w:space="0" w:color="auto"/>
            <w:bottom w:val="none" w:sz="0" w:space="0" w:color="auto"/>
            <w:right w:val="none" w:sz="0" w:space="0" w:color="auto"/>
          </w:divBdr>
        </w:div>
        <w:div w:id="141041160">
          <w:marLeft w:val="547"/>
          <w:marRight w:val="0"/>
          <w:marTop w:val="0"/>
          <w:marBottom w:val="0"/>
          <w:divBdr>
            <w:top w:val="none" w:sz="0" w:space="0" w:color="auto"/>
            <w:left w:val="none" w:sz="0" w:space="0" w:color="auto"/>
            <w:bottom w:val="none" w:sz="0" w:space="0" w:color="auto"/>
            <w:right w:val="none" w:sz="0" w:space="0" w:color="auto"/>
          </w:divBdr>
        </w:div>
        <w:div w:id="1233931513">
          <w:marLeft w:val="547"/>
          <w:marRight w:val="0"/>
          <w:marTop w:val="0"/>
          <w:marBottom w:val="0"/>
          <w:divBdr>
            <w:top w:val="none" w:sz="0" w:space="0" w:color="auto"/>
            <w:left w:val="none" w:sz="0" w:space="0" w:color="auto"/>
            <w:bottom w:val="none" w:sz="0" w:space="0" w:color="auto"/>
            <w:right w:val="none" w:sz="0" w:space="0" w:color="auto"/>
          </w:divBdr>
        </w:div>
      </w:divsChild>
    </w:div>
    <w:div w:id="128284304">
      <w:bodyDiv w:val="1"/>
      <w:marLeft w:val="0"/>
      <w:marRight w:val="0"/>
      <w:marTop w:val="0"/>
      <w:marBottom w:val="0"/>
      <w:divBdr>
        <w:top w:val="none" w:sz="0" w:space="0" w:color="auto"/>
        <w:left w:val="none" w:sz="0" w:space="0" w:color="auto"/>
        <w:bottom w:val="none" w:sz="0" w:space="0" w:color="auto"/>
        <w:right w:val="none" w:sz="0" w:space="0" w:color="auto"/>
      </w:divBdr>
    </w:div>
    <w:div w:id="257562457">
      <w:bodyDiv w:val="1"/>
      <w:marLeft w:val="0"/>
      <w:marRight w:val="0"/>
      <w:marTop w:val="0"/>
      <w:marBottom w:val="0"/>
      <w:divBdr>
        <w:top w:val="none" w:sz="0" w:space="0" w:color="auto"/>
        <w:left w:val="none" w:sz="0" w:space="0" w:color="auto"/>
        <w:bottom w:val="none" w:sz="0" w:space="0" w:color="auto"/>
        <w:right w:val="none" w:sz="0" w:space="0" w:color="auto"/>
      </w:divBdr>
      <w:divsChild>
        <w:div w:id="927733445">
          <w:marLeft w:val="547"/>
          <w:marRight w:val="0"/>
          <w:marTop w:val="0"/>
          <w:marBottom w:val="0"/>
          <w:divBdr>
            <w:top w:val="none" w:sz="0" w:space="0" w:color="auto"/>
            <w:left w:val="none" w:sz="0" w:space="0" w:color="auto"/>
            <w:bottom w:val="none" w:sz="0" w:space="0" w:color="auto"/>
            <w:right w:val="none" w:sz="0" w:space="0" w:color="auto"/>
          </w:divBdr>
        </w:div>
        <w:div w:id="1042243782">
          <w:marLeft w:val="547"/>
          <w:marRight w:val="0"/>
          <w:marTop w:val="0"/>
          <w:marBottom w:val="0"/>
          <w:divBdr>
            <w:top w:val="none" w:sz="0" w:space="0" w:color="auto"/>
            <w:left w:val="none" w:sz="0" w:space="0" w:color="auto"/>
            <w:bottom w:val="none" w:sz="0" w:space="0" w:color="auto"/>
            <w:right w:val="none" w:sz="0" w:space="0" w:color="auto"/>
          </w:divBdr>
        </w:div>
        <w:div w:id="801071555">
          <w:marLeft w:val="547"/>
          <w:marRight w:val="0"/>
          <w:marTop w:val="0"/>
          <w:marBottom w:val="0"/>
          <w:divBdr>
            <w:top w:val="none" w:sz="0" w:space="0" w:color="auto"/>
            <w:left w:val="none" w:sz="0" w:space="0" w:color="auto"/>
            <w:bottom w:val="none" w:sz="0" w:space="0" w:color="auto"/>
            <w:right w:val="none" w:sz="0" w:space="0" w:color="auto"/>
          </w:divBdr>
        </w:div>
      </w:divsChild>
    </w:div>
    <w:div w:id="466824059">
      <w:bodyDiv w:val="1"/>
      <w:marLeft w:val="0"/>
      <w:marRight w:val="0"/>
      <w:marTop w:val="0"/>
      <w:marBottom w:val="0"/>
      <w:divBdr>
        <w:top w:val="none" w:sz="0" w:space="0" w:color="auto"/>
        <w:left w:val="none" w:sz="0" w:space="0" w:color="auto"/>
        <w:bottom w:val="none" w:sz="0" w:space="0" w:color="auto"/>
        <w:right w:val="none" w:sz="0" w:space="0" w:color="auto"/>
      </w:divBdr>
    </w:div>
    <w:div w:id="920993221">
      <w:bodyDiv w:val="1"/>
      <w:marLeft w:val="0"/>
      <w:marRight w:val="0"/>
      <w:marTop w:val="0"/>
      <w:marBottom w:val="0"/>
      <w:divBdr>
        <w:top w:val="none" w:sz="0" w:space="0" w:color="auto"/>
        <w:left w:val="none" w:sz="0" w:space="0" w:color="auto"/>
        <w:bottom w:val="none" w:sz="0" w:space="0" w:color="auto"/>
        <w:right w:val="none" w:sz="0" w:space="0" w:color="auto"/>
      </w:divBdr>
      <w:divsChild>
        <w:div w:id="155221701">
          <w:marLeft w:val="446"/>
          <w:marRight w:val="0"/>
          <w:marTop w:val="0"/>
          <w:marBottom w:val="0"/>
          <w:divBdr>
            <w:top w:val="none" w:sz="0" w:space="0" w:color="auto"/>
            <w:left w:val="none" w:sz="0" w:space="0" w:color="auto"/>
            <w:bottom w:val="none" w:sz="0" w:space="0" w:color="auto"/>
            <w:right w:val="none" w:sz="0" w:space="0" w:color="auto"/>
          </w:divBdr>
        </w:div>
        <w:div w:id="1732388907">
          <w:marLeft w:val="446"/>
          <w:marRight w:val="0"/>
          <w:marTop w:val="0"/>
          <w:marBottom w:val="0"/>
          <w:divBdr>
            <w:top w:val="none" w:sz="0" w:space="0" w:color="auto"/>
            <w:left w:val="none" w:sz="0" w:space="0" w:color="auto"/>
            <w:bottom w:val="none" w:sz="0" w:space="0" w:color="auto"/>
            <w:right w:val="none" w:sz="0" w:space="0" w:color="auto"/>
          </w:divBdr>
        </w:div>
        <w:div w:id="1112434199">
          <w:marLeft w:val="446"/>
          <w:marRight w:val="0"/>
          <w:marTop w:val="0"/>
          <w:marBottom w:val="0"/>
          <w:divBdr>
            <w:top w:val="none" w:sz="0" w:space="0" w:color="auto"/>
            <w:left w:val="none" w:sz="0" w:space="0" w:color="auto"/>
            <w:bottom w:val="none" w:sz="0" w:space="0" w:color="auto"/>
            <w:right w:val="none" w:sz="0" w:space="0" w:color="auto"/>
          </w:divBdr>
        </w:div>
      </w:divsChild>
    </w:div>
    <w:div w:id="1102381646">
      <w:bodyDiv w:val="1"/>
      <w:marLeft w:val="0"/>
      <w:marRight w:val="0"/>
      <w:marTop w:val="0"/>
      <w:marBottom w:val="0"/>
      <w:divBdr>
        <w:top w:val="none" w:sz="0" w:space="0" w:color="auto"/>
        <w:left w:val="none" w:sz="0" w:space="0" w:color="auto"/>
        <w:bottom w:val="none" w:sz="0" w:space="0" w:color="auto"/>
        <w:right w:val="none" w:sz="0" w:space="0" w:color="auto"/>
      </w:divBdr>
    </w:div>
    <w:div w:id="1239244533">
      <w:bodyDiv w:val="1"/>
      <w:marLeft w:val="0"/>
      <w:marRight w:val="0"/>
      <w:marTop w:val="0"/>
      <w:marBottom w:val="0"/>
      <w:divBdr>
        <w:top w:val="none" w:sz="0" w:space="0" w:color="auto"/>
        <w:left w:val="none" w:sz="0" w:space="0" w:color="auto"/>
        <w:bottom w:val="none" w:sz="0" w:space="0" w:color="auto"/>
        <w:right w:val="none" w:sz="0" w:space="0" w:color="auto"/>
      </w:divBdr>
    </w:div>
    <w:div w:id="1313170204">
      <w:bodyDiv w:val="1"/>
      <w:marLeft w:val="0"/>
      <w:marRight w:val="0"/>
      <w:marTop w:val="0"/>
      <w:marBottom w:val="0"/>
      <w:divBdr>
        <w:top w:val="none" w:sz="0" w:space="0" w:color="auto"/>
        <w:left w:val="none" w:sz="0" w:space="0" w:color="auto"/>
        <w:bottom w:val="none" w:sz="0" w:space="0" w:color="auto"/>
        <w:right w:val="none" w:sz="0" w:space="0" w:color="auto"/>
      </w:divBdr>
    </w:div>
    <w:div w:id="1667903721">
      <w:bodyDiv w:val="1"/>
      <w:marLeft w:val="0"/>
      <w:marRight w:val="0"/>
      <w:marTop w:val="0"/>
      <w:marBottom w:val="0"/>
      <w:divBdr>
        <w:top w:val="none" w:sz="0" w:space="0" w:color="auto"/>
        <w:left w:val="none" w:sz="0" w:space="0" w:color="auto"/>
        <w:bottom w:val="none" w:sz="0" w:space="0" w:color="auto"/>
        <w:right w:val="none" w:sz="0" w:space="0" w:color="auto"/>
      </w:divBdr>
      <w:divsChild>
        <w:div w:id="403987773">
          <w:marLeft w:val="446"/>
          <w:marRight w:val="0"/>
          <w:marTop w:val="0"/>
          <w:marBottom w:val="0"/>
          <w:divBdr>
            <w:top w:val="none" w:sz="0" w:space="0" w:color="auto"/>
            <w:left w:val="none" w:sz="0" w:space="0" w:color="auto"/>
            <w:bottom w:val="none" w:sz="0" w:space="0" w:color="auto"/>
            <w:right w:val="none" w:sz="0" w:space="0" w:color="auto"/>
          </w:divBdr>
        </w:div>
        <w:div w:id="573129803">
          <w:marLeft w:val="446"/>
          <w:marRight w:val="0"/>
          <w:marTop w:val="0"/>
          <w:marBottom w:val="0"/>
          <w:divBdr>
            <w:top w:val="none" w:sz="0" w:space="0" w:color="auto"/>
            <w:left w:val="none" w:sz="0" w:space="0" w:color="auto"/>
            <w:bottom w:val="none" w:sz="0" w:space="0" w:color="auto"/>
            <w:right w:val="none" w:sz="0" w:space="0" w:color="auto"/>
          </w:divBdr>
        </w:div>
        <w:div w:id="1810391919">
          <w:marLeft w:val="446"/>
          <w:marRight w:val="0"/>
          <w:marTop w:val="0"/>
          <w:marBottom w:val="0"/>
          <w:divBdr>
            <w:top w:val="none" w:sz="0" w:space="0" w:color="auto"/>
            <w:left w:val="none" w:sz="0" w:space="0" w:color="auto"/>
            <w:bottom w:val="none" w:sz="0" w:space="0" w:color="auto"/>
            <w:right w:val="none" w:sz="0" w:space="0" w:color="auto"/>
          </w:divBdr>
        </w:div>
        <w:div w:id="1186139165">
          <w:marLeft w:val="446"/>
          <w:marRight w:val="0"/>
          <w:marTop w:val="0"/>
          <w:marBottom w:val="0"/>
          <w:divBdr>
            <w:top w:val="none" w:sz="0" w:space="0" w:color="auto"/>
            <w:left w:val="none" w:sz="0" w:space="0" w:color="auto"/>
            <w:bottom w:val="none" w:sz="0" w:space="0" w:color="auto"/>
            <w:right w:val="none" w:sz="0" w:space="0" w:color="auto"/>
          </w:divBdr>
        </w:div>
        <w:div w:id="414129320">
          <w:marLeft w:val="446"/>
          <w:marRight w:val="0"/>
          <w:marTop w:val="0"/>
          <w:marBottom w:val="0"/>
          <w:divBdr>
            <w:top w:val="none" w:sz="0" w:space="0" w:color="auto"/>
            <w:left w:val="none" w:sz="0" w:space="0" w:color="auto"/>
            <w:bottom w:val="none" w:sz="0" w:space="0" w:color="auto"/>
            <w:right w:val="none" w:sz="0" w:space="0" w:color="auto"/>
          </w:divBdr>
        </w:div>
        <w:div w:id="1301954846">
          <w:marLeft w:val="446"/>
          <w:marRight w:val="0"/>
          <w:marTop w:val="0"/>
          <w:marBottom w:val="0"/>
          <w:divBdr>
            <w:top w:val="none" w:sz="0" w:space="0" w:color="auto"/>
            <w:left w:val="none" w:sz="0" w:space="0" w:color="auto"/>
            <w:bottom w:val="none" w:sz="0" w:space="0" w:color="auto"/>
            <w:right w:val="none" w:sz="0" w:space="0" w:color="auto"/>
          </w:divBdr>
        </w:div>
        <w:div w:id="533805499">
          <w:marLeft w:val="446"/>
          <w:marRight w:val="0"/>
          <w:marTop w:val="0"/>
          <w:marBottom w:val="0"/>
          <w:divBdr>
            <w:top w:val="none" w:sz="0" w:space="0" w:color="auto"/>
            <w:left w:val="none" w:sz="0" w:space="0" w:color="auto"/>
            <w:bottom w:val="none" w:sz="0" w:space="0" w:color="auto"/>
            <w:right w:val="none" w:sz="0" w:space="0" w:color="auto"/>
          </w:divBdr>
        </w:div>
      </w:divsChild>
    </w:div>
    <w:div w:id="1677607568">
      <w:bodyDiv w:val="1"/>
      <w:marLeft w:val="0"/>
      <w:marRight w:val="0"/>
      <w:marTop w:val="0"/>
      <w:marBottom w:val="0"/>
      <w:divBdr>
        <w:top w:val="none" w:sz="0" w:space="0" w:color="auto"/>
        <w:left w:val="none" w:sz="0" w:space="0" w:color="auto"/>
        <w:bottom w:val="none" w:sz="0" w:space="0" w:color="auto"/>
        <w:right w:val="none" w:sz="0" w:space="0" w:color="auto"/>
      </w:divBdr>
      <w:divsChild>
        <w:div w:id="1822194083">
          <w:marLeft w:val="446"/>
          <w:marRight w:val="0"/>
          <w:marTop w:val="0"/>
          <w:marBottom w:val="0"/>
          <w:divBdr>
            <w:top w:val="none" w:sz="0" w:space="0" w:color="auto"/>
            <w:left w:val="none" w:sz="0" w:space="0" w:color="auto"/>
            <w:bottom w:val="none" w:sz="0" w:space="0" w:color="auto"/>
            <w:right w:val="none" w:sz="0" w:space="0" w:color="auto"/>
          </w:divBdr>
        </w:div>
        <w:div w:id="1970044701">
          <w:marLeft w:val="1166"/>
          <w:marRight w:val="0"/>
          <w:marTop w:val="0"/>
          <w:marBottom w:val="0"/>
          <w:divBdr>
            <w:top w:val="none" w:sz="0" w:space="0" w:color="auto"/>
            <w:left w:val="none" w:sz="0" w:space="0" w:color="auto"/>
            <w:bottom w:val="none" w:sz="0" w:space="0" w:color="auto"/>
            <w:right w:val="none" w:sz="0" w:space="0" w:color="auto"/>
          </w:divBdr>
        </w:div>
        <w:div w:id="949825743">
          <w:marLeft w:val="1166"/>
          <w:marRight w:val="0"/>
          <w:marTop w:val="0"/>
          <w:marBottom w:val="0"/>
          <w:divBdr>
            <w:top w:val="none" w:sz="0" w:space="0" w:color="auto"/>
            <w:left w:val="none" w:sz="0" w:space="0" w:color="auto"/>
            <w:bottom w:val="none" w:sz="0" w:space="0" w:color="auto"/>
            <w:right w:val="none" w:sz="0" w:space="0" w:color="auto"/>
          </w:divBdr>
        </w:div>
        <w:div w:id="641429540">
          <w:marLeft w:val="1166"/>
          <w:marRight w:val="0"/>
          <w:marTop w:val="0"/>
          <w:marBottom w:val="0"/>
          <w:divBdr>
            <w:top w:val="none" w:sz="0" w:space="0" w:color="auto"/>
            <w:left w:val="none" w:sz="0" w:space="0" w:color="auto"/>
            <w:bottom w:val="none" w:sz="0" w:space="0" w:color="auto"/>
            <w:right w:val="none" w:sz="0" w:space="0" w:color="auto"/>
          </w:divBdr>
        </w:div>
        <w:div w:id="381632819">
          <w:marLeft w:val="1166"/>
          <w:marRight w:val="0"/>
          <w:marTop w:val="0"/>
          <w:marBottom w:val="0"/>
          <w:divBdr>
            <w:top w:val="none" w:sz="0" w:space="0" w:color="auto"/>
            <w:left w:val="none" w:sz="0" w:space="0" w:color="auto"/>
            <w:bottom w:val="none" w:sz="0" w:space="0" w:color="auto"/>
            <w:right w:val="none" w:sz="0" w:space="0" w:color="auto"/>
          </w:divBdr>
        </w:div>
        <w:div w:id="1054087963">
          <w:marLeft w:val="1166"/>
          <w:marRight w:val="0"/>
          <w:marTop w:val="0"/>
          <w:marBottom w:val="0"/>
          <w:divBdr>
            <w:top w:val="none" w:sz="0" w:space="0" w:color="auto"/>
            <w:left w:val="none" w:sz="0" w:space="0" w:color="auto"/>
            <w:bottom w:val="none" w:sz="0" w:space="0" w:color="auto"/>
            <w:right w:val="none" w:sz="0" w:space="0" w:color="auto"/>
          </w:divBdr>
        </w:div>
        <w:div w:id="1227304599">
          <w:marLeft w:val="1166"/>
          <w:marRight w:val="0"/>
          <w:marTop w:val="0"/>
          <w:marBottom w:val="0"/>
          <w:divBdr>
            <w:top w:val="none" w:sz="0" w:space="0" w:color="auto"/>
            <w:left w:val="none" w:sz="0" w:space="0" w:color="auto"/>
            <w:bottom w:val="none" w:sz="0" w:space="0" w:color="auto"/>
            <w:right w:val="none" w:sz="0" w:space="0" w:color="auto"/>
          </w:divBdr>
        </w:div>
        <w:div w:id="1354452894">
          <w:marLeft w:val="1166"/>
          <w:marRight w:val="0"/>
          <w:marTop w:val="0"/>
          <w:marBottom w:val="0"/>
          <w:divBdr>
            <w:top w:val="none" w:sz="0" w:space="0" w:color="auto"/>
            <w:left w:val="none" w:sz="0" w:space="0" w:color="auto"/>
            <w:bottom w:val="none" w:sz="0" w:space="0" w:color="auto"/>
            <w:right w:val="none" w:sz="0" w:space="0" w:color="auto"/>
          </w:divBdr>
        </w:div>
        <w:div w:id="285813472">
          <w:marLeft w:val="446"/>
          <w:marRight w:val="0"/>
          <w:marTop w:val="0"/>
          <w:marBottom w:val="0"/>
          <w:divBdr>
            <w:top w:val="none" w:sz="0" w:space="0" w:color="auto"/>
            <w:left w:val="none" w:sz="0" w:space="0" w:color="auto"/>
            <w:bottom w:val="none" w:sz="0" w:space="0" w:color="auto"/>
            <w:right w:val="none" w:sz="0" w:space="0" w:color="auto"/>
          </w:divBdr>
        </w:div>
        <w:div w:id="1166242453">
          <w:marLeft w:val="1166"/>
          <w:marRight w:val="0"/>
          <w:marTop w:val="0"/>
          <w:marBottom w:val="0"/>
          <w:divBdr>
            <w:top w:val="none" w:sz="0" w:space="0" w:color="auto"/>
            <w:left w:val="none" w:sz="0" w:space="0" w:color="auto"/>
            <w:bottom w:val="none" w:sz="0" w:space="0" w:color="auto"/>
            <w:right w:val="none" w:sz="0" w:space="0" w:color="auto"/>
          </w:divBdr>
        </w:div>
        <w:div w:id="1298946978">
          <w:marLeft w:val="1166"/>
          <w:marRight w:val="0"/>
          <w:marTop w:val="0"/>
          <w:marBottom w:val="0"/>
          <w:divBdr>
            <w:top w:val="none" w:sz="0" w:space="0" w:color="auto"/>
            <w:left w:val="none" w:sz="0" w:space="0" w:color="auto"/>
            <w:bottom w:val="none" w:sz="0" w:space="0" w:color="auto"/>
            <w:right w:val="none" w:sz="0" w:space="0" w:color="auto"/>
          </w:divBdr>
        </w:div>
        <w:div w:id="436872475">
          <w:marLeft w:val="1166"/>
          <w:marRight w:val="0"/>
          <w:marTop w:val="0"/>
          <w:marBottom w:val="0"/>
          <w:divBdr>
            <w:top w:val="none" w:sz="0" w:space="0" w:color="auto"/>
            <w:left w:val="none" w:sz="0" w:space="0" w:color="auto"/>
            <w:bottom w:val="none" w:sz="0" w:space="0" w:color="auto"/>
            <w:right w:val="none" w:sz="0" w:space="0" w:color="auto"/>
          </w:divBdr>
        </w:div>
        <w:div w:id="1072046789">
          <w:marLeft w:val="1166"/>
          <w:marRight w:val="0"/>
          <w:marTop w:val="0"/>
          <w:marBottom w:val="0"/>
          <w:divBdr>
            <w:top w:val="none" w:sz="0" w:space="0" w:color="auto"/>
            <w:left w:val="none" w:sz="0" w:space="0" w:color="auto"/>
            <w:bottom w:val="none" w:sz="0" w:space="0" w:color="auto"/>
            <w:right w:val="none" w:sz="0" w:space="0" w:color="auto"/>
          </w:divBdr>
        </w:div>
        <w:div w:id="330376447">
          <w:marLeft w:val="1166"/>
          <w:marRight w:val="0"/>
          <w:marTop w:val="0"/>
          <w:marBottom w:val="0"/>
          <w:divBdr>
            <w:top w:val="none" w:sz="0" w:space="0" w:color="auto"/>
            <w:left w:val="none" w:sz="0" w:space="0" w:color="auto"/>
            <w:bottom w:val="none" w:sz="0" w:space="0" w:color="auto"/>
            <w:right w:val="none" w:sz="0" w:space="0" w:color="auto"/>
          </w:divBdr>
        </w:div>
      </w:divsChild>
    </w:div>
    <w:div w:id="1851987906">
      <w:bodyDiv w:val="1"/>
      <w:marLeft w:val="0"/>
      <w:marRight w:val="0"/>
      <w:marTop w:val="0"/>
      <w:marBottom w:val="0"/>
      <w:divBdr>
        <w:top w:val="none" w:sz="0" w:space="0" w:color="auto"/>
        <w:left w:val="none" w:sz="0" w:space="0" w:color="auto"/>
        <w:bottom w:val="none" w:sz="0" w:space="0" w:color="auto"/>
        <w:right w:val="none" w:sz="0" w:space="0" w:color="auto"/>
      </w:divBdr>
      <w:divsChild>
        <w:div w:id="234753040">
          <w:marLeft w:val="446"/>
          <w:marRight w:val="0"/>
          <w:marTop w:val="0"/>
          <w:marBottom w:val="0"/>
          <w:divBdr>
            <w:top w:val="none" w:sz="0" w:space="0" w:color="auto"/>
            <w:left w:val="none" w:sz="0" w:space="0" w:color="auto"/>
            <w:bottom w:val="none" w:sz="0" w:space="0" w:color="auto"/>
            <w:right w:val="none" w:sz="0" w:space="0" w:color="auto"/>
          </w:divBdr>
        </w:div>
        <w:div w:id="273483119">
          <w:marLeft w:val="446"/>
          <w:marRight w:val="0"/>
          <w:marTop w:val="0"/>
          <w:marBottom w:val="0"/>
          <w:divBdr>
            <w:top w:val="none" w:sz="0" w:space="0" w:color="auto"/>
            <w:left w:val="none" w:sz="0" w:space="0" w:color="auto"/>
            <w:bottom w:val="none" w:sz="0" w:space="0" w:color="auto"/>
            <w:right w:val="none" w:sz="0" w:space="0" w:color="auto"/>
          </w:divBdr>
        </w:div>
      </w:divsChild>
    </w:div>
    <w:div w:id="1863667895">
      <w:bodyDiv w:val="1"/>
      <w:marLeft w:val="0"/>
      <w:marRight w:val="0"/>
      <w:marTop w:val="0"/>
      <w:marBottom w:val="0"/>
      <w:divBdr>
        <w:top w:val="none" w:sz="0" w:space="0" w:color="auto"/>
        <w:left w:val="none" w:sz="0" w:space="0" w:color="auto"/>
        <w:bottom w:val="none" w:sz="0" w:space="0" w:color="auto"/>
        <w:right w:val="none" w:sz="0" w:space="0" w:color="auto"/>
      </w:divBdr>
      <w:divsChild>
        <w:div w:id="1950503434">
          <w:marLeft w:val="446"/>
          <w:marRight w:val="0"/>
          <w:marTop w:val="0"/>
          <w:marBottom w:val="0"/>
          <w:divBdr>
            <w:top w:val="none" w:sz="0" w:space="0" w:color="auto"/>
            <w:left w:val="none" w:sz="0" w:space="0" w:color="auto"/>
            <w:bottom w:val="none" w:sz="0" w:space="0" w:color="auto"/>
            <w:right w:val="none" w:sz="0" w:space="0" w:color="auto"/>
          </w:divBdr>
        </w:div>
        <w:div w:id="79450444">
          <w:marLeft w:val="446"/>
          <w:marRight w:val="0"/>
          <w:marTop w:val="0"/>
          <w:marBottom w:val="0"/>
          <w:divBdr>
            <w:top w:val="none" w:sz="0" w:space="0" w:color="auto"/>
            <w:left w:val="none" w:sz="0" w:space="0" w:color="auto"/>
            <w:bottom w:val="none" w:sz="0" w:space="0" w:color="auto"/>
            <w:right w:val="none" w:sz="0" w:space="0" w:color="auto"/>
          </w:divBdr>
        </w:div>
      </w:divsChild>
    </w:div>
    <w:div w:id="1977179041">
      <w:bodyDiv w:val="1"/>
      <w:marLeft w:val="0"/>
      <w:marRight w:val="0"/>
      <w:marTop w:val="0"/>
      <w:marBottom w:val="0"/>
      <w:divBdr>
        <w:top w:val="none" w:sz="0" w:space="0" w:color="auto"/>
        <w:left w:val="none" w:sz="0" w:space="0" w:color="auto"/>
        <w:bottom w:val="none" w:sz="0" w:space="0" w:color="auto"/>
        <w:right w:val="none" w:sz="0" w:space="0" w:color="auto"/>
      </w:divBdr>
      <w:divsChild>
        <w:div w:id="148485057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nbesteding@nijmegen.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obregionijmegen.nl/documentatie-download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bregionijmegen.nl/inverbindingsteammetjim/" TargetMode="External"/><Relationship Id="rId5" Type="http://schemas.openxmlformats.org/officeDocument/2006/relationships/webSettings" Target="webSettings.xml"/><Relationship Id="rId10" Type="http://schemas.openxmlformats.org/officeDocument/2006/relationships/hyperlink" Target="https://jeugdregionijmegen.nl/organisatie/regiodocumenten/" TargetMode="External"/><Relationship Id="rId4" Type="http://schemas.openxmlformats.org/officeDocument/2006/relationships/settings" Target="settings.xml"/><Relationship Id="rId9" Type="http://schemas.openxmlformats.org/officeDocument/2006/relationships/hyperlink" Target="https://robregionijmegen.nl/gecontracteerde-aanbieders-productcod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etten.overheid.nl/BWBR0035362/2024-07-01" TargetMode="External"/></Relationships>
</file>

<file path=word/theme/theme1.xml><?xml version="1.0" encoding="utf-8"?>
<a:theme xmlns:a="http://schemas.openxmlformats.org/drawingml/2006/main" name="Kantoorthema">
  <a:themeElements>
    <a:clrScheme name="Huisstijl Nijmegen">
      <a:dk1>
        <a:sysClr val="windowText" lastClr="000000"/>
      </a:dk1>
      <a:lt1>
        <a:sysClr val="window" lastClr="FFFFFF"/>
      </a:lt1>
      <a:dk2>
        <a:srgbClr val="C76667"/>
      </a:dk2>
      <a:lt2>
        <a:srgbClr val="A90A2E"/>
      </a:lt2>
      <a:accent1>
        <a:srgbClr val="DCA09B"/>
      </a:accent1>
      <a:accent2>
        <a:srgbClr val="03A9F4"/>
      </a:accent2>
      <a:accent3>
        <a:srgbClr val="B0D0EF"/>
      </a:accent3>
      <a:accent4>
        <a:srgbClr val="F57C00"/>
      </a:accent4>
      <a:accent5>
        <a:srgbClr val="F8B472"/>
      </a:accent5>
      <a:accent6>
        <a:srgbClr val="9E9D24"/>
      </a:accent6>
      <a:hlink>
        <a:srgbClr val="61B5A5"/>
      </a:hlink>
      <a:folHlink>
        <a:srgbClr val="B8DAD4"/>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0C40D-A8EB-489D-B165-8801E719E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27</Pages>
  <Words>11774</Words>
  <Characters>64757</Characters>
  <Application>Microsoft Office Word</Application>
  <DocSecurity>0</DocSecurity>
  <Lines>539</Lines>
  <Paragraphs>152</Paragraphs>
  <ScaleCrop>false</ScaleCrop>
  <HeadingPairs>
    <vt:vector size="2" baseType="variant">
      <vt:variant>
        <vt:lpstr>Titel</vt:lpstr>
      </vt:variant>
      <vt:variant>
        <vt:i4>1</vt:i4>
      </vt:variant>
    </vt:vector>
  </HeadingPairs>
  <TitlesOfParts>
    <vt:vector size="1" baseType="lpstr">
      <vt:lpstr/>
    </vt:vector>
  </TitlesOfParts>
  <Company>Ict Rijk van Nijmegen</Company>
  <LinksUpToDate>false</LinksUpToDate>
  <CharactersWithSpaces>76379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Jansen</dc:creator>
  <cp:keywords/>
  <dc:description/>
  <cp:lastModifiedBy>Mandy Schapendonk</cp:lastModifiedBy>
  <cp:revision>32</cp:revision>
  <cp:lastPrinted>2024-10-31T10:18:00Z</cp:lastPrinted>
  <dcterms:created xsi:type="dcterms:W3CDTF">2024-10-28T10:05:00Z</dcterms:created>
  <dcterms:modified xsi:type="dcterms:W3CDTF">2024-11-13T12:52:00Z</dcterms:modified>
</cp:coreProperties>
</file>